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1C2D7" w14:textId="3D715D4E" w:rsidR="0017154C" w:rsidRPr="00A00BC6" w:rsidRDefault="0017154C" w:rsidP="00A00BC6">
      <w:pPr>
        <w:tabs>
          <w:tab w:val="clear" w:pos="3068"/>
        </w:tabs>
        <w:ind w:firstLine="0"/>
        <w:jc w:val="both"/>
        <w:rPr>
          <w:rFonts w:ascii="Times New Roman" w:hAnsi="Times New Roman" w:cs="Times New Roman"/>
          <w:sz w:val="24"/>
          <w:szCs w:val="24"/>
        </w:rPr>
      </w:pPr>
    </w:p>
    <w:p w14:paraId="2C9C7997" w14:textId="16F2D040" w:rsidR="0017154C" w:rsidRPr="00A00BC6" w:rsidRDefault="0017154C" w:rsidP="00A00BC6">
      <w:pPr>
        <w:tabs>
          <w:tab w:val="clear" w:pos="3068"/>
        </w:tabs>
        <w:ind w:firstLine="0"/>
        <w:jc w:val="both"/>
        <w:rPr>
          <w:rFonts w:ascii="Times New Roman" w:hAnsi="Times New Roman" w:cs="Times New Roman"/>
          <w:sz w:val="24"/>
          <w:szCs w:val="24"/>
        </w:rPr>
      </w:pPr>
    </w:p>
    <w:p w14:paraId="09F15446" w14:textId="2635152B" w:rsidR="0017154C" w:rsidRPr="00A00BC6" w:rsidRDefault="0017154C" w:rsidP="00A00BC6">
      <w:pPr>
        <w:tabs>
          <w:tab w:val="clear" w:pos="3068"/>
        </w:tabs>
        <w:ind w:firstLine="0"/>
        <w:jc w:val="both"/>
        <w:rPr>
          <w:rFonts w:ascii="Times New Roman" w:hAnsi="Times New Roman" w:cs="Times New Roman"/>
          <w:sz w:val="24"/>
          <w:szCs w:val="24"/>
        </w:rPr>
      </w:pPr>
    </w:p>
    <w:p w14:paraId="1CA0A217" w14:textId="1BC20083" w:rsidR="005D4500" w:rsidRPr="00A00BC6" w:rsidRDefault="00B75168" w:rsidP="00A00BC6">
      <w:pPr>
        <w:pStyle w:val="Titel"/>
        <w:rPr>
          <w:rFonts w:ascii="Times New Roman" w:hAnsi="Times New Roman" w:cs="Times New Roman"/>
          <w:sz w:val="24"/>
          <w:szCs w:val="24"/>
        </w:rPr>
      </w:pPr>
      <w:r w:rsidRPr="00A00BC6">
        <w:rPr>
          <w:rFonts w:ascii="Times New Roman" w:hAnsi="Times New Roman" w:cs="Times New Roman"/>
          <w:sz w:val="24"/>
          <w:szCs w:val="24"/>
        </w:rPr>
        <w:t xml:space="preserve">From </w:t>
      </w:r>
      <w:r w:rsidR="00B151C0" w:rsidRPr="00A00BC6">
        <w:rPr>
          <w:rFonts w:ascii="Times New Roman" w:hAnsi="Times New Roman" w:cs="Times New Roman"/>
          <w:sz w:val="24"/>
          <w:szCs w:val="24"/>
        </w:rPr>
        <w:t xml:space="preserve">Heartbeat to Data </w:t>
      </w:r>
      <w:r w:rsidR="00B151C0" w:rsidRPr="00A00BC6">
        <w:rPr>
          <w:rFonts w:ascii="Times New Roman" w:hAnsi="Times New Roman" w:cs="Times New Roman"/>
          <w:bCs/>
          <w:sz w:val="24"/>
          <w:szCs w:val="24"/>
        </w:rPr>
        <w:t>– Using Wearable Fitness Trackers as an Affordable Approach to Assess Teacher Stress</w:t>
      </w:r>
    </w:p>
    <w:p w14:paraId="7884E8B4" w14:textId="0EF0BA16" w:rsidR="0017154C" w:rsidRPr="00A00BC6" w:rsidRDefault="00660AEB" w:rsidP="00660AEB">
      <w:pPr>
        <w:tabs>
          <w:tab w:val="clear" w:pos="3068"/>
        </w:tabs>
        <w:spacing w:after="160" w:line="259" w:lineRule="auto"/>
        <w:ind w:firstLine="0"/>
        <w:rPr>
          <w:rFonts w:ascii="Times New Roman" w:hAnsi="Times New Roman" w:cs="Times New Roman"/>
          <w:sz w:val="24"/>
          <w:szCs w:val="24"/>
        </w:rPr>
      </w:pPr>
      <w:r>
        <w:rPr>
          <w:rFonts w:ascii="Times New Roman" w:hAnsi="Times New Roman" w:cs="Times New Roman"/>
          <w:sz w:val="24"/>
          <w:szCs w:val="24"/>
        </w:rPr>
        <w:br w:type="page"/>
      </w:r>
    </w:p>
    <w:p w14:paraId="3E30800D" w14:textId="77777777" w:rsidR="0017154C" w:rsidRPr="00A00BC6" w:rsidRDefault="0017154C" w:rsidP="00A00BC6">
      <w:pPr>
        <w:pStyle w:val="berschrift1"/>
        <w:rPr>
          <w:rFonts w:ascii="Times New Roman" w:hAnsi="Times New Roman" w:cs="Times New Roman"/>
          <w:sz w:val="24"/>
          <w:szCs w:val="24"/>
        </w:rPr>
      </w:pPr>
      <w:r w:rsidRPr="00A00BC6">
        <w:rPr>
          <w:rFonts w:ascii="Times New Roman" w:hAnsi="Times New Roman" w:cs="Times New Roman"/>
          <w:sz w:val="24"/>
          <w:szCs w:val="24"/>
        </w:rPr>
        <w:lastRenderedPageBreak/>
        <w:t>Abstract</w:t>
      </w:r>
    </w:p>
    <w:p w14:paraId="19A894D9" w14:textId="48CB366C" w:rsidR="00B151C0" w:rsidRPr="00A00BC6" w:rsidRDefault="00B151C0" w:rsidP="00A00BC6">
      <w:pPr>
        <w:tabs>
          <w:tab w:val="clear" w:pos="3068"/>
        </w:tabs>
        <w:ind w:firstLine="0"/>
        <w:jc w:val="both"/>
        <w:rPr>
          <w:rFonts w:ascii="Times New Roman" w:hAnsi="Times New Roman" w:cs="Times New Roman"/>
          <w:sz w:val="24"/>
          <w:szCs w:val="24"/>
        </w:rPr>
      </w:pPr>
      <w:r w:rsidRPr="00A00BC6">
        <w:rPr>
          <w:rFonts w:ascii="Times New Roman" w:hAnsi="Times New Roman" w:cs="Times New Roman"/>
          <w:sz w:val="24"/>
          <w:szCs w:val="24"/>
        </w:rPr>
        <w:t>Past research on physiological indicators of teacher stress often had to rely on expensive and obtrusive assessment methods. Modern fitness trackers represent a non-invasive and convenient alternative. This study investigated the use of wrist-worn fitness trackers to assess teacher heart rate (HR) as an indicator of stress during teaching. In a laboratory study, we used a Fitbit® fitness tracker to assess teachers´ HR before, during, and after a potentially stressful micro-teaching session. Our results demonstrate</w:t>
      </w:r>
      <w:r w:rsidR="003C22EA" w:rsidRPr="00A00BC6">
        <w:rPr>
          <w:rFonts w:ascii="Times New Roman" w:hAnsi="Times New Roman" w:cs="Times New Roman"/>
          <w:sz w:val="24"/>
          <w:szCs w:val="24"/>
        </w:rPr>
        <w:t>d</w:t>
      </w:r>
      <w:r w:rsidRPr="00A00BC6">
        <w:rPr>
          <w:rFonts w:ascii="Times New Roman" w:hAnsi="Times New Roman" w:cs="Times New Roman"/>
          <w:sz w:val="24"/>
          <w:szCs w:val="24"/>
        </w:rPr>
        <w:t xml:space="preserve"> that the fitness tracker was useful for mapping teachers’ stress, with the data showing how teachers’ HR increased before, peaked during, and progressively decreased after the micro-teaching session. Moreover, we related the fitness tracker data to retrospective teacher self-reports. We found that teachers’ subjective stress appraisals</w:t>
      </w:r>
      <w:r w:rsidR="003C22EA" w:rsidRPr="00A00BC6">
        <w:rPr>
          <w:rFonts w:ascii="Times New Roman" w:hAnsi="Times New Roman" w:cs="Times New Roman"/>
          <w:sz w:val="24"/>
          <w:szCs w:val="24"/>
        </w:rPr>
        <w:t xml:space="preserve"> and </w:t>
      </w:r>
      <w:r w:rsidRPr="00A00BC6">
        <w:rPr>
          <w:rFonts w:ascii="Times New Roman" w:hAnsi="Times New Roman" w:cs="Times New Roman"/>
          <w:sz w:val="24"/>
          <w:szCs w:val="24"/>
        </w:rPr>
        <w:t>their teaching experience explained only small amounts of variance in HR data. We discuss the potential of fitness trackers as an affordable and ubiquitous assessment tool for research on teacher stress in the classroom and provide advice for practical implementation.</w:t>
      </w:r>
    </w:p>
    <w:p w14:paraId="2FED3746" w14:textId="132A8290" w:rsidR="00E102C3" w:rsidRPr="00A00BC6" w:rsidRDefault="0017154C" w:rsidP="00A00BC6">
      <w:pPr>
        <w:tabs>
          <w:tab w:val="clear" w:pos="3068"/>
        </w:tabs>
        <w:ind w:firstLine="0"/>
        <w:jc w:val="both"/>
        <w:rPr>
          <w:rFonts w:ascii="Times New Roman" w:hAnsi="Times New Roman" w:cs="Times New Roman"/>
          <w:sz w:val="24"/>
          <w:szCs w:val="24"/>
        </w:rPr>
      </w:pPr>
      <w:r w:rsidRPr="00A00BC6">
        <w:rPr>
          <w:rFonts w:ascii="Times New Roman" w:hAnsi="Times New Roman" w:cs="Times New Roman"/>
          <w:sz w:val="24"/>
          <w:szCs w:val="24"/>
        </w:rPr>
        <w:tab/>
      </w:r>
      <w:r w:rsidRPr="00A00BC6">
        <w:rPr>
          <w:rFonts w:ascii="Times New Roman" w:hAnsi="Times New Roman" w:cs="Times New Roman"/>
          <w:i/>
          <w:sz w:val="24"/>
          <w:szCs w:val="24"/>
        </w:rPr>
        <w:t>Keywords:</w:t>
      </w:r>
      <w:r w:rsidRPr="00A00BC6">
        <w:rPr>
          <w:rFonts w:ascii="Times New Roman" w:hAnsi="Times New Roman" w:cs="Times New Roman"/>
          <w:sz w:val="24"/>
          <w:szCs w:val="24"/>
        </w:rPr>
        <w:t xml:space="preserve"> </w:t>
      </w:r>
      <w:r w:rsidR="00B151C0" w:rsidRPr="00A00BC6">
        <w:rPr>
          <w:rFonts w:ascii="Times New Roman" w:hAnsi="Times New Roman" w:cs="Times New Roman"/>
          <w:sz w:val="24"/>
          <w:szCs w:val="24"/>
        </w:rPr>
        <w:t>teacher stress, fitness tracker, heart rate, classroom disruptions, wearable technology, physiological stress measurement</w:t>
      </w:r>
      <w:r w:rsidR="00E102C3" w:rsidRPr="00A00BC6">
        <w:rPr>
          <w:rFonts w:ascii="Times New Roman" w:hAnsi="Times New Roman" w:cs="Times New Roman"/>
          <w:sz w:val="24"/>
          <w:szCs w:val="24"/>
        </w:rPr>
        <w:br w:type="page"/>
      </w:r>
    </w:p>
    <w:p w14:paraId="3A6E430F" w14:textId="306C9C05" w:rsidR="00E102C3" w:rsidRPr="00A00BC6" w:rsidRDefault="00B31011" w:rsidP="00D12DB0">
      <w:pPr>
        <w:pStyle w:val="berschrift1"/>
        <w:ind w:left="360"/>
        <w:rPr>
          <w:rFonts w:ascii="Times New Roman" w:hAnsi="Times New Roman" w:cs="Times New Roman"/>
          <w:sz w:val="24"/>
          <w:szCs w:val="24"/>
        </w:rPr>
      </w:pPr>
      <w:r w:rsidRPr="00A00BC6">
        <w:rPr>
          <w:rFonts w:ascii="Times New Roman" w:hAnsi="Times New Roman" w:cs="Times New Roman"/>
          <w:sz w:val="24"/>
          <w:szCs w:val="24"/>
        </w:rPr>
        <w:lastRenderedPageBreak/>
        <w:t>Introduction</w:t>
      </w:r>
    </w:p>
    <w:p w14:paraId="505CCE8F" w14:textId="36F3ACFE" w:rsidR="00B31011" w:rsidRPr="00A00BC6" w:rsidRDefault="00B31011" w:rsidP="00A00BC6">
      <w:pPr>
        <w:jc w:val="both"/>
        <w:rPr>
          <w:rFonts w:ascii="Times New Roman" w:hAnsi="Times New Roman" w:cs="Times New Roman"/>
          <w:sz w:val="24"/>
          <w:szCs w:val="24"/>
          <w:shd w:val="clear" w:color="auto" w:fill="auto"/>
        </w:rPr>
      </w:pPr>
      <w:r w:rsidRPr="00A00BC6">
        <w:rPr>
          <w:rFonts w:ascii="Times New Roman" w:hAnsi="Times New Roman" w:cs="Times New Roman"/>
          <w:sz w:val="24"/>
          <w:szCs w:val="24"/>
          <w:shd w:val="clear" w:color="auto" w:fill="auto"/>
        </w:rPr>
        <w:t xml:space="preserve">The teaching profession is one of the most stressful professions, with teachers facing a </w:t>
      </w:r>
      <w:r w:rsidR="00745A49" w:rsidRPr="00A00BC6">
        <w:rPr>
          <w:rFonts w:ascii="Times New Roman" w:hAnsi="Times New Roman" w:cs="Times New Roman"/>
          <w:sz w:val="24"/>
          <w:szCs w:val="24"/>
          <w:shd w:val="clear" w:color="auto" w:fill="auto"/>
        </w:rPr>
        <w:t xml:space="preserve">variety </w:t>
      </w:r>
      <w:r w:rsidRPr="00A00BC6">
        <w:rPr>
          <w:rFonts w:ascii="Times New Roman" w:hAnsi="Times New Roman" w:cs="Times New Roman"/>
          <w:sz w:val="24"/>
          <w:szCs w:val="24"/>
          <w:shd w:val="clear" w:color="auto" w:fill="auto"/>
        </w:rPr>
        <w:t>of stressors during their everyday work</w:t>
      </w:r>
      <w:r w:rsidR="000D0C8D" w:rsidRPr="00A00BC6">
        <w:rPr>
          <w:rFonts w:ascii="Times New Roman" w:hAnsi="Times New Roman" w:cs="Times New Roman"/>
          <w:sz w:val="24"/>
          <w:szCs w:val="24"/>
          <w:shd w:val="clear" w:color="auto" w:fill="auto"/>
        </w:rPr>
        <w:t xml:space="preserve"> </w:t>
      </w:r>
      <w:r w:rsidR="00FF6629"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{"citationID":"t2kjdPaX","properties":{"formattedCitation":"(Herman et al., 2020; Schult et al., 2014; Smith, 2000)","plainCitation":"(Herman et al., 2020; Schult et al., 2014; Smith, 2000)","noteIndex":0},"citationItems":[{"id":249,"uris":["http://zotero.org/groups/5349517/items/9TL92WNE"],"itemData":{"id":249,"type":"article-journal","abstract":"This study examined the stress and coping patterns of middle school teachers. A final teacher sample of 102 and student sample of 1450 agreed to participate in the study. We conducted a latent profile analysis of the teachers' self-reported levels of stress and coping at the beginning of the school year and used the resulting profiles to predict teacher practices and student outcomes over time. Nearly all teachers were characterized by high stress and high coping (66%) or high stress and low coping (28%). Based on concurrent ratings and observations, the High Stress/Low Coping profile had higher burnout and lower self-efficacy, higher rates of observed reprimands, and higher student-reported depression in comparison to the other classes. The most adaptive profile, Low Stress/High Coping (6% of sample), had lower burnout, greater parent involvement and higher student prosocial skills in comparison to the other groups. Profiles also predicted the maintenance of most of these effects and the increase of some effects over the school year. Examining stress and coping in combination can inform efforts to improve teacher well-being and have a positive influence on student learning environments.","container-title":"Journal of School Psychology","DOI":"10.1016/j.jsp.2019.11.003","ISSN":"0022-4405","journalAbbreviation":"Journal of School Psychology","page":"54-68","source":"ScienceDirect","title":"Profiles of middle school teacher stress and coping: Concurrent and prospective correlates","title-short":"Profiles of middle school teacher stress and coping","volume":"78","author":[{"family":"Herman","given":"Keith C."},{"family":"Prewett","given":"Sara L."},{"family":"Eddy","given":"Colleen L."},{"family":"Savala","given":"Alyson"},{"family":"Reinke","given":"Wendy M."}],"issued":{"date-parts":[["2020",2,1]]}}},{"id":818,"uris":["http://zotero.org/groups/5349517/items/MPX5EPBC"],"itemData":{"id":818,"type":"article-journal","container-title":"Zeitschrift für Gesundheitspsychologie","DOI":"10.1026/0943-8149/a000114","note":"publisher: Hogrefe Verlag Göttingen","title":"Belastet, aber hochzufrieden?","author":[{"family":"Schult","given":"J."},{"family":"Münzer-Schrobildgen","given":"M."},{"family":"Sparfeldt","given":"J.R."}],"issued":{"date-parts":[["2014"]]}}},{"id":318,"uris":["http://zotero.org/groups/5349517/items/IVKZK8MP"],"itemData":{"id":318,"type":"article-journal","abstract":"This article reviews previous research on the scale of occupational stress and describes in detail the Bristol Stress and Health at Work study. This study had three main aims: firstly, to determine the scale and severity of occupational stress in a random population sample; secondly, to distinguish the effects of stress at work from those of stress in general life; and finally, to determine whether objective indicators of health status and performance efficiency were related to perceived occupational stress. These aims were investigated by conducting an epidemiological survey of 17,000 randomly selected people from the Bristol electoral register, a follow-up survey 12 months later, and detailed investigation of a cohort from the original sample. The results revealed that approximately 20% of the sample reported that they had very high or extremely high levels of stress at work. This effect was reliable over time, related to potentially stressful working conditions and associated with impaired physical and mental health. The effects of occupational stress could not be attributed to life stress or negative affectivity. The cohort study also suggested that high levels of occupational stress may influence physiology and mental performance. The prevalence rate obtained in this study suggests that 5 million workers in the UK have very high levels of occupational stress.","container-title":"Occupational Medicine","DOI":"10.1093/occmed/50.5.294","ISSN":"0962-7480","issue":"5","journalAbbreviation":"Occupational Medicine","page":"294-298","source":"Silverchair","title":"The Scale of Perceived Occupational Stress","volume":"50","author":[{"family":"Smith","given":"A."}],"issued":{"date-parts":[["2000",7,1]]}}}],"schema":"https://github.com/citation-style-language/schema/raw/master/csl-citation.json"} </w:instrText>
      </w:r>
      <w:r w:rsidR="00FF6629" w:rsidRPr="00A00BC6">
        <w:rPr>
          <w:rFonts w:ascii="Times New Roman" w:hAnsi="Times New Roman" w:cs="Times New Roman"/>
          <w:sz w:val="24"/>
          <w:szCs w:val="24"/>
          <w:shd w:val="clear" w:color="auto" w:fill="auto"/>
        </w:rPr>
        <w:fldChar w:fldCharType="separate"/>
      </w:r>
      <w:r w:rsidR="000D0C8D" w:rsidRPr="00A00BC6">
        <w:rPr>
          <w:rFonts w:ascii="Times New Roman" w:hAnsi="Times New Roman" w:cs="Times New Roman"/>
          <w:sz w:val="24"/>
          <w:szCs w:val="24"/>
        </w:rPr>
        <w:t>(Herman et al., 2020; Schult et al., 2014; Smith, 2000)</w:t>
      </w:r>
      <w:r w:rsidR="00FF6629" w:rsidRPr="00A00BC6">
        <w:rPr>
          <w:rFonts w:ascii="Times New Roman" w:hAnsi="Times New Roman" w:cs="Times New Roman"/>
          <w:sz w:val="24"/>
          <w:szCs w:val="24"/>
          <w:shd w:val="clear" w:color="auto" w:fill="auto"/>
        </w:rPr>
        <w:fldChar w:fldCharType="end"/>
      </w:r>
      <w:r w:rsidRPr="00A00BC6">
        <w:rPr>
          <w:rFonts w:ascii="Times New Roman" w:hAnsi="Times New Roman" w:cs="Times New Roman"/>
          <w:sz w:val="24"/>
          <w:szCs w:val="24"/>
          <w:shd w:val="clear" w:color="auto" w:fill="auto"/>
        </w:rPr>
        <w:t xml:space="preserve">. To better understand mechanisms in teacher stress, there is a growing research interest in physiological measures such as heart rate (HR) as online measures of teachers’ stress during teaching </w:t>
      </w:r>
      <w:r w:rsidR="00F017EA"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{"citationID":"jKOVuZ4c","properties":{"formattedCitation":"(K\\uc0\\u228{}rner &amp; H\\uc0\\u246{}ning, 2021; Wettstein et al., 2020)","plainCitation":"(Kärner &amp; Höning, 2021; Wettstein et al., 2020)","noteIndex":0},"citationItems":[{"id":906,"uris":["http://zotero.org/groups/5349517/items/C88ZJIFX"],"itemData":{"id":906,"type":"article-journal","abstract":"To examine relationships between teachers’ experienced classroom demands and autonomic stress reactions, we report the results of a pilot study. Based on an integrative literature review, we identified and described the following situational classroom demands: time and work pressure (including missing rest periods, time pressure, and pressure to get through the subject matter), vocal strain, uncertainty concerning the subject matter, uncertainty concerning didactical decisions, achievement-related diversity in class, lack of social appreciation, disquietude in class, classroom disturbances, behavioral problems of students, insufficient skills and concentration of students, and insufficient motivation of students.","container-title":"Empirical Research in Vocational Education and Training","DOI":"10.1186/s40461-021-00113-3","ISSN":"1877-6345","issue":"1","journalAbbreviation":"Empirical Res Voc Ed Train","language":"en","page":"8","source":"Springer Link","title":"Teachers’ experienced classroom demands and autonomic stress reactions: results of a pilot study and implications for process-oriented research in vocational education and training","title-short":"Teachers’ experienced classroom demands and autonomic stress reactions","volume":"13","author":[{"family":"Kärner","given":"Tobias"},{"family":"Höning","given":"Jana"}],"issued":{"date-parts":[["2021",2,27]]}}},{"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F017EA" w:rsidRPr="00A00BC6">
        <w:rPr>
          <w:rFonts w:ascii="Times New Roman" w:hAnsi="Times New Roman" w:cs="Times New Roman"/>
          <w:sz w:val="24"/>
          <w:szCs w:val="24"/>
          <w:shd w:val="clear" w:color="auto" w:fill="auto"/>
        </w:rPr>
        <w:fldChar w:fldCharType="separate"/>
      </w:r>
      <w:r w:rsidR="00F017EA" w:rsidRPr="00A00BC6">
        <w:rPr>
          <w:rFonts w:ascii="Times New Roman" w:hAnsi="Times New Roman" w:cs="Times New Roman"/>
          <w:sz w:val="24"/>
          <w:szCs w:val="24"/>
        </w:rPr>
        <w:t>(Kärner &amp; Höning, 2021; Wettstein et al., 2020)</w:t>
      </w:r>
      <w:r w:rsidR="00F017EA" w:rsidRPr="00A00BC6">
        <w:rPr>
          <w:rFonts w:ascii="Times New Roman" w:hAnsi="Times New Roman" w:cs="Times New Roman"/>
          <w:sz w:val="24"/>
          <w:szCs w:val="24"/>
          <w:shd w:val="clear" w:color="auto" w:fill="auto"/>
        </w:rPr>
        <w:fldChar w:fldCharType="end"/>
      </w:r>
      <w:r w:rsidRPr="00A00BC6">
        <w:rPr>
          <w:rFonts w:ascii="Times New Roman" w:hAnsi="Times New Roman" w:cs="Times New Roman"/>
          <w:sz w:val="24"/>
          <w:szCs w:val="24"/>
          <w:shd w:val="clear" w:color="auto" w:fill="auto"/>
        </w:rPr>
        <w:t xml:space="preserve">. For example, it has been shown that teacher-centered activities and typical classroom-related stressors increase teacher HR during teaching activities </w:t>
      </w:r>
      <w:r w:rsidR="00F017EA"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{"citationID":"LgnKjiY4","properties":{"formattedCitation":"(Donker et al., 2018; Huang et al., 2022; Junker et al., 2021; Scheuch &amp; Knothe, 1997; Sperka &amp; Kittler, 1995)","plainCitation":"(Donker et al., 2018; Huang et al., 2022;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Tim"}],"issued":{"date-parts":[["2018"]]}}},{"id":790,"uris":["http://zotero.org/groups/5349517/items/DQ97L3KU"],"itemData":{"id":790,"type":"article-journal","abstract":"Teachers frequently express stress associated with teaching in large classrooms. Despite the time-honored tradition in teacher stress research of treating class size as a job-related stressor, the underlying premise that class size directly impacts teachers’ stress reactions remains untested. In this randomized controlled experiment targeted at preservice teachers, we utilized a standardized virtual reality (VR) classroom to examine whether class size (number of student avatars) directly affected physiological (heart rate) or psychological (subjective rating) stress reactions among 65 preservice teachers. Results from linear mixed-effects modeling (LMM) showed that class size significantly predicted both their physiological and psychological stress reactions in the simulated environment: Average heart rate and subjective stress ratings were both significantly higher in the large class size condition. Further investigations into the causes of this association has been proposed. These findings may contribute to a better understanding of the effects of classroom features on preservice teachers’ emotional experiences and well-being.","container-title":"Computers &amp; Education","DOI":"10.1016/j.compedu.2022.104503","ISSN":"0360-1315","journalAbbreviation":"Computers &amp; Education","page":"104503","source":"ScienceDirect","title":"Class size affects preservice teachers’ physiological and psychological stress reactions: An experiment in a virtual reality classroom","title-short":"Class size affects preservice teachers’ physiological and psychological stress reactions","volume":"184","author":[{"family":"Huang","given":"Yizhen"},{"family":"Richter","given":"Eric"},{"family":"Kleickmann","given":"Thilo"},{"family":"Richter","given":"Dirk"}],"issued":{"date-parts":[["2022",7,1]]}}},{"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A00BC6">
        <w:rPr>
          <w:rFonts w:ascii="Times New Roman" w:hAnsi="Times New Roman" w:cs="Times New Roman"/>
          <w:sz w:val="24"/>
          <w:szCs w:val="24"/>
          <w:shd w:val="clear" w:color="auto" w:fill="auto"/>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017EA" w:rsidRPr="00A00BC6">
        <w:rPr>
          <w:rFonts w:ascii="Times New Roman" w:hAnsi="Times New Roman" w:cs="Times New Roman"/>
          <w:sz w:val="24"/>
          <w:szCs w:val="24"/>
          <w:shd w:val="clear" w:color="auto" w:fill="auto"/>
        </w:rPr>
        <w:fldChar w:fldCharType="separate"/>
      </w:r>
      <w:r w:rsidR="00F017EA" w:rsidRPr="00A00BC6">
        <w:rPr>
          <w:rFonts w:ascii="Times New Roman" w:hAnsi="Times New Roman" w:cs="Times New Roman"/>
          <w:sz w:val="24"/>
          <w:szCs w:val="24"/>
          <w:lang w:val="de-DE"/>
        </w:rPr>
        <w:t>(Donker et al., 2018; Huang et al., 2022; Junker et al., 2021; Scheuch &amp; Knothe, 1997; Sperka &amp; Kittler, 1995)</w:t>
      </w:r>
      <w:r w:rsidR="00F017EA" w:rsidRPr="00A00BC6">
        <w:rPr>
          <w:rFonts w:ascii="Times New Roman" w:hAnsi="Times New Roman" w:cs="Times New Roman"/>
          <w:sz w:val="24"/>
          <w:szCs w:val="24"/>
          <w:shd w:val="clear" w:color="auto" w:fill="auto"/>
        </w:rPr>
        <w:fldChar w:fldCharType="end"/>
      </w:r>
      <w:r w:rsidRPr="00A00BC6">
        <w:rPr>
          <w:rFonts w:ascii="Times New Roman" w:hAnsi="Times New Roman" w:cs="Times New Roman"/>
          <w:sz w:val="24"/>
          <w:szCs w:val="24"/>
          <w:shd w:val="clear" w:color="auto" w:fill="auto"/>
          <w:lang w:val="de-DE"/>
        </w:rPr>
        <w:t xml:space="preserve">. </w:t>
      </w:r>
      <w:r w:rsidRPr="00A00BC6">
        <w:rPr>
          <w:rFonts w:ascii="Times New Roman" w:hAnsi="Times New Roman" w:cs="Times New Roman"/>
          <w:sz w:val="24"/>
          <w:szCs w:val="24"/>
          <w:shd w:val="clear" w:color="auto" w:fill="auto"/>
        </w:rPr>
        <w:t xml:space="preserve">However, previous studies have often relied on expensive and obtrusive electrocardiographs (ECG). Modern fitness trackers </w:t>
      </w:r>
      <w:r w:rsidR="00E8421B" w:rsidRPr="00A00BC6">
        <w:rPr>
          <w:rFonts w:ascii="Times New Roman" w:hAnsi="Times New Roman" w:cs="Times New Roman"/>
          <w:sz w:val="24"/>
          <w:szCs w:val="24"/>
          <w:shd w:val="clear" w:color="auto" w:fill="auto"/>
        </w:rPr>
        <w:t xml:space="preserve">might </w:t>
      </w:r>
      <w:r w:rsidRPr="00A00BC6">
        <w:rPr>
          <w:rFonts w:ascii="Times New Roman" w:hAnsi="Times New Roman" w:cs="Times New Roman"/>
          <w:sz w:val="24"/>
          <w:szCs w:val="24"/>
          <w:shd w:val="clear" w:color="auto" w:fill="auto"/>
        </w:rPr>
        <w:t>represent a non-invasive and convenient alternative</w:t>
      </w:r>
      <w:r w:rsidR="00E8421B" w:rsidRPr="00A00BC6">
        <w:rPr>
          <w:rFonts w:ascii="Times New Roman" w:hAnsi="Times New Roman" w:cs="Times New Roman"/>
          <w:sz w:val="24"/>
          <w:szCs w:val="24"/>
          <w:shd w:val="clear" w:color="auto" w:fill="auto"/>
        </w:rPr>
        <w:t xml:space="preserve"> to assess teaching-related stress</w:t>
      </w:r>
      <w:r w:rsidR="00511E4A" w:rsidRPr="00A00BC6">
        <w:rPr>
          <w:rFonts w:ascii="Times New Roman" w:hAnsi="Times New Roman" w:cs="Times New Roman"/>
          <w:sz w:val="24"/>
          <w:szCs w:val="24"/>
          <w:shd w:val="clear" w:color="auto" w:fill="auto"/>
        </w:rPr>
        <w:t xml:space="preserve"> </w:t>
      </w:r>
      <w:r w:rsidR="005E4313"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{"citationID":"OtGw9UKL","properties":{"formattedCitation":"(Ferguson et al., 2015)","plainCitation":"(Ferguson et al., 2015)","noteIndex":0},"citationItems":[{"id":869,"uris":["http://zotero.org/groups/5349517/items/IPE5VHK5"],"itemData":{"id":869,"type":"article-journal","container-title":"International journal of behavioral nutrition and physical activity","DOI":"10.1186/s12966-015-0201-9","issue":"1","note":"publisher: BioMed Central","page":"1–9","title":"The validity of consumer-level, activity monitors in healthy adults worn in free-living conditions: a cross-sectional study","volume":"12","author":[{"family":"Ferguson","given":"T."},{"family":"Rowlands","given":"A.V."},{"family":"Olds","given":"T."},{"family":"Maher","given":"C."}],"issued":{"date-parts":[["2015"]]}}}],"schema":"https://github.com/citation-style-language/schema/raw/master/csl-citation.json"} </w:instrText>
      </w:r>
      <w:r w:rsidR="005E4313" w:rsidRPr="00A00BC6">
        <w:rPr>
          <w:rFonts w:ascii="Times New Roman" w:hAnsi="Times New Roman" w:cs="Times New Roman"/>
          <w:sz w:val="24"/>
          <w:szCs w:val="24"/>
          <w:shd w:val="clear" w:color="auto" w:fill="auto"/>
        </w:rPr>
        <w:fldChar w:fldCharType="separate"/>
      </w:r>
      <w:r w:rsidR="005E4313" w:rsidRPr="00A00BC6">
        <w:rPr>
          <w:rFonts w:ascii="Times New Roman" w:hAnsi="Times New Roman" w:cs="Times New Roman"/>
          <w:sz w:val="24"/>
          <w:szCs w:val="24"/>
        </w:rPr>
        <w:t>(Ferguson et al., 2015)</w:t>
      </w:r>
      <w:r w:rsidR="005E4313" w:rsidRPr="00A00BC6">
        <w:rPr>
          <w:rFonts w:ascii="Times New Roman" w:hAnsi="Times New Roman" w:cs="Times New Roman"/>
          <w:sz w:val="24"/>
          <w:szCs w:val="24"/>
          <w:shd w:val="clear" w:color="auto" w:fill="auto"/>
        </w:rPr>
        <w:fldChar w:fldCharType="end"/>
      </w:r>
      <w:r w:rsidRPr="00A00BC6">
        <w:rPr>
          <w:rFonts w:ascii="Times New Roman" w:hAnsi="Times New Roman" w:cs="Times New Roman"/>
          <w:sz w:val="24"/>
          <w:szCs w:val="24"/>
          <w:shd w:val="clear" w:color="auto" w:fill="auto"/>
        </w:rPr>
        <w:t>.</w:t>
      </w:r>
    </w:p>
    <w:p w14:paraId="5D16B4CD" w14:textId="1CEC987B" w:rsidR="00B31011" w:rsidRPr="00A00BC6" w:rsidRDefault="00E8421B" w:rsidP="00A00BC6">
      <w:pPr>
        <w:jc w:val="both"/>
        <w:rPr>
          <w:rFonts w:ascii="Times New Roman" w:hAnsi="Times New Roman" w:cs="Times New Roman"/>
          <w:sz w:val="24"/>
          <w:szCs w:val="24"/>
          <w:shd w:val="clear" w:color="auto" w:fill="auto"/>
        </w:rPr>
      </w:pPr>
      <w:r w:rsidRPr="00A00BC6">
        <w:rPr>
          <w:rFonts w:ascii="Times New Roman" w:hAnsi="Times New Roman" w:cs="Times New Roman"/>
          <w:sz w:val="24"/>
          <w:szCs w:val="24"/>
          <w:shd w:val="clear" w:color="auto" w:fill="auto"/>
        </w:rPr>
        <w:t>In teachers’ daily work, c</w:t>
      </w:r>
      <w:r w:rsidR="00B31011" w:rsidRPr="00A00BC6">
        <w:rPr>
          <w:rFonts w:ascii="Times New Roman" w:hAnsi="Times New Roman" w:cs="Times New Roman"/>
          <w:sz w:val="24"/>
          <w:szCs w:val="24"/>
          <w:shd w:val="clear" w:color="auto" w:fill="auto"/>
        </w:rPr>
        <w:t xml:space="preserve">lassroom disruptions are a major stressor </w:t>
      </w:r>
      <w:r w:rsidR="00511E4A"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{"citationID":"ieGctn2k","properties":{"formattedCitation":"(Aloe et al., 2014; Boyle et al., 1995)","plainCitation":"(Aloe et al., 2014; Boyle et al., 1995)","noteIndex":0},"citationItems":[{"id":23,"uris":["http://zotero.org/groups/5349517/items/SA5PUIT6"],"itemData":{"id":23,"type":"article-journal","abstract":"A multivariate meta-analysis was conducted to explore the relationship between student misbehavior and the three dimensions of teacher burnout (i.e., emotional exhaustion, depersonalization, and personal accomplishment). A total of 21 independent samples were included in the analysis, which provided a total of 63 effect sizes. Our results indicated that students’ misbehavior related significantly with the three dimension of teacher burnout. The largest effect was between students’ misbehavior and teacher emotional exhaustion, followed by depersonalization, and then personal accomplishment. Moderator analyses revealed that grade level, teacher age, country, percentage of female teachers, and year of publication each explained some variability among the effects. Practical recommendations and recommendations for future research are discussed.","container-title":"Educational Research Review","DOI":"10.1016/j.edurev.2014.05.003","ISSN":"1747-938X","journalAbbreviation":"Educational Research Review","page":"30-44","source":"ScienceDirect","title":"A multivariate meta-analysis of student misbehavior and teacher burnout","volume":"12","author":[{"family":"Aloe","given":"Ariel M."},{"family":"Shisler","given":"Shannon M."},{"family":"Norris","given":"Benjamin D."},{"family":"Nickerson","given":"Amanda B."},{"family":"Rinker","given":"Tyler W."}],"issued":{"date-parts":[["2014",6,1]]}}},{"id":832,"uris":["http://zotero.org/groups/5349517/items/34323NCY"],"itemData":{"id":832,"type":"article-journal","container-title":"British Journal of Educational Psychology","DOI":"10.1111/j.2044-8279.1995.tb01130.x","issue":"1","note":"publisher: Wiley Online Library","page":"49–67","title":"A structural model of the dimensions of teacher stress","volume":"65","author":[{"family":"Boyle","given":"G.J."},{"family":"Borg","given":"M.G."},{"family":"Falzon","given":"J.M."},{"family":"Baglioni Jr","given":"A.J."}],"issued":{"date-parts":[["1995"]]}}}],"schema":"https://github.com/citation-style-language/schema/raw/master/csl-citation.json"} </w:instrText>
      </w:r>
      <w:r w:rsidR="00511E4A" w:rsidRPr="00A00BC6">
        <w:rPr>
          <w:rFonts w:ascii="Times New Roman" w:hAnsi="Times New Roman" w:cs="Times New Roman"/>
          <w:sz w:val="24"/>
          <w:szCs w:val="24"/>
          <w:shd w:val="clear" w:color="auto" w:fill="auto"/>
        </w:rPr>
        <w:fldChar w:fldCharType="separate"/>
      </w:r>
      <w:r w:rsidR="00511E4A" w:rsidRPr="00A00BC6">
        <w:rPr>
          <w:rFonts w:ascii="Times New Roman" w:hAnsi="Times New Roman" w:cs="Times New Roman"/>
          <w:sz w:val="24"/>
          <w:szCs w:val="24"/>
        </w:rPr>
        <w:t>(Aloe et al., 2014; Boyle et al., 1995)</w:t>
      </w:r>
      <w:r w:rsidR="00511E4A"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and learning how to deal with them is an important aspect of professional expertise </w:t>
      </w:r>
      <w:r w:rsidR="00511E4A"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{"citationID":"p2VTWbZq","properties":{"formattedCitation":"(Wolff et al., 2015)","plainCitation":"(Wolff et al., 2015)","noteIndex":0},"citationItems":[{"id":826,"uris":["http://zotero.org/groups/5349517/items/XWGLSZ8G"],"itemData":{"id":826,"type":"article-journal","container-title":"Journal of teacher education","DOI":"10.1177/0022487114549810","issue":"1","note":"publisher: SAGE Publications Sage CA: Los Angeles, CA","page":"68–85","title":"Keeping an eye on learning: Differences between expert and novice teachers’ representations of classroom management events","volume":"66","author":[{"family":"Wolff","given":"C.E."},{"family":"Bogert","given":"N.","non-dropping-particle":"van den"},{"family":"Jarodzka","given":"H."},{"family":"Boshuizen","given":"H.P.A."}],"issued":{"date-parts":[["2015"]]}}}],"schema":"https://github.com/citation-style-language/schema/raw/master/csl-citation.json"} </w:instrText>
      </w:r>
      <w:r w:rsidR="00511E4A" w:rsidRPr="00A00BC6">
        <w:rPr>
          <w:rFonts w:ascii="Times New Roman" w:hAnsi="Times New Roman" w:cs="Times New Roman"/>
          <w:sz w:val="24"/>
          <w:szCs w:val="24"/>
          <w:shd w:val="clear" w:color="auto" w:fill="auto"/>
        </w:rPr>
        <w:fldChar w:fldCharType="separate"/>
      </w:r>
      <w:r w:rsidR="00511E4A" w:rsidRPr="00A00BC6">
        <w:rPr>
          <w:rFonts w:ascii="Times New Roman" w:hAnsi="Times New Roman" w:cs="Times New Roman"/>
          <w:sz w:val="24"/>
          <w:szCs w:val="24"/>
        </w:rPr>
        <w:t>(Wolff et al., 2015)</w:t>
      </w:r>
      <w:r w:rsidR="00511E4A"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According to </w:t>
      </w:r>
      <w:r w:rsidR="00522656"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{"citationID":"sD4UriLL","properties":{"formattedCitation":"(Lazarus, 1990)","plainCitation":"(Lazarus, 1990)","dontUpdate":true,"noteIndex":0},"citationItems":[{"id":830,"uris":["http://zotero.org/groups/5349517/items/AR8N95S9"],"itemData":{"id":830,"type":"article-journal","container-title":"Psychological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522656" w:rsidRPr="00A00BC6">
        <w:rPr>
          <w:rFonts w:ascii="Times New Roman" w:hAnsi="Times New Roman" w:cs="Times New Roman"/>
          <w:sz w:val="24"/>
          <w:szCs w:val="24"/>
          <w:shd w:val="clear" w:color="auto" w:fill="auto"/>
        </w:rPr>
        <w:fldChar w:fldCharType="separate"/>
      </w:r>
      <w:r w:rsidR="00522656" w:rsidRPr="00A00BC6">
        <w:rPr>
          <w:rFonts w:ascii="Times New Roman" w:hAnsi="Times New Roman" w:cs="Times New Roman"/>
          <w:sz w:val="24"/>
          <w:szCs w:val="24"/>
        </w:rPr>
        <w:t>Lazarus</w:t>
      </w:r>
      <w:r w:rsidR="002C2186" w:rsidRPr="00A00BC6">
        <w:rPr>
          <w:rFonts w:ascii="Times New Roman" w:hAnsi="Times New Roman" w:cs="Times New Roman"/>
          <w:sz w:val="24"/>
          <w:szCs w:val="24"/>
        </w:rPr>
        <w:t>'</w:t>
      </w:r>
      <w:r w:rsidR="00522656" w:rsidRPr="00A00BC6">
        <w:rPr>
          <w:rFonts w:ascii="Times New Roman" w:hAnsi="Times New Roman" w:cs="Times New Roman"/>
          <w:sz w:val="24"/>
          <w:szCs w:val="24"/>
        </w:rPr>
        <w:t xml:space="preserve"> (1990)</w:t>
      </w:r>
      <w:r w:rsidR="00522656"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transactional model of stress and coping, the experience of stress in response to stressors such as classroom disruptions depends on the teacher´s subjective appraisal</w:t>
      </w:r>
      <w:r w:rsidRPr="00A00BC6">
        <w:rPr>
          <w:rFonts w:ascii="Times New Roman" w:hAnsi="Times New Roman" w:cs="Times New Roman"/>
          <w:sz w:val="24"/>
          <w:szCs w:val="24"/>
          <w:shd w:val="clear" w:color="auto" w:fill="auto"/>
        </w:rPr>
        <w:t>s</w:t>
      </w:r>
      <w:r w:rsidR="00B31011" w:rsidRPr="00A00BC6">
        <w:rPr>
          <w:rFonts w:ascii="Times New Roman" w:hAnsi="Times New Roman" w:cs="Times New Roman"/>
          <w:sz w:val="24"/>
          <w:szCs w:val="24"/>
          <w:shd w:val="clear" w:color="auto" w:fill="auto"/>
        </w:rPr>
        <w:t xml:space="preserve">, which, in turn, depends on their coping resources, such as their professional knowledge. The resulting stress response has a psychological, physiological, or behavioral dimension </w:t>
      </w:r>
      <w:r w:rsidR="00522656"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{"citationID":"XwRFpoky","properties":{"formattedCitation":"(Kyriacou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522656" w:rsidRPr="00A00BC6">
        <w:rPr>
          <w:rFonts w:ascii="Times New Roman" w:hAnsi="Times New Roman" w:cs="Times New Roman"/>
          <w:sz w:val="24"/>
          <w:szCs w:val="24"/>
          <w:shd w:val="clear" w:color="auto" w:fill="auto"/>
        </w:rPr>
        <w:fldChar w:fldCharType="separate"/>
      </w:r>
      <w:r w:rsidR="00522656" w:rsidRPr="00A00BC6">
        <w:rPr>
          <w:rFonts w:ascii="Times New Roman" w:hAnsi="Times New Roman" w:cs="Times New Roman"/>
          <w:sz w:val="24"/>
          <w:szCs w:val="24"/>
        </w:rPr>
        <w:t>(Kyriacou &amp; Sutcliffe, 1978)</w:t>
      </w:r>
      <w:r w:rsidR="00522656"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w:t>
      </w:r>
      <w:r w:rsidR="00C66437" w:rsidRPr="00A00BC6">
        <w:rPr>
          <w:rFonts w:ascii="Times New Roman" w:hAnsi="Times New Roman" w:cs="Times New Roman"/>
          <w:sz w:val="24"/>
          <w:szCs w:val="24"/>
          <w:shd w:val="clear" w:color="auto" w:fill="auto"/>
        </w:rPr>
        <w:t>To comprehensively understand how classroom stressors impact teachers</w:t>
      </w:r>
      <w:r w:rsidR="001F0C2D" w:rsidRPr="00A00BC6">
        <w:rPr>
          <w:rFonts w:ascii="Times New Roman" w:hAnsi="Times New Roman" w:cs="Times New Roman"/>
          <w:sz w:val="24"/>
          <w:szCs w:val="24"/>
          <w:shd w:val="clear" w:color="auto" w:fill="auto"/>
        </w:rPr>
        <w:t>’</w:t>
      </w:r>
      <w:r w:rsidR="00C66437" w:rsidRPr="00A00BC6">
        <w:rPr>
          <w:rFonts w:ascii="Times New Roman" w:hAnsi="Times New Roman" w:cs="Times New Roman"/>
          <w:sz w:val="24"/>
          <w:szCs w:val="24"/>
          <w:shd w:val="clear" w:color="auto" w:fill="auto"/>
        </w:rPr>
        <w:t xml:space="preserve"> stress responses across these dimensions, it is crucial to complement subjective self-reports with objective physiological measures </w:t>
      </w:r>
      <w:r w:rsidR="00D96DF7"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{"citationID":"pUovtdCA","properties":{"formattedCitation":"(Wettstein et al., 2021)","plainCitation":"(Wettstein et al., 2021)","noteIndex":0},"citationItems":[{"id":411,"uris":["http://zotero.org/groups/5349517/items/YTE6NFL2"],"itemData":{"id":411,"type":"article-journal","abstract":"Teachers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D96DF7" w:rsidRPr="00A00BC6">
        <w:rPr>
          <w:rFonts w:ascii="Times New Roman" w:hAnsi="Times New Roman" w:cs="Times New Roman"/>
          <w:sz w:val="24"/>
          <w:szCs w:val="24"/>
          <w:shd w:val="clear" w:color="auto" w:fill="auto"/>
        </w:rPr>
        <w:fldChar w:fldCharType="separate"/>
      </w:r>
      <w:r w:rsidR="00D96DF7" w:rsidRPr="00A00BC6">
        <w:rPr>
          <w:rFonts w:ascii="Times New Roman" w:hAnsi="Times New Roman" w:cs="Times New Roman"/>
          <w:sz w:val="24"/>
          <w:szCs w:val="24"/>
        </w:rPr>
        <w:t>(Wettstein et al., 2021)</w:t>
      </w:r>
      <w:r w:rsidR="00D96DF7"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Teachers’ use of wrist-worn fitness trackers in educational research provides fine-grained, in vivo data, allowing researchers as well as teachers themselves to </w:t>
      </w:r>
      <w:r w:rsidR="00F55032" w:rsidRPr="00A00BC6">
        <w:rPr>
          <w:rFonts w:ascii="Times New Roman" w:hAnsi="Times New Roman" w:cs="Times New Roman"/>
          <w:sz w:val="24"/>
          <w:szCs w:val="24"/>
          <w:shd w:val="clear" w:color="auto" w:fill="auto"/>
        </w:rPr>
        <w:t xml:space="preserve">continuously </w:t>
      </w:r>
      <w:r w:rsidR="00B31011" w:rsidRPr="00A00BC6">
        <w:rPr>
          <w:rFonts w:ascii="Times New Roman" w:hAnsi="Times New Roman" w:cs="Times New Roman"/>
          <w:sz w:val="24"/>
          <w:szCs w:val="24"/>
          <w:shd w:val="clear" w:color="auto" w:fill="auto"/>
        </w:rPr>
        <w:t xml:space="preserve">monitor their physiological stress response during teaching, across settings, and at low costs. Being able to monitor, and eventually </w:t>
      </w:r>
      <w:r w:rsidR="00B31011" w:rsidRPr="00A00BC6">
        <w:rPr>
          <w:rFonts w:ascii="Times New Roman" w:hAnsi="Times New Roman" w:cs="Times New Roman"/>
          <w:sz w:val="24"/>
          <w:szCs w:val="24"/>
          <w:shd w:val="clear" w:color="auto" w:fill="auto"/>
        </w:rPr>
        <w:lastRenderedPageBreak/>
        <w:t xml:space="preserve">counteract, teacher stress levels </w:t>
      </w:r>
      <w:r w:rsidR="004718E7" w:rsidRPr="00A00BC6">
        <w:rPr>
          <w:rFonts w:ascii="Times New Roman" w:hAnsi="Times New Roman" w:cs="Times New Roman"/>
          <w:sz w:val="24"/>
          <w:szCs w:val="24"/>
          <w:shd w:val="clear" w:color="auto" w:fill="auto"/>
        </w:rPr>
        <w:t>appear</w:t>
      </w:r>
      <w:r w:rsidR="00F55032" w:rsidRPr="00A00BC6">
        <w:rPr>
          <w:rFonts w:ascii="Times New Roman" w:hAnsi="Times New Roman" w:cs="Times New Roman"/>
          <w:sz w:val="24"/>
          <w:szCs w:val="24"/>
          <w:shd w:val="clear" w:color="auto" w:fill="auto"/>
        </w:rPr>
        <w:t>s</w:t>
      </w:r>
      <w:r w:rsidR="00B31011" w:rsidRPr="00A00BC6">
        <w:rPr>
          <w:rFonts w:ascii="Times New Roman" w:hAnsi="Times New Roman" w:cs="Times New Roman"/>
          <w:sz w:val="24"/>
          <w:szCs w:val="24"/>
          <w:shd w:val="clear" w:color="auto" w:fill="auto"/>
        </w:rPr>
        <w:t xml:space="preserve"> particularly relevant given the profession’s generally high stress levels and associated negative health effects </w:t>
      </w:r>
      <w:r w:rsidR="004718E7"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{"citationID":"lS5TELuL","properties":{"formattedCitation":"(Johnson et al., 2005; Montgomery &amp; Rupp, 2005)","plainCitation":"(Johnson et al., 2005; Montgomery &amp; Rupp, 2005)","noteIndex":0},"citationItems":[{"id":834,"uris":["http://zotero.org/groups/5349517/items/X76QKX2J"],"itemData":{"id":834,"type":"article-journal","container-title":"Journal of managerial psychology","DOI":"10.1108/02683940510579803","issue":"2","note":"publisher: Emerald Group Publishing Limited","page":"178–187","title":"The experience of work-related stress across occupations","volume":"20","author":[{"family":"Johnson","given":"S."},{"family":"Cooper","given":"C."},{"family":"Cartwright","given":"S."},{"family":"Donald","given":"I."},{"family":"Taylor","given":"P."},{"family":"Millet","given":"C."}],"issued":{"date-parts":[["2005"]]}}},{"id":833,"uris":["http://zotero.org/groups/5349517/items/JBG9YI86"],"itemData":{"id":833,"type":"article-journal","container-title":"Canadian Journal of Education/Revue canadienne de l'éducation","DOI":"10.2307/4126479","note":"publisher: JSTOR","page":"458–486","title":"A meta-analysis for exploring the diverse causes and effects of stress in teachers","author":[{"family":"Montgomery","given":"C."},{"family":"Rupp","given":"A.A."}],"issued":{"date-parts":[["2005"]]}}}],"schema":"https://github.com/citation-style-language/schema/raw/master/csl-citation.json"} </w:instrText>
      </w:r>
      <w:r w:rsidR="004718E7" w:rsidRPr="00A00BC6">
        <w:rPr>
          <w:rFonts w:ascii="Times New Roman" w:hAnsi="Times New Roman" w:cs="Times New Roman"/>
          <w:sz w:val="24"/>
          <w:szCs w:val="24"/>
          <w:shd w:val="clear" w:color="auto" w:fill="auto"/>
        </w:rPr>
        <w:fldChar w:fldCharType="separate"/>
      </w:r>
      <w:r w:rsidR="004718E7" w:rsidRPr="00A00BC6">
        <w:rPr>
          <w:rFonts w:ascii="Times New Roman" w:hAnsi="Times New Roman" w:cs="Times New Roman"/>
          <w:sz w:val="24"/>
          <w:szCs w:val="24"/>
        </w:rPr>
        <w:t>(Johnson et al., 2005; Montgomery &amp; Rupp, 2005)</w:t>
      </w:r>
      <w:r w:rsidR="004718E7"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To harness this potential, the present study explored the use of wrist-based fitness trackers as a tool to assess teachers’ HR, as an indicator of stress, before, during, and after a teaching session during which typical, potentially stressful, classroom disruptions occurred. Further, we explored to what extent teachers’ subjective appraisals of classroom disruptions and their teaching experience predicted teacher stress as assessed by the fitness tracker.</w:t>
      </w:r>
    </w:p>
    <w:p w14:paraId="3CA10FDE" w14:textId="32ABBA7D" w:rsidR="0090671C" w:rsidRPr="00A00BC6" w:rsidRDefault="0090671C" w:rsidP="002A18AB">
      <w:pPr>
        <w:pStyle w:val="berschrift2"/>
        <w:rPr>
          <w:rFonts w:ascii="Times New Roman" w:hAnsi="Times New Roman" w:cs="Times New Roman"/>
          <w:sz w:val="24"/>
          <w:szCs w:val="24"/>
        </w:rPr>
      </w:pPr>
      <w:r w:rsidRPr="00A00BC6">
        <w:rPr>
          <w:rFonts w:ascii="Times New Roman" w:hAnsi="Times New Roman" w:cs="Times New Roman"/>
          <w:sz w:val="24"/>
          <w:szCs w:val="24"/>
        </w:rPr>
        <w:t>Fitness trackers as a ubiquitous, low-cost tool for assessing physiological stress responses</w:t>
      </w:r>
    </w:p>
    <w:p w14:paraId="3351B359" w14:textId="6351D00D" w:rsidR="002749C2" w:rsidRPr="00A00BC6" w:rsidRDefault="002749C2"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Fitness trackers provide data on cardiovascular parameters such as HR, supporting personalized fitness goals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{"citationID":"x8mIBPo9","properties":{"formattedCitation":"(Nuss et al., 2021)","plainCitation":"(Nuss et al., 2021)","noteIndex":0},"citationItems":[{"id":841,"uris":["http://zotero.org/groups/5349517/items/XKQASQV4"],"itemData":{"id":841,"type":"article-journal","container-title":"American Journal of Health Promotion","DOI":"10.1177/0890117120939030","issue":"2","note":"publisher: Sage Publications Sage CA: Los Angeles, CA","page":"226–235","title":"Effects of motivational interviewing and wearable fitness trackers on motivation and physical activity: A systematic review","volume":"35","author":[{"family":"Nuss","given":"K."},{"family":"Moore","given":"K."},{"family":"Nelson","given":"T."},{"family":"Li","given":"K."}],"issued":{"date-parts":[["2021"]]}}}],"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(Nuss et al., 2021)</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and stress management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{"citationID":"HPck8Vk7","properties":{"formattedCitation":"(Hao et al., 2017)","plainCitation":"(Hao et al., 2017)","noteIndex":0},"citationItems":[{"id":839,"uris":["http://zotero.org/groups/5349517/items/A3TM94C8"],"itemData":{"id":839,"type":"chapter","container-title":"MEDINFO 2017: Precision Healthcare through Informatics","note":"DOI: 10.3233/978-1-61499-830-3-98","page":"98–102","publisher":"IOS Press","title":"cHRV uncovering daily stress dynamics using bio-signal from consumer wearables","author":[{"family":"Hao","given":"T."},{"family":"Chang","given":"H."},{"family":"Ball","given":"M."},{"family":"Lin","given":"K."},{"family":"Zhu","given":"X."}],"issued":{"date-parts":[["2017"]]}}}],"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(Hao et al., 2017)</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They can be used as ubiquitous, low-cost, and unintrusive data collection instruments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{"citationID":"j9cHy2fw","properties":{"formattedCitation":"(Godfrey et al., 2018)","plainCitation":"(Godfrey et al., 2018)","noteIndex":0},"citationItems":[{"id":844,"uris":["http://zotero.org/groups/5349517/items/Z34ADKL8"],"itemData":{"id":844,"type":"article-journal","container-title":"Maturitas","DOI":"10.1016/j.maturitas.2018.04.012","note":"publisher: Elsevier","page":"40–47","title":"From A to Z: Wearable technology explained","volume":"113","author":[{"family":"Godfrey","given":"A."},{"family":"Hetherington","given":"V."},{"family":"Shum","given":"H."},{"family":"Bonato","given":"P."},{"family":"Lovell","given":"N.H."},{"family":"Stuart","given":"S."}],"issued":{"date-parts":[["2018"]]}}}],"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(Godfrey et al., 2018)</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and their wide-spread use and everyday availability align with the increasing popularity and acceptance of </w:t>
      </w:r>
      <w:r w:rsidR="00F55032" w:rsidRPr="00A00BC6">
        <w:rPr>
          <w:rFonts w:ascii="Times New Roman" w:hAnsi="Times New Roman" w:cs="Times New Roman"/>
          <w:sz w:val="24"/>
          <w:szCs w:val="24"/>
        </w:rPr>
        <w:t xml:space="preserve">so-called </w:t>
      </w:r>
      <w:r w:rsidRPr="00A00BC6">
        <w:rPr>
          <w:rFonts w:ascii="Times New Roman" w:hAnsi="Times New Roman" w:cs="Times New Roman"/>
          <w:sz w:val="24"/>
          <w:szCs w:val="24"/>
        </w:rPr>
        <w:t xml:space="preserve">wearables among the general population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{"citationID":"SoGbVoJg","properties":{"formattedCitation":"(Peng et al., 2022)","plainCitation":"(Peng et al., 2022)","noteIndex":0},"citationItems":[{"id":845,"uris":["http://zotero.org/groups/5349517/items/9P9X92H9"],"itemData":{"id":845,"type":"paper-conference","container-title":"Hawaii International Conference on System Sciences","DOI":"10.24251/HICSS.2022.621","page":"5101–5110","title":"Acceptance of wearable technology: a meta-analysis","author":[{"family":"Peng","given":"C."},{"family":"Xi","given":"N."},{"family":"Zhao","given":"H."},{"family":"Hamari","given":"J."}],"issued":{"date-parts":[["2022"]]}}}],"schema":"https://github.com/citation-style-language/schema/raw/master/csl-citation.json"}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(Peng et al., 2022)</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In contrast to self-reported questionnaires on stress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{"citationID":"L7FKKvYu","properties":{"formattedCitation":"(Chaplain, 2008; Liu &amp; Yan, 2020)","plainCitation":"(Chaplain, 2008; Liu &amp; Yan, 2020)","noteIndex":0},"citationItems":[{"id":338,"uris":["http://zotero.org/groups/5349517/items/4V3UDBMM"],"itemData":{"id":338,"type":"article-journal","abstract":"The relationships between stress and psychological distress were investigated among a cohort of trainee secondary school teachers in England. Specifically, the study examined the structure of a Teacher Stress Scale and its relationship to mental health as measured by the 12‐item General Health Questionnaire. Three factors were identified: behaviour management, workload, and lack of support. Differences were identified between men and women in respect of stressors and psychological distress. Stress attributed to pupils’ disruptive behaviour and stress attributed to perceived occupational stress were found to be significant predictors of psychological distress. The findings are discussed in relation to the degree to which trainees are prepared for the challenges they are likely to experience as teachers.","container-title":"Educational Psychology","DOI":"10.1080/01443410701491858","ISSN":"0144-3410","issue":"2","note":"publisher: Routledge\n_eprint: https://doi.org/10.1080/01443410701491858","page":"195-209","source":"Taylor and Francis+NEJM","title":"Stress and psychological distress among trainee secondary teachers in England","volume":"28","author":[{"family":"Chaplain","given":"Roland P."}],"issued":{"date-parts":[["2008",3,1]]}}},{"id":21,"uris":["http://zotero.org/groups/5349517/items/CUZGRJMW"],"itemData":{"id":21,"type":"article-journal","abstract":"As revealed by literature, anxiety and stress are complicated yet serious issues among teachers at all educational levels. Though widely studied, research on them often focuses on pre-service or primary and middle school teachers, with little research on in-service university teachers. It is especially so in China. The present study thus examined anxiety, stress and their relations with demographic variables in in-service university teachers in China. 256 teachers from various universities in China answered the Demographic Questionnaire, the Teaching Anxiety Scale and the Teacher Stress Inventory. Analyses of the data revealed the following main findings: (1) the participants were under great stress, but they were generally not so anxious about teaching, (2) teaching anxiety was generally significantly negatively correlated with age, professional title and years of teaching, while teacher stress was significantly negatively related to professional title, and (3) overall teacher stress, professional title and age were powerful predictors for teaching anxiety, while years of teaching, overall teaching anxiety and its subscales were powerful predictors for teacher stress. Based on these findings, some implications are discussed.","container-title":"International Journal of Higher Education","ISSN":"1927-6044","issue":"1","language":"en","note":"publisher: Sciedu Press\nERIC Number: EJ1240458","page":"237-248","source":"ERIC","title":"Anxiety and Stress in In-Service Chinese University Teachers of Arts","volume":"9","author":[{"family":"Liu","given":"Meihua"},{"family":"Yan","given":"Yi"}],"issued":{"date-parts":[["2020"]]}}}],"schema":"https://github.com/citation-style-language/schema/raw/master/csl-citation.json"}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(Chaplain, 2008; Liu &amp; Yan, 2020)</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that are prone to biases like social desirability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{"citationID":"X50TFeFY","properties":{"formattedCitation":"(Razavi,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(Razavi, 2001)</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or recall errors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{"citationID":"21aXIbMh","properties":{"formattedCitation":"(Van den Bergh &amp; Walentynowicz, 2016)","plainCitation":"(Van den Bergh &amp; Walentynowicz, 2016)","noteIndex":0},"citationItems":[{"id":825,"uris":["http://zotero.org/groups/5349517/items/L2ZJAZDR"],"itemData":{"id":825,"type":"article-journal","container-title":"Current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(Van den Bergh &amp; Walentynowicz, 2016)</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fitness trackers, as ambulatory assessment methods </w:t>
      </w:r>
      <w:r w:rsidR="00D148F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{"citationID":"Ayipbyd6","properties":{"formattedCitation":"(Trull &amp; Ebner-Priemer, 2013; Wettstein et al., 2020)","plainCitation":"(Trull &amp; Ebner-Priemer, 2013; Wettstein et al., 2020)","noteIndex":0},"citationItems":[{"id":824,"uris":["http://zotero.org/groups/5349517/items/IYKSQ8BZ"],"itemData":{"id":824,"type":"article-journal","container-title":"Annual review of clinical psychology","DOI":"10.1146/annurev-clinpsy-050212-185510","issue":"1","note":"publisher: Annual Reviews","page":"151–176","title":"Ambulatory assessment","volume":"9","author":[{"family":"Trull","given":"T.J."},{"family":"Ebner-Priemer","given":"U."}],"issued":{"date-parts":[["2013"]]}}},{"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D148FD" w:rsidRPr="00A00BC6">
        <w:rPr>
          <w:rFonts w:ascii="Times New Roman" w:hAnsi="Times New Roman" w:cs="Times New Roman"/>
          <w:sz w:val="24"/>
          <w:szCs w:val="24"/>
        </w:rPr>
        <w:fldChar w:fldCharType="separate"/>
      </w:r>
      <w:r w:rsidR="00D148FD" w:rsidRPr="00A00BC6">
        <w:rPr>
          <w:rFonts w:ascii="Times New Roman" w:hAnsi="Times New Roman" w:cs="Times New Roman"/>
          <w:sz w:val="24"/>
          <w:szCs w:val="24"/>
        </w:rPr>
        <w:t>(Trull &amp; Ebner-Priemer, 2013; Wettstein et al., 2020)</w:t>
      </w:r>
      <w:r w:rsidR="00D148F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offer more objective insights into teachers’ stress levels by monitoring teachers’ physiological stress responses without disrupting teaching </w:t>
      </w:r>
      <w:r w:rsidR="00D148F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{"citationID":"YySEWGbU","properties":{"formattedCitation":"(Donker et al., 2018; Runge et al., 2020)","plainCitation":"(Donker et al., 2018; Runge et al., 2020)","noteIndex":0},"citationItems":[{"id":22,"uris":["http://zotero.org/groups/5349517/items/3UVDUIY8"],"itemData":{"id":22,"type":"article-journal","abstract":"Although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Tim"}],"issued":{"date-parts":[["2018"]]}}},{"id":36,"uris":["http://zotero.org/groups/5349517/items/6ECQ2NGY"],"itemData":{"id":36,"type":"article-journal","container-title":"International Journal of Social Policy and Education","page":"56–70","title":"Using Fitbit fitness trackers to measure teacher stress and coping","volume":"2","author":[{"family":"Runge","given":"N"},{"family":"Haarman","given":"S"},{"family":"Fisher","given":"M"}],"issued":{"date-parts":[["2020"]]}}}],"schema":"https://github.com/citation-style-language/schema/raw/master/csl-citation.json"} </w:instrText>
      </w:r>
      <w:r w:rsidR="00D148FD" w:rsidRPr="00A00BC6">
        <w:rPr>
          <w:rFonts w:ascii="Times New Roman" w:hAnsi="Times New Roman" w:cs="Times New Roman"/>
          <w:sz w:val="24"/>
          <w:szCs w:val="24"/>
        </w:rPr>
        <w:fldChar w:fldCharType="separate"/>
      </w:r>
      <w:r w:rsidR="00D148FD" w:rsidRPr="00A00BC6">
        <w:rPr>
          <w:rFonts w:ascii="Times New Roman" w:hAnsi="Times New Roman" w:cs="Times New Roman"/>
          <w:sz w:val="24"/>
          <w:szCs w:val="24"/>
        </w:rPr>
        <w:t>(Donker et al., 2018; Runge et al., 2020)</w:t>
      </w:r>
      <w:r w:rsidR="00D148F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p>
    <w:p w14:paraId="605A2722" w14:textId="4CCD0079" w:rsidR="002749C2" w:rsidRPr="00A00BC6" w:rsidRDefault="002749C2"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One important health parameter assessed by nearly all wrist-worn fitness trackers is heart rate </w:t>
      </w:r>
      <w:r w:rsidR="00692781" w:rsidRPr="00A00BC6">
        <w:rPr>
          <w:rFonts w:ascii="Times New Roman" w:hAnsi="Times New Roman" w:cs="Times New Roman"/>
          <w:sz w:val="24"/>
          <w:szCs w:val="24"/>
        </w:rPr>
        <w:fldChar w:fldCharType="begin"/>
      </w:r>
      <w:r w:rsidR="007742E6" w:rsidRPr="00A00BC6">
        <w:rPr>
          <w:rFonts w:ascii="Times New Roman" w:hAnsi="Times New Roman" w:cs="Times New Roman"/>
          <w:sz w:val="24"/>
          <w:szCs w:val="24"/>
        </w:rPr>
        <w:instrText xml:space="preserve"> ADDIN ZOTERO_ITEM CSL_CITATION {"citationID":"UiVQWWa7","properties":{"formattedCitation":"(Scalise &amp; Cosoli, 2018)","plainCitation":"(Scalise &amp; Cosoli, 2018)","dontUpdate":true,"noteIndex":0},"citationItems":[{"id":823,"uris":["http://zotero.org/groups/5349517/items/YQWXLBWI"],"itemData":{"id":823,"type":"paper-conference","container-title":"2018 IEEE international instrumentation and measurement technology conference (I2MTC)","DOI":"10.1109/I2MTC.2018.8409635","page":"1–6","publisher":"IEEE","title":"Wearables for health and fitness: Measurement characteristics and accuracy","author":[{"family":"Scalise","given":"L."},{"family":"Cosoli","given":"G."}],"issued":{"date-parts":[["2018"]]}}}],"schema":"https://github.com/citation-style-language/schema/raw/master/csl-citation.json"} </w:instrText>
      </w:r>
      <w:r w:rsidR="00692781" w:rsidRPr="00A00BC6">
        <w:rPr>
          <w:rFonts w:ascii="Times New Roman" w:hAnsi="Times New Roman" w:cs="Times New Roman"/>
          <w:sz w:val="24"/>
          <w:szCs w:val="24"/>
        </w:rPr>
        <w:fldChar w:fldCharType="separate"/>
      </w:r>
      <w:r w:rsidR="00692781" w:rsidRPr="00A00BC6">
        <w:rPr>
          <w:rFonts w:ascii="Times New Roman" w:hAnsi="Times New Roman" w:cs="Times New Roman"/>
          <w:sz w:val="24"/>
          <w:szCs w:val="24"/>
        </w:rPr>
        <w:t>(</w:t>
      </w:r>
      <w:r w:rsidR="00F55032" w:rsidRPr="00A00BC6">
        <w:rPr>
          <w:rFonts w:ascii="Times New Roman" w:hAnsi="Times New Roman" w:cs="Times New Roman"/>
          <w:sz w:val="24"/>
          <w:szCs w:val="24"/>
        </w:rPr>
        <w:t xml:space="preserve">HR; </w:t>
      </w:r>
      <w:r w:rsidR="00692781" w:rsidRPr="00A00BC6">
        <w:rPr>
          <w:rFonts w:ascii="Times New Roman" w:hAnsi="Times New Roman" w:cs="Times New Roman"/>
          <w:sz w:val="24"/>
          <w:szCs w:val="24"/>
        </w:rPr>
        <w:t>Scalise &amp; Cosoli, 2018)</w:t>
      </w:r>
      <w:r w:rsidR="00692781" w:rsidRPr="00A00BC6">
        <w:rPr>
          <w:rFonts w:ascii="Times New Roman" w:hAnsi="Times New Roman" w:cs="Times New Roman"/>
          <w:sz w:val="24"/>
          <w:szCs w:val="24"/>
        </w:rPr>
        <w:fldChar w:fldCharType="end"/>
      </w:r>
      <w:r w:rsidR="009042AB" w:rsidRPr="00A00BC6">
        <w:rPr>
          <w:rFonts w:ascii="Times New Roman" w:hAnsi="Times New Roman" w:cs="Times New Roman"/>
          <w:sz w:val="24"/>
          <w:szCs w:val="24"/>
        </w:rPr>
        <w:t>.</w:t>
      </w:r>
      <w:r w:rsidRPr="00A00BC6">
        <w:rPr>
          <w:rFonts w:ascii="Times New Roman" w:hAnsi="Times New Roman" w:cs="Times New Roman"/>
          <w:sz w:val="24"/>
          <w:szCs w:val="24"/>
        </w:rPr>
        <w:t xml:space="preserve"> HR indicates the number of heartbeats within one minute and is typically expressed as beats per minute (BPM</w:t>
      </w:r>
      <w:r w:rsidR="009042AB" w:rsidRPr="00A00BC6">
        <w:rPr>
          <w:rFonts w:ascii="Times New Roman" w:hAnsi="Times New Roman" w:cs="Times New Roman"/>
          <w:sz w:val="24"/>
          <w:szCs w:val="24"/>
        </w:rPr>
        <w:t xml:space="preserve">; </w:t>
      </w:r>
      <w:r w:rsidR="009042AB"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{"citationID":"c3NJgq5e","properties":{"formattedCitation":"(Berntson et al., 2007; Hottenrot, 2007)","plainCitation":"(Berntson et al., 2007; Hottenrot, 2007)","dontUpdate":true,"noteIndex":0},"citationItems":[{"id":822,"uris":["http://zotero.org/groups/5349517/items/YQRDDNLW"],"itemData":{"id":822,"type":"article-journal","container-title":"Handbook of psychophysiology","DOI":"10.1017/CBO9780511546396.008","page":"182–210","title":"Cardiovascular psychophysiology","volume":"3","author":[{"family":"Berntson","given":"G."},{"family":"Quigley","given":"K."},{"family":"Lozano","given":"D."}],"issued":{"date-parts":[["2007"]]}}},{"id":853,"uris":["http://zotero.org/groups/5349517/items/8WWBCFBF"],"itemData":{"id":853,"type":"book","publisher":"Meyer &amp; Meyer Verlag","title":"Trainingskontrolle: mit Herzfrequenz-Messgeräten, 2. Auflage","author":[{"family":"Hottenrot","given":"K."}],"issued":{"date-parts":[["2007"]]}}}],"schema":"https://github.com/citation-style-language/schema/raw/master/csl-citation.json"} </w:instrText>
      </w:r>
      <w:r w:rsidR="009042AB" w:rsidRPr="00A00BC6">
        <w:rPr>
          <w:rFonts w:ascii="Times New Roman" w:hAnsi="Times New Roman" w:cs="Times New Roman"/>
          <w:sz w:val="24"/>
          <w:szCs w:val="24"/>
        </w:rPr>
        <w:fldChar w:fldCharType="separate"/>
      </w:r>
      <w:r w:rsidR="009042AB" w:rsidRPr="00A00BC6">
        <w:rPr>
          <w:rFonts w:ascii="Times New Roman" w:hAnsi="Times New Roman" w:cs="Times New Roman"/>
          <w:sz w:val="24"/>
          <w:szCs w:val="24"/>
        </w:rPr>
        <w:t>Berntson et al., 2007; Hottenrot, 2007)</w:t>
      </w:r>
      <w:r w:rsidR="009042AB"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HR can be detected and measured in different ways using sensors, such as electrocardiography (ECG) or </w:t>
      </w:r>
      <w:r w:rsidRPr="00A00BC6">
        <w:rPr>
          <w:rFonts w:ascii="Times New Roman" w:hAnsi="Times New Roman" w:cs="Times New Roman"/>
          <w:sz w:val="24"/>
          <w:szCs w:val="24"/>
        </w:rPr>
        <w:lastRenderedPageBreak/>
        <w:t>photoplethysmography (PPG</w:t>
      </w:r>
      <w:r w:rsidR="0039772C" w:rsidRPr="00A00BC6">
        <w:rPr>
          <w:rFonts w:ascii="Times New Roman" w:hAnsi="Times New Roman" w:cs="Times New Roman"/>
          <w:sz w:val="24"/>
          <w:szCs w:val="24"/>
        </w:rPr>
        <w:t>;</w:t>
      </w:r>
      <w:r w:rsidRPr="00A00BC6">
        <w:rPr>
          <w:rFonts w:ascii="Times New Roman" w:hAnsi="Times New Roman" w:cs="Times New Roman"/>
          <w:sz w:val="24"/>
          <w:szCs w:val="24"/>
        </w:rPr>
        <w:t xml:space="preserve">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{"citationID":"GcSEBtca","properties":{"formattedCitation":"(Mukhopadhyay &amp; Islam, 2017)","plainCitation":"(Mukhopadhyay &amp; Islam, 2017)","dontUpdate":true,"noteIndex":0},"citationItems":[{"id":840,"uris":["http://zotero.org/groups/5349517/items/LWVFRT27"],"itemData":{"id":840,"type":"book","note":"DOI: 10.1088/978-0-7503-1505-0","publisher":"IOP Publishing","title":"Wearable Sensors: Applications, design and implementation","author":[{"family":"Mukhopadhyay","given":"S.C."},{"family":"Islam","given":"T."}],"issued":{"date-parts":[["2017"]]}}}],"schema":"https://github.com/citation-style-language/schema/raw/master/csl-citation.json"}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Mukhopadhyay &amp; Islam, 2017)</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While ECG sensors offer precise measurements by detecting the heart’s electrical activity, their intrusive nature and requirement of direct skin contact may limit their suitability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{"citationID":"M998HBJM","properties":{"formattedCitation":"(Kranjec et al., 2014)","plainCitation":"(Kranjec et al., 2014)","noteIndex":0},"citationItems":[{"id":821,"uris":["http://zotero.org/groups/5349517/items/PNPMIAUL"],"itemData":{"id":821,"type":"article-journal","container-title":"Biomedical signal processing and control","DOI":"10.1016/j.bspc.2014.03.004","note":"publisher: Elsevier","page":"102–112","title":"Non-contact heart rate and heart rate variability measurements: A review","volume":"13","author":[{"family":"Kranjec","given":"J."},{"family":"Beguš","given":"S."},{"family":"Geršak","given":"G."},{"family":"Drnovšek","given":"J."}],"issued":{"date-parts":[["2014"]]}}}],"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(Kranjec et al., 2014)</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particularly in educational settings. In contrast, photoplethysmography (PPG) is a rather uncomplicated and inexpensive technique to measure HR, commonly found in commercially available fitness trackers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{"citationID":"1xreA7Ok","properties":{"formattedCitation":"(Castaneda et al., 2018)","plainCitation":"(Castaneda et al., 2018)","noteIndex":0},"citationItems":[{"id":820,"uris":["http://zotero.org/groups/5349517/items/VCGV99CR"],"itemData":{"id":820,"type":"article-journal","container-title":"International journal of biosensors &amp; bioelectronics","DOI":"10.15406/ijbsbe.2018.04.00125","issue":"4","note":"publisher: NIH Public Access","page":"195","title":"A review on wearable photoplethysmography sensors and their potential future applications in health care","volume":"4","author":[{"family":"Castaneda","given":"D."},{"family":"Esparza","given":"A."},{"family":"Ghamari","given":"M."},{"family":"Soltanpur","given":"C."},{"family":"Nazeran","given":"H."}],"issued":{"date-parts":[["2018"]]}}}],"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(Castaneda et al., 2018)</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This optical method assesses HR by flashing green or red lights to measure changes in blood volume in the capillaries of the skin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{"citationID":"n9NE7di7","properties":{"formattedCitation":"(Allen, 2007)","plainCitation":"(Allen, 2007)","noteIndex":0},"citationItems":[{"id":849,"uris":["http://zotero.org/groups/5349517/items/HJLDK45Q"],"itemData":{"id":849,"type":"article-journal","container-title":"Physiological measurement","DOI":"10.1088/0967-3334/28/3/R01","issue":"3","note":"publisher: IoP Publishing","page":"R1","title":"Photoplethysmography and its application in clinical physiological measurement","volume":"28","author":[{"family":"Allen","given":"J."}],"issued":{"date-parts":[["2007"]]}}}],"schema":"https://github.com/citation-style-language/schema/raw/master/csl-citation.json"}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(Allen, 2007)</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p>
    <w:p w14:paraId="7D9C4054" w14:textId="20C2000F" w:rsidR="002749C2" w:rsidRPr="00A00BC6" w:rsidRDefault="002749C2"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Physiologically, HR is regulated by the sympathetic and parasympathetic nervous systems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{"citationID":"yWWP5IQ4","properties":{"formattedCitation":"(Pham et al., 2021)","plainCitation":"(Pham et al., 2021)","noteIndex":0},"citationItems":[{"id":241,"uris":["http://zotero.org/groups/5349517/items/E9ANADGB"],"itemData":{"id":241,"type":"article-journal","abstract":"The use of heart rate variability (HRV) in research has been greatly popularized over the past decades due to the ease and affordability of HRV collection, coupled with its clinical relevance and significant relationships with psychophysiological constructs and psychopathological disorders. Despite the wide use of electrocardiograms (ECG) in research and advancements in sensor technology, the analytical approach and steps applied to obtain HRV measures can be seen as complex. Thus, this poses a challenge to users who may not have the adequate background knowledge to obtain the HRV indices reliably. To maximize the impact of HRV-related research and its reproducibility, parallel advances in users’ understanding of the indices and the standardization of analysis pipelines in its utility will be crucial. This paper addresses this gap and aims to provide an overview of the most up-to-date and commonly used HRV indices, as well as common research areas in which these indices have proven to be very useful, particularly in psychology. In addition, we also provide a step-by-step guide on how to perform HRV analysis using an integrative neurophysiological toolkit, NeuroKit2.","container-title":"Sensors","DOI":"10.3390/s21123998","ISSN":"1424-8220","issue":"12","language":"en","license":"http://creativecommons.org/licenses/by/3.0/","note":"number: 12\npublisher: Multidisciplinary Digital Publishing Institute","page":"3998","source":"www.mdpi.com","title":"Heart Rate Variability in Psychology: A Review of HRV Indices and an Analysis Tutorial","title-short":"Heart Rate Variability in Psychology","volume":"21","author":[{"family":"Pham","given":"Tam"},{"family":"Lau","given":"Zen Juen"},{"family":"Chen","given":"S. H. Annabel"},{"family":"Makowski","given":"Dominique"}],"issued":{"date-parts":[["2021",1]]}}}],"schema":"https://github.com/citation-style-language/schema/raw/master/csl-citation.json"}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(Pham et al., 2021)</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r w:rsidR="001F0C2D" w:rsidRPr="00A00BC6">
        <w:rPr>
          <w:rFonts w:ascii="Times New Roman" w:hAnsi="Times New Roman" w:cs="Times New Roman"/>
          <w:sz w:val="24"/>
          <w:szCs w:val="24"/>
        </w:rPr>
        <w:t xml:space="preserve">At rest, the average HR of adults typically ranges between 60 and 80 BPM </w:t>
      </w:r>
      <w:r w:rsidR="001F0C2D" w:rsidRPr="00A00BC6">
        <w:rPr>
          <w:rFonts w:ascii="Times New Roman" w:hAnsi="Times New Roman" w:cs="Times New Roman"/>
          <w:sz w:val="24"/>
          <w:szCs w:val="24"/>
        </w:rPr>
        <w:fldChar w:fldCharType="begin"/>
      </w:r>
      <w:r w:rsidR="001F0C2D" w:rsidRPr="00A00BC6">
        <w:rPr>
          <w:rFonts w:ascii="Times New Roman" w:hAnsi="Times New Roman" w:cs="Times New Roman"/>
          <w:sz w:val="24"/>
          <w:szCs w:val="24"/>
        </w:rPr>
        <w:instrText xml:space="preserve"> ADDIN ZOTERO_ITEM CSL_CITATION {"citationID":"hv84OIPE","properties":{"formattedCitation":"(Sammito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1F0C2D" w:rsidRPr="00A00BC6">
        <w:rPr>
          <w:rFonts w:ascii="Times New Roman" w:hAnsi="Times New Roman" w:cs="Times New Roman"/>
          <w:sz w:val="24"/>
          <w:szCs w:val="24"/>
        </w:rPr>
        <w:fldChar w:fldCharType="separate"/>
      </w:r>
      <w:r w:rsidR="001F0C2D" w:rsidRPr="00A00BC6">
        <w:rPr>
          <w:rFonts w:ascii="Times New Roman" w:hAnsi="Times New Roman" w:cs="Times New Roman"/>
          <w:sz w:val="24"/>
          <w:szCs w:val="24"/>
        </w:rPr>
        <w:t>(Sammito et al., 2015)</w:t>
      </w:r>
      <w:r w:rsidR="001F0C2D" w:rsidRPr="00A00BC6">
        <w:rPr>
          <w:rFonts w:ascii="Times New Roman" w:hAnsi="Times New Roman" w:cs="Times New Roman"/>
          <w:sz w:val="24"/>
          <w:szCs w:val="24"/>
        </w:rPr>
        <w:fldChar w:fldCharType="end"/>
      </w:r>
      <w:r w:rsidR="001F0C2D" w:rsidRPr="00A00BC6">
        <w:rPr>
          <w:rFonts w:ascii="Times New Roman" w:hAnsi="Times New Roman" w:cs="Times New Roman"/>
          <w:sz w:val="24"/>
          <w:szCs w:val="24"/>
        </w:rPr>
        <w:t xml:space="preserve">. </w:t>
      </w:r>
      <w:r w:rsidRPr="00A00BC6">
        <w:rPr>
          <w:rFonts w:ascii="Times New Roman" w:hAnsi="Times New Roman" w:cs="Times New Roman"/>
          <w:sz w:val="24"/>
          <w:szCs w:val="24"/>
        </w:rPr>
        <w:t>An increase in sympathetic activity results in HR being sped up (“fight or flight” response</w:t>
      </w:r>
      <w:r w:rsidR="00FE1506" w:rsidRPr="00A00BC6">
        <w:rPr>
          <w:rFonts w:ascii="Times New Roman" w:hAnsi="Times New Roman" w:cs="Times New Roman"/>
          <w:sz w:val="24"/>
          <w:szCs w:val="24"/>
        </w:rPr>
        <w:t>;</w:t>
      </w:r>
      <w:r w:rsidR="00F800AA" w:rsidRPr="00A00BC6">
        <w:rPr>
          <w:rFonts w:ascii="Times New Roman" w:hAnsi="Times New Roman" w:cs="Times New Roman"/>
          <w:sz w:val="24"/>
          <w:szCs w:val="24"/>
        </w:rPr>
        <w:t xml:space="preserve"> </w:t>
      </w:r>
      <w:r w:rsidR="00FE1506" w:rsidRPr="00A00BC6">
        <w:rPr>
          <w:rFonts w:ascii="Times New Roman" w:hAnsi="Times New Roman" w:cs="Times New Roman"/>
          <w:sz w:val="24"/>
          <w:szCs w:val="24"/>
        </w:rPr>
        <w:t xml:space="preserve">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{"citationID":"xsB1nUqe","properties":{"formattedCitation":"(Taelman et al., 2009)","plainCitation":"(Taelman et al., 2009)","dontUpdate":true,"noteIndex":0},"citationItems":[{"id":900,"uris":["http://zotero.org/groups/5349517/items/CYI4NEXH"],"itemData":{"id":900,"type":"paper-conference","container-title":"4th European conference of the international federation for medical and biological engineering","DOI":"10.1007/978-3-540-89208-3_324","page":"1366–1369","publisher":"Springer","title":"Influence of mental stress on heart rate and heart rate variability","author":[{"family":"Taelman","given":"J."},{"family":"Vandeput","given":"S."},{"family":"Spaepen","given":"A."},{"family":"Van Huffel","given":"S."}],"issued":{"date-parts":[["2009"]]}}}],"schema":"https://github.com/citation-style-language/schema/raw/master/csl-citation.json"}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Taelman et al., 2009)</w:t>
      </w:r>
      <w:r w:rsidR="0039772C" w:rsidRPr="00A00BC6">
        <w:rPr>
          <w:rFonts w:ascii="Times New Roman" w:hAnsi="Times New Roman" w:cs="Times New Roman"/>
          <w:sz w:val="24"/>
          <w:szCs w:val="24"/>
        </w:rPr>
        <w:fldChar w:fldCharType="end"/>
      </w:r>
      <w:r w:rsidR="00FE1506" w:rsidRPr="00A00BC6">
        <w:rPr>
          <w:rFonts w:ascii="Times New Roman" w:hAnsi="Times New Roman" w:cs="Times New Roman"/>
          <w:sz w:val="24"/>
          <w:szCs w:val="24"/>
        </w:rPr>
        <w:t xml:space="preserve">, </w:t>
      </w:r>
      <w:r w:rsidRPr="00A00BC6">
        <w:rPr>
          <w:rFonts w:ascii="Times New Roman" w:hAnsi="Times New Roman" w:cs="Times New Roman"/>
          <w:sz w:val="24"/>
          <w:szCs w:val="24"/>
        </w:rPr>
        <w:t>whereas an increase in parasympathetic activity results in HR being slowed down (“rest and digest” response</w:t>
      </w:r>
      <w:r w:rsidR="00FE1506" w:rsidRPr="00A00BC6">
        <w:rPr>
          <w:rFonts w:ascii="Times New Roman" w:hAnsi="Times New Roman" w:cs="Times New Roman"/>
          <w:sz w:val="24"/>
          <w:szCs w:val="24"/>
        </w:rPr>
        <w:t xml:space="preserve">;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{"citationID":"rCCr2DPX","properties":{"formattedCitation":"(Battipaglia &amp; Lanza, 2015)","plainCitation":"(Battipaglia &amp; Lanza, 2015)","dontUpdate":true,"noteIndex":0},"citationItems":[{"id":863,"uris":["http://zotero.org/groups/5349517/items/IU8ZQ4HF"],"itemData":{"id":863,"type":"chapter","abstract":"The autonomic nervous system (ANS) is the part of the nervous system that controls the visceral functions of the body, which are totally or largely independent of voluntary control of the individual. This part of the nervous system consists of autonomic regions in the central nervous system and of peripheral nerves. According to anatomical and functional characteristics, the ANS is classically divided into two main sections: the sympathetic and the parasympathetic systems. The former division promotes a so-called “fight-or-flight” response, while the parasympathetic autonomic system promotes a “rest and digest” response of the organism. The heart receives nerve fibers from both the sympathetic and the parasympathetic divisions, which variably contribute to the control of heart rate (chronotropism), contractile strength of the heart (inotropism), conductivity (dromotropism) and excitability (bathmotropism) of myocardial cells, as well as of coronary vascular tone and myocardial blood flow. The sympathetic system promotes an increase in heart rate and a positive inotropic response in order to increase cardiac output. On the contrary, the parasympathetic (vagal) system induces bradycardia and reduces myocardial contractile strength, thus resulting in decreased cardiac output.","container-title":"Autonomic Innervation of the Heart: Role of Molecular Imaging","event-place":"Berlin, Heidelberg","note":"DOI: 10.1007/978-3-662-45074-1_1","page":"1–12","publisher":"Springer Berlin Heidelberg","publisher-place":"Berlin, Heidelberg","title":"The Autonomic Nervous System of the Heart","author":[{"family":"Battipaglia","given":"I."},{"family":"Lanza","given":"G.A."}],"editor":[{"family":"Slart","given":"R.H.J.A."},{"family":"Tio","given":"R.A."},{"family":"Elsinga","given":"P.H."},{"family":"Schwaiger","given":"M."}],"issued":{"date-parts":[["2015"]]}}}],"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rPr>
        <w:t>Battipaglia &amp; Lanza, 2015)</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Stress or mental and physical strain directly increases HR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{"citationID":"0ejcgXP5","properties":{"formattedCitation":"(Custodis et al., 2014; Sachs, 2014)","plainCitation":"(Custodis et al., 2014; Sachs, 2014)","noteIndex":0},"citationItems":[{"id":454,"uris":["http://zotero.org/groups/5349517/items/DDZY8I6H"],"itemData":{"id":454,"type":"article-journal","container-title":"DMW - Deutsche Medizinische Wochenschrift","DOI":"10.1055/s-0034-1370223","ISSN":"0012-0472, 1439-4413","issue":"33","journalAbbreviation":"Dtsch med Wochenschr","language":"de","page":"1661-1672","source":"DOI.org (Crossref)","title":"Herzfrequenz: klinische Variable und Risikomarker","title-short":"Herzfrequenz","volume":"139","author":[{"family":"Custodis","given":"F."},{"family":"Reil","given":"J.-C."},{"family":"Schirmer","given":"S."},{"family":"Adam","given":"O."},{"family":"Möhlenkamp","given":"S."},{"family":"Laufs","given":"U."},{"family":"Böhm","given":"M."}],"issued":{"date-parts":[["2014",8,5]]}}},{"id":261,"uris":["http://zotero.org/groups/5349517/items/L2ZLQFXK"],"itemData":{"id":261,"type":"thesis","abstract":"Die Bewertung von Lernstrategien und deren Verbesserung sind in einer globalisierten, vernetzten und von zunehmenden Unsicherheiten geprägten Welt wesentlich. Die vorliegende medizinische Dissertation mit dem Titel \"Physiologische Parameter zur Bewertung der Lernwirksamkeit von Lernsituationen\" untersuchte, ob es erstens möglich ist, physiologische Parameter von Lernenden in realen Lernsituationen zu messen und ob es zweitens möglich ist, physiologische Parameter von Lernenden in realen Lernsituationen derart mit der Art der Lernsituation zu korrelieren, dass Aussagen über die jeweilige Lernförderlichkeit der betrachteten Lernsituation möglich sind.\nAm 09.05.2008 und am 16.05.2008 erfolgten die Messung von psychophysiologischen Parametern (Herzrate, Herzratenvariabilität, emotionale Herzrate, elektrodermale Aktivität, Bewegungsaktivität) mithilfe von Varioportgeräten im Sinne des Freiburger Monitoring Systems, die Erhebung psychologischer Daten mithilfe des \"Kurzfragebogen zur aktuellen Beanspruchung\" und des Fragebogens des \"Verfahrens zur Erfassung des Gefühlszustandes\" zur Ermittlung des subjektiven Befindens sowie eine Videoaufzeichnung während realen Lernsituationen (Gruppenpuzzle nach der Jigsaw-Methode, Frontalunterricht) im Sinne eines Ambulanten Assessments. Das untersuchte Studienkollektiv bestand aus zwölf Studierenden (10 männlich, 2 weiblich) des Faches Technik im Lehramtsstudiengang der Sekundarstufe I der Technischen Universität Dortmund im Alter von 21 bis 40 Jahren.\nDie Ergebnisse unserer Studie erlaubten nur begrenzt Rückschlüsse von den psychophysiologischen Daten auf die Lernwirksamkeit, sie haben jedoch gezeigt, dass die Datenerhebung praktikabel ist, dass psychophysiologische Parameter auch in realen Lernsituationen im Sinne eines multimodalen Konzepts gemessen werden können und dass die Ergebnisse Potential haben, in größer angelegten Studien durchaus zu weiteren Erkenntnissen hinsichtlich der Lernwirksamkeit von Lernsituationen zu führen.","genre":"Dissertation","language":"de","license":"Standard","note":"Accepted: 2016-03-15T09:08:56Z\nDOI: 10.18725/OPARU-3053","publisher":"Universität Ulm","source":"oparu.uni-ulm.de","title":"Physiologische Parameter zur Bewertung der Lernwirksamkeit von Lernsituationen","URL":"https://oparu.uni-ulm.de/xmlui/handle/123456789/3080","author":[{"family":"Sachs","given":"Stefanie"}],"accessed":{"date-parts":[["2024",1,11]]},"issued":{"date-parts":[["2014",6,11]]}}}],"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rPr>
        <w:t>(Custodis et al., 2014; Sachs, 2014)</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Therefore, an increase in HR can be regarded as an indicator of increasing stress, and a decrease as an indicator of relaxation and ease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{"citationID":"oXv5JnDx","properties":{"formattedCitation":"(Kyriacou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rPr>
        <w:t>(Kyriacou &amp; Sutcliffe, 1978)</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r w:rsidR="008B21F8" w:rsidRPr="00A00BC6">
        <w:rPr>
          <w:rFonts w:ascii="Times New Roman" w:hAnsi="Times New Roman" w:cs="Times New Roman"/>
          <w:sz w:val="24"/>
          <w:szCs w:val="24"/>
        </w:rPr>
        <w:t>Assessing these changes in HR</w:t>
      </w:r>
      <w:r w:rsidRPr="00A00BC6">
        <w:rPr>
          <w:rFonts w:ascii="Times New Roman" w:hAnsi="Times New Roman" w:cs="Times New Roman"/>
          <w:sz w:val="24"/>
          <w:szCs w:val="24"/>
        </w:rPr>
        <w:t>, fitness trackers offer low-cost and unobtrusive access to psychological stress data.</w:t>
      </w:r>
    </w:p>
    <w:p w14:paraId="4F97B313" w14:textId="62488F6B" w:rsidR="00DA6DA6" w:rsidRPr="00A00BC6" w:rsidRDefault="00DA6DA6"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HR in teaching-learning contexts</w:t>
      </w:r>
    </w:p>
    <w:p w14:paraId="464F42DB" w14:textId="318741F5" w:rsidR="00A8779C" w:rsidRPr="00A00BC6" w:rsidRDefault="00A8779C"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Prior research, typically using ECG methods, has shown that changes in teachers’ HR can be mapped onto stressors they </w:t>
      </w:r>
      <w:r w:rsidR="0072626A" w:rsidRPr="00A00BC6">
        <w:rPr>
          <w:rFonts w:ascii="Times New Roman" w:hAnsi="Times New Roman" w:cs="Times New Roman"/>
          <w:sz w:val="24"/>
          <w:szCs w:val="24"/>
        </w:rPr>
        <w:t xml:space="preserve">had </w:t>
      </w:r>
      <w:r w:rsidRPr="00A00BC6">
        <w:rPr>
          <w:rFonts w:ascii="Times New Roman" w:hAnsi="Times New Roman" w:cs="Times New Roman"/>
          <w:sz w:val="24"/>
          <w:szCs w:val="24"/>
        </w:rPr>
        <w:t>experience</w:t>
      </w:r>
      <w:r w:rsidR="0072626A" w:rsidRPr="00A00BC6">
        <w:rPr>
          <w:rFonts w:ascii="Times New Roman" w:hAnsi="Times New Roman" w:cs="Times New Roman"/>
          <w:sz w:val="24"/>
          <w:szCs w:val="24"/>
        </w:rPr>
        <w:t>d</w:t>
      </w:r>
      <w:r w:rsidRPr="00A00BC6">
        <w:rPr>
          <w:rFonts w:ascii="Times New Roman" w:hAnsi="Times New Roman" w:cs="Times New Roman"/>
          <w:sz w:val="24"/>
          <w:szCs w:val="24"/>
        </w:rPr>
        <w:t xml:space="preserve"> during teaching. For example, teachers’ HR tends to increase when teachers take an exposed position in student-teacher interaction</w:t>
      </w:r>
      <w:r w:rsidR="0072626A" w:rsidRPr="00A00BC6">
        <w:rPr>
          <w:rFonts w:ascii="Times New Roman" w:hAnsi="Times New Roman" w:cs="Times New Roman"/>
          <w:sz w:val="24"/>
          <w:szCs w:val="24"/>
        </w:rPr>
        <w:t>s</w:t>
      </w:r>
      <w:r w:rsidRPr="00A00BC6">
        <w:rPr>
          <w:rFonts w:ascii="Times New Roman" w:hAnsi="Times New Roman" w:cs="Times New Roman"/>
          <w:sz w:val="24"/>
          <w:szCs w:val="24"/>
        </w:rPr>
        <w:t xml:space="preserve">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{"citationID":"SBAVNfAm","properties":{"formattedCitation":"(Donker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A00BC6">
        <w:rPr>
          <w:rFonts w:ascii="Times New Roman" w:hAnsi="Times New Roman" w:cs="Times New Roman"/>
          <w:sz w:val="24"/>
          <w:szCs w:val="24"/>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lang w:val="de-DE"/>
        </w:rPr>
        <w:t>(Donker et al., 2018; Junker et al., 2021; Scheuch &amp; Knothe, 1997; Sperka &amp; Kittler, 1995)</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lang w:val="de-DE"/>
        </w:rPr>
        <w:t xml:space="preserve">. </w:t>
      </w:r>
      <w:r w:rsidR="00F800AA" w:rsidRPr="00A00BC6">
        <w:rPr>
          <w:rFonts w:ascii="Times New Roman" w:hAnsi="Times New Roman" w:cs="Times New Roman"/>
          <w:sz w:val="24"/>
          <w:szCs w:val="24"/>
          <w:lang w:val="de-DE"/>
        </w:rPr>
        <w:fldChar w:fldCharType="begin"/>
      </w:r>
      <w:r w:rsidR="004B793F" w:rsidRPr="00A00BC6">
        <w:rPr>
          <w:rFonts w:ascii="Times New Roman" w:hAnsi="Times New Roman" w:cs="Times New Roman"/>
          <w:sz w:val="24"/>
          <w:szCs w:val="24"/>
          <w:lang w:val="de-DE"/>
        </w:rPr>
        <w:instrText xml:space="preserve"> ADDIN ZOTERO_ITEM CSL_CITATION {"citationID":"CRm0wDRq","properties":{"formattedCitation":"(Sperka &amp; Kittler, 1995)","plainCitation":"(Sperka &amp; Kittler, 1995)","dontUpdate":true,"noteIndex":0},"citationItems":[{"id":852,"uris":["http://zotero.org/groups/5349517/items/FCKEMJWV"],"itemData":{"id":852,"type":"chapter","container-title":"Psychische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800AA" w:rsidRPr="00A00BC6">
        <w:rPr>
          <w:rFonts w:ascii="Times New Roman" w:hAnsi="Times New Roman" w:cs="Times New Roman"/>
          <w:sz w:val="24"/>
          <w:szCs w:val="24"/>
          <w:lang w:val="de-DE"/>
        </w:rPr>
        <w:fldChar w:fldCharType="separate"/>
      </w:r>
      <w:r w:rsidR="00F800AA" w:rsidRPr="00A00BC6">
        <w:rPr>
          <w:rFonts w:ascii="Times New Roman" w:hAnsi="Times New Roman" w:cs="Times New Roman"/>
          <w:sz w:val="24"/>
          <w:szCs w:val="24"/>
        </w:rPr>
        <w:t>Sperka &amp; Kittler (1995)</w:t>
      </w:r>
      <w:r w:rsidR="00F800AA" w:rsidRPr="00A00BC6">
        <w:rPr>
          <w:rFonts w:ascii="Times New Roman" w:hAnsi="Times New Roman" w:cs="Times New Roman"/>
          <w:sz w:val="24"/>
          <w:szCs w:val="24"/>
          <w:lang w:val="de-DE"/>
        </w:rPr>
        <w:fldChar w:fldCharType="end"/>
      </w:r>
      <w:r w:rsidRPr="00A00BC6">
        <w:rPr>
          <w:rFonts w:ascii="Times New Roman" w:hAnsi="Times New Roman" w:cs="Times New Roman"/>
          <w:sz w:val="24"/>
          <w:szCs w:val="24"/>
        </w:rPr>
        <w:t xml:space="preserve"> for example recorded the HR of 16 pre-service teachers during their first lesson and showed that teachers’ HR increased significantly during teaching. The activation was particularly </w:t>
      </w:r>
      <w:r w:rsidRPr="00A00BC6">
        <w:rPr>
          <w:rFonts w:ascii="Times New Roman" w:hAnsi="Times New Roman" w:cs="Times New Roman"/>
          <w:sz w:val="24"/>
          <w:szCs w:val="24"/>
        </w:rPr>
        <w:lastRenderedPageBreak/>
        <w:t>prominent at the beginning of the lesson and decreased over the course of the lesson. The authors suggested that pre-service teachers’ proactive coping strategies, such as actively managing student interactions, helped lower</w:t>
      </w:r>
      <w:r w:rsidR="0072626A" w:rsidRPr="00A00BC6">
        <w:rPr>
          <w:rFonts w:ascii="Times New Roman" w:hAnsi="Times New Roman" w:cs="Times New Roman"/>
          <w:sz w:val="24"/>
          <w:szCs w:val="24"/>
        </w:rPr>
        <w:t>ing</w:t>
      </w:r>
      <w:r w:rsidRPr="00A00BC6">
        <w:rPr>
          <w:rFonts w:ascii="Times New Roman" w:hAnsi="Times New Roman" w:cs="Times New Roman"/>
          <w:sz w:val="24"/>
          <w:szCs w:val="24"/>
        </w:rPr>
        <w:t xml:space="preserve"> their HR levels. Other ECG studies identified typical stressors</w:t>
      </w:r>
      <w:r w:rsidR="0072626A" w:rsidRPr="00A00BC6">
        <w:rPr>
          <w:rFonts w:ascii="Times New Roman" w:hAnsi="Times New Roman" w:cs="Times New Roman"/>
          <w:sz w:val="24"/>
          <w:szCs w:val="24"/>
        </w:rPr>
        <w:t>,</w:t>
      </w:r>
      <w:r w:rsidRPr="00A00BC6">
        <w:rPr>
          <w:rFonts w:ascii="Times New Roman" w:hAnsi="Times New Roman" w:cs="Times New Roman"/>
          <w:sz w:val="24"/>
          <w:szCs w:val="24"/>
        </w:rPr>
        <w:t xml:space="preserve"> predicting increases in HR, such as class size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{"citationID":"pDuX4GuH","properties":{"formattedCitation":"(Huang et al., 2022)","plainCitation":"(Huang et al., 2022)","noteIndex":0},"citationItems":[{"id":790,"uris":["http://zotero.org/groups/5349517/items/DQ97L3KU"],"itemData":{"id":790,"type":"article-journal","abstract":"Teachers frequently express stress associated with teaching in large classrooms. Despite the time-honored tradition in teacher stress research of treating class size as a job-related stressor, the underlying premise that class size directly impacts teachers’ stress reactions remains untested. In this randomized controlled experiment targeted at preservice teachers, we utilized a standardized virtual reality (VR) classroom to examine whether class size (number of student avatars) directly affected physiological (heart rate) or psychological (subjective rating) stress reactions among 65 preservice teachers. Results from linear mixed-effects modeling (LMM) showed that class size significantly predicted both their physiological and psychological stress reactions in the simulated environment: Average heart rate and subjective stress ratings were both significantly higher in the large class size condition. Further investigations into the causes of this association has been proposed. These findings may contribute to a better understanding of the effects of classroom features on preservice teachers’ emotional experiences and well-being.","container-title":"Computers &amp; Education","DOI":"10.1016/j.compedu.2022.104503","ISSN":"0360-1315","journalAbbreviation":"Computers &amp; Education","page":"104503","source":"ScienceDirect","title":"Class size affects preservice teachers’ physiological and psychological stress reactions: An experiment in a virtual reality classroom","title-short":"Class size affects preservice teachers’ physiological and psychological stress reactions","volume":"184","author":[{"family":"Huang","given":"Yizhen"},{"family":"Richter","given":"Eric"},{"family":"Kleickmann","given":"Thilo"},{"family":"Richter","given":"Dirk"}],"issued":{"date-parts":[["2022",7,1]]}}}],"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rPr>
        <w:t>(Huang et al., 2022)</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or low student engagement and motivation</w:t>
      </w:r>
      <w:r w:rsidR="00952F26" w:rsidRPr="00A00BC6">
        <w:rPr>
          <w:rFonts w:ascii="Times New Roman" w:hAnsi="Times New Roman" w:cs="Times New Roman"/>
          <w:sz w:val="24"/>
          <w:szCs w:val="24"/>
        </w:rPr>
        <w:t xml:space="preserve"> </w:t>
      </w:r>
      <w:r w:rsidR="00952F26"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{"citationID":"iz1suwNg","properties":{"formattedCitation":"(Junker et al., 2021)","plainCitation":"(Junker et al., 2021)","noteIndex":0},"citationItems":[{"id":247,"uris":["http://zotero.org/groups/5349517/items/BYW6WENR"],"itemData":{"id":247,"type":"article-journal","abstract":"The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H."},{"family":"Mainhard","given":"Tim"}],"issued":{"date-parts":[["2021",10,1]]}}}],"schema":"https://github.com/citation-style-language/schema/raw/master/csl-citation.json"} </w:instrText>
      </w:r>
      <w:r w:rsidR="00952F26" w:rsidRPr="00A00BC6">
        <w:rPr>
          <w:rFonts w:ascii="Times New Roman" w:hAnsi="Times New Roman" w:cs="Times New Roman"/>
          <w:sz w:val="24"/>
          <w:szCs w:val="24"/>
        </w:rPr>
        <w:fldChar w:fldCharType="separate"/>
      </w:r>
      <w:r w:rsidR="00952F26" w:rsidRPr="00A00BC6">
        <w:rPr>
          <w:rFonts w:ascii="Times New Roman" w:hAnsi="Times New Roman" w:cs="Times New Roman"/>
          <w:sz w:val="24"/>
          <w:szCs w:val="24"/>
        </w:rPr>
        <w:t>(Junker et al., 2021)</w:t>
      </w:r>
      <w:r w:rsidR="00952F26"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r w:rsidR="001F0C2D" w:rsidRPr="00A00BC6">
        <w:rPr>
          <w:rFonts w:ascii="Times New Roman" w:hAnsi="Times New Roman" w:cs="Times New Roman"/>
          <w:sz w:val="24"/>
          <w:szCs w:val="24"/>
        </w:rPr>
        <w:t>Exemplarily</w:t>
      </w:r>
      <w:r w:rsidR="0072626A" w:rsidRPr="00A00BC6">
        <w:rPr>
          <w:rFonts w:ascii="Times New Roman" w:hAnsi="Times New Roman" w:cs="Times New Roman"/>
          <w:sz w:val="24"/>
          <w:szCs w:val="24"/>
        </w:rPr>
        <w:t xml:space="preserve">, </w:t>
      </w:r>
      <w:r w:rsidR="00952F26"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{"citationID":"hguvuicE","properties":{"formattedCitation":"(Junker et al., 2021)","plainCitation":"(Junker et al., 2021)","dontUpdate":true,"noteIndex":0},"citationItems":[{"id":247,"uris":["http://zotero.org/groups/5349517/items/BYW6WENR"],"itemData":{"id":247,"type":"article-journal","abstract":"The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H."},{"family":"Mainhard","given":"Tim"}],"issued":{"date-parts":[["2021",10,1]]}}}],"schema":"https://github.com/citation-style-language/schema/raw/master/csl-citation.json"} </w:instrText>
      </w:r>
      <w:r w:rsidR="00952F26" w:rsidRPr="00A00BC6">
        <w:rPr>
          <w:rFonts w:ascii="Times New Roman" w:hAnsi="Times New Roman" w:cs="Times New Roman"/>
          <w:sz w:val="24"/>
          <w:szCs w:val="24"/>
        </w:rPr>
        <w:fldChar w:fldCharType="separate"/>
      </w:r>
      <w:r w:rsidR="00952F26" w:rsidRPr="00A00BC6">
        <w:rPr>
          <w:rFonts w:ascii="Times New Roman" w:hAnsi="Times New Roman" w:cs="Times New Roman"/>
          <w:sz w:val="24"/>
          <w:szCs w:val="24"/>
        </w:rPr>
        <w:t>Junker et al.</w:t>
      </w:r>
      <w:r w:rsidR="00D92856" w:rsidRPr="00A00BC6">
        <w:rPr>
          <w:rFonts w:ascii="Times New Roman" w:hAnsi="Times New Roman" w:cs="Times New Roman"/>
          <w:sz w:val="24"/>
          <w:szCs w:val="24"/>
        </w:rPr>
        <w:t xml:space="preserve"> (</w:t>
      </w:r>
      <w:r w:rsidR="00952F26" w:rsidRPr="00A00BC6">
        <w:rPr>
          <w:rFonts w:ascii="Times New Roman" w:hAnsi="Times New Roman" w:cs="Times New Roman"/>
          <w:sz w:val="24"/>
          <w:szCs w:val="24"/>
        </w:rPr>
        <w:t>2021)</w:t>
      </w:r>
      <w:r w:rsidR="00952F26"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recorded the HR of 40 teachers during a real classroom lesson. Again, teacher stress, induced by factors such as low student engagement (e.g., lack of motivation or interest in tasks) or teacher-centered activities (e.g., teacher-focused classroom activities) resulted in elevated HR.</w:t>
      </w:r>
    </w:p>
    <w:p w14:paraId="69C49895" w14:textId="08064576" w:rsidR="00A8779C" w:rsidRPr="00A00BC6" w:rsidRDefault="00A8779C" w:rsidP="00A00BC6">
      <w:pPr>
        <w:jc w:val="both"/>
        <w:rPr>
          <w:rFonts w:ascii="Times New Roman" w:hAnsi="Times New Roman" w:cs="Times New Roman"/>
          <w:sz w:val="24"/>
          <w:szCs w:val="24"/>
        </w:rPr>
      </w:pPr>
      <w:r w:rsidRPr="00A00BC6">
        <w:rPr>
          <w:rFonts w:ascii="Times New Roman" w:hAnsi="Times New Roman" w:cs="Times New Roman"/>
          <w:sz w:val="24"/>
          <w:szCs w:val="24"/>
        </w:rPr>
        <w:t>More recent studies us</w:t>
      </w:r>
      <w:r w:rsidR="0072626A" w:rsidRPr="00A00BC6">
        <w:rPr>
          <w:rFonts w:ascii="Times New Roman" w:hAnsi="Times New Roman" w:cs="Times New Roman"/>
          <w:sz w:val="24"/>
          <w:szCs w:val="24"/>
        </w:rPr>
        <w:t>ed</w:t>
      </w:r>
      <w:r w:rsidRPr="00A00BC6">
        <w:rPr>
          <w:rFonts w:ascii="Times New Roman" w:hAnsi="Times New Roman" w:cs="Times New Roman"/>
          <w:sz w:val="24"/>
          <w:szCs w:val="24"/>
        </w:rPr>
        <w:t xml:space="preserve"> wrist-worn fitness trackers to investigate HR trends in instructional settings </w:t>
      </w:r>
      <w:r w:rsidR="00D92856"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{"citationID":"6ZKrtHhi","properties":{"formattedCitation":"(Chalmers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D92856" w:rsidRPr="00A00BC6">
        <w:rPr>
          <w:rFonts w:ascii="Times New Roman" w:hAnsi="Times New Roman" w:cs="Times New Roman"/>
          <w:sz w:val="24"/>
          <w:szCs w:val="24"/>
        </w:rPr>
        <w:fldChar w:fldCharType="separate"/>
      </w:r>
      <w:r w:rsidR="00D92856" w:rsidRPr="00A00BC6">
        <w:rPr>
          <w:rFonts w:ascii="Times New Roman" w:hAnsi="Times New Roman" w:cs="Times New Roman"/>
          <w:sz w:val="24"/>
          <w:szCs w:val="24"/>
        </w:rPr>
        <w:t>(Chalmers et al., 2021; Darnell &amp; Krieg, 2019)</w:t>
      </w:r>
      <w:r w:rsidR="00D92856"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r w:rsidR="00D92856"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{"citationID":"3QKkZvYe","properties":{"formattedCitation":"(Darnell &amp; Krieg, 2019)","plainCitation":"(Darnell &amp; Krieg, 2019)","dontUpdate":true,"noteIndex":0},"citationItems":[{"id":330,"uris":["http://zotero.org/groups/5349517/items/MVT35A2T"],"itemData":{"id":330,"type":"article-journal","abstract":"Heart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D92856"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Darnell &amp; Krieg</w:t>
      </w:r>
      <w:r w:rsidR="006B2894" w:rsidRPr="00A00BC6">
        <w:rPr>
          <w:rFonts w:ascii="Times New Roman" w:hAnsi="Times New Roman" w:cs="Times New Roman"/>
          <w:sz w:val="24"/>
          <w:szCs w:val="24"/>
        </w:rPr>
        <w:t xml:space="preserve"> (</w:t>
      </w:r>
      <w:r w:rsidR="002F4C4B" w:rsidRPr="00A00BC6">
        <w:rPr>
          <w:rFonts w:ascii="Times New Roman" w:hAnsi="Times New Roman" w:cs="Times New Roman"/>
          <w:sz w:val="24"/>
          <w:szCs w:val="24"/>
        </w:rPr>
        <w:t>2019)</w:t>
      </w:r>
      <w:r w:rsidR="00D92856"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measured the HR of 15 medical college students listening to lectures, using wrist-worn devices. The analysis revealed a constant </w:t>
      </w:r>
      <w:r w:rsidR="0072626A" w:rsidRPr="00A00BC6">
        <w:rPr>
          <w:rFonts w:ascii="Times New Roman" w:hAnsi="Times New Roman" w:cs="Times New Roman"/>
          <w:sz w:val="24"/>
          <w:szCs w:val="24"/>
        </w:rPr>
        <w:t xml:space="preserve">HR </w:t>
      </w:r>
      <w:r w:rsidRPr="00A00BC6">
        <w:rPr>
          <w:rFonts w:ascii="Times New Roman" w:hAnsi="Times New Roman" w:cs="Times New Roman"/>
          <w:sz w:val="24"/>
          <w:szCs w:val="24"/>
        </w:rPr>
        <w:t xml:space="preserve">decrease throughout the lecture, with HR peaks during more interactive learning phases. </w:t>
      </w:r>
      <w:r w:rsidR="00B81202"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{"citationID":"l2a8oTVt","properties":{"formattedCitation":"(Chalmers et al., 2021)","plainCitation":"(Chalmers et al., 2021)","dontUpdate":true,"noteIndex":0},"citationItems":[{"id":851,"uris":["http://zotero.org/groups/5349517/items/KYZPRXGE"],"itemData":{"id":851,"type":"article-journal","container-title":"Sensors","DOI":"10.3390/s22010151","issue":"1","note":"publisher: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schema":"https://github.com/citation-style-language/schema/raw/master/csl-citation.json"} </w:instrText>
      </w:r>
      <w:r w:rsidR="00B81202" w:rsidRPr="00A00BC6">
        <w:rPr>
          <w:rFonts w:ascii="Times New Roman" w:hAnsi="Times New Roman" w:cs="Times New Roman"/>
          <w:sz w:val="24"/>
          <w:szCs w:val="24"/>
        </w:rPr>
        <w:fldChar w:fldCharType="separate"/>
      </w:r>
      <w:r w:rsidR="00B81202" w:rsidRPr="00A00BC6">
        <w:rPr>
          <w:rFonts w:ascii="Times New Roman" w:hAnsi="Times New Roman" w:cs="Times New Roman"/>
          <w:sz w:val="24"/>
          <w:szCs w:val="24"/>
        </w:rPr>
        <w:t>Chalmers et al.</w:t>
      </w:r>
      <w:r w:rsidR="006B2894" w:rsidRPr="00A00BC6">
        <w:rPr>
          <w:rFonts w:ascii="Times New Roman" w:hAnsi="Times New Roman" w:cs="Times New Roman"/>
          <w:sz w:val="24"/>
          <w:szCs w:val="24"/>
        </w:rPr>
        <w:t xml:space="preserve"> (</w:t>
      </w:r>
      <w:r w:rsidR="00B81202" w:rsidRPr="00A00BC6">
        <w:rPr>
          <w:rFonts w:ascii="Times New Roman" w:hAnsi="Times New Roman" w:cs="Times New Roman"/>
          <w:sz w:val="24"/>
          <w:szCs w:val="24"/>
        </w:rPr>
        <w:t>2021)</w:t>
      </w:r>
      <w:r w:rsidR="00B81202"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used HR data from a fitness tracker to identify physiological changes </w:t>
      </w:r>
      <w:r w:rsidR="001F0C2D" w:rsidRPr="00A00BC6">
        <w:rPr>
          <w:rFonts w:ascii="Times New Roman" w:hAnsi="Times New Roman" w:cs="Times New Roman"/>
          <w:sz w:val="24"/>
          <w:szCs w:val="24"/>
        </w:rPr>
        <w:t xml:space="preserve">in 60 participants </w:t>
      </w:r>
      <w:r w:rsidRPr="00A00BC6">
        <w:rPr>
          <w:rFonts w:ascii="Times New Roman" w:hAnsi="Times New Roman" w:cs="Times New Roman"/>
          <w:sz w:val="24"/>
          <w:szCs w:val="24"/>
        </w:rPr>
        <w:t xml:space="preserve">during stress-inducing tasks (i.e., the Trier Social Stress Test; </w:t>
      </w:r>
      <w:r w:rsidR="00B81202"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{"citationID":"R4XmXlQC","properties":{"formattedCitation":"(Kirschbaum et al., 1993)","plainCitation":"(Kirschbaum et al., 1993)","dontUpdate":true,"noteIndex":0},"citationItems":[{"id":819,"uris":["http://zotero.org/groups/5349517/items/UN5ZJ69C"],"itemData":{"id":819,"type":"article-journal","container-title":"Neuropsychobiology","DOI":"10.1159/000119004","issue":"1-2","note":"publisher: S. Karger AG Basel, Switzerland","page":"76–81","title":"The ‘Trier Social Stress Test’–a tool for investigating psychobiological stress responses in a laboratory setting","volume":"28","author":[{"family":"Kirschbaum","given":"C."},{"family":"Pirke","given":"K.M."},{"family":"Hellhammer","given":"D.H."}],"issued":{"date-parts":[["1993"]]}}}],"schema":"https://github.com/citation-style-language/schema/raw/master/csl-citation.json"} </w:instrText>
      </w:r>
      <w:r w:rsidR="00B81202"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Kirschbaum et al., 1993)</w:t>
      </w:r>
      <w:r w:rsidR="00B81202"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Average HR increased significantly from the resting to the stress inducing phases. Even though the participants of these previous studies </w:t>
      </w:r>
      <w:r w:rsidR="002035A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{"citationID":"ZR3yALAb","properties":{"formattedCitation":"(Chalmers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2035AD" w:rsidRPr="00A00BC6">
        <w:rPr>
          <w:rFonts w:ascii="Times New Roman" w:hAnsi="Times New Roman" w:cs="Times New Roman"/>
          <w:sz w:val="24"/>
          <w:szCs w:val="24"/>
        </w:rPr>
        <w:fldChar w:fldCharType="separate"/>
      </w:r>
      <w:r w:rsidR="002035AD" w:rsidRPr="00A00BC6">
        <w:rPr>
          <w:rFonts w:ascii="Times New Roman" w:hAnsi="Times New Roman" w:cs="Times New Roman"/>
          <w:sz w:val="24"/>
          <w:szCs w:val="24"/>
        </w:rPr>
        <w:t>(Chalmers et al., 2021; Darnell &amp; Krieg, 2019)</w:t>
      </w:r>
      <w:r w:rsidR="002035A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were not teachers but learners, they demonstrated that HR can be effectively recorded using fitness trackers over the course of a whole learning unit, a</w:t>
      </w:r>
      <w:r w:rsidR="0072626A" w:rsidRPr="00A00BC6">
        <w:rPr>
          <w:rFonts w:ascii="Times New Roman" w:hAnsi="Times New Roman" w:cs="Times New Roman"/>
          <w:sz w:val="24"/>
          <w:szCs w:val="24"/>
        </w:rPr>
        <w:t>s</w:t>
      </w:r>
      <w:r w:rsidRPr="00A00BC6">
        <w:rPr>
          <w:rFonts w:ascii="Times New Roman" w:hAnsi="Times New Roman" w:cs="Times New Roman"/>
          <w:sz w:val="24"/>
          <w:szCs w:val="24"/>
        </w:rPr>
        <w:t xml:space="preserve"> HR changes are in line with the occurrence of activating or stress-inducing tasks. </w:t>
      </w:r>
    </w:p>
    <w:p w14:paraId="361E81D8" w14:textId="52A94BB0" w:rsidR="00A8779C" w:rsidRPr="00A00BC6" w:rsidRDefault="00A8779C" w:rsidP="00A00BC6">
      <w:pPr>
        <w:jc w:val="both"/>
        <w:rPr>
          <w:rFonts w:ascii="Times New Roman" w:hAnsi="Times New Roman" w:cs="Times New Roman"/>
          <w:sz w:val="24"/>
          <w:szCs w:val="24"/>
        </w:rPr>
      </w:pPr>
      <w:r w:rsidRPr="00A00BC6">
        <w:rPr>
          <w:rFonts w:ascii="Times New Roman" w:hAnsi="Times New Roman" w:cs="Times New Roman"/>
          <w:sz w:val="24"/>
          <w:szCs w:val="24"/>
        </w:rPr>
        <w:t>To the best of our knowledge, only one study has directly assessed teachers’ HR</w:t>
      </w:r>
      <w:r w:rsidRPr="00A00BC6" w:rsidDel="006B48FF">
        <w:rPr>
          <w:rFonts w:ascii="Times New Roman" w:hAnsi="Times New Roman" w:cs="Times New Roman"/>
          <w:sz w:val="24"/>
          <w:szCs w:val="24"/>
        </w:rPr>
        <w:t xml:space="preserve"> </w:t>
      </w:r>
      <w:r w:rsidRPr="00A00BC6">
        <w:rPr>
          <w:rFonts w:ascii="Times New Roman" w:hAnsi="Times New Roman" w:cs="Times New Roman"/>
          <w:sz w:val="24"/>
          <w:szCs w:val="24"/>
        </w:rPr>
        <w:t xml:space="preserve">during teaching using a wrist-worn fitness tracker: </w:t>
      </w:r>
      <w:r w:rsidR="002035A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{"citationID":"f07jgAJJ","properties":{"formattedCitation":"(Runge et al., 2020)","plainCitation":"(Runge et al., 2020)","dontUpdate":true,"noteIndex":0},"citationItems":[{"id":36,"uris":["http://zotero.org/groups/5349517/items/6ECQ2NGY"],"itemData":{"id":36,"type":"article-journal","container-title":"International Journal of Social Policy and Education","page":"56–70","title":"Using Fitbit fitness trackers to measure teacher stress and coping","volume":"2","author":[{"family":"Runge","given":"N"},{"family":"Haarman","given":"S"},{"family":"Fisher","given":"M"}],"issued":{"date-parts":[["2020"]]}}}],"schema":"https://github.com/citation-style-language/schema/raw/master/csl-citation.json"} </w:instrText>
      </w:r>
      <w:r w:rsidR="002035AD"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Runge et al.</w:t>
      </w:r>
      <w:r w:rsidR="006E6B60" w:rsidRPr="00A00BC6">
        <w:rPr>
          <w:rFonts w:ascii="Times New Roman" w:hAnsi="Times New Roman" w:cs="Times New Roman"/>
          <w:sz w:val="24"/>
          <w:szCs w:val="24"/>
        </w:rPr>
        <w:t xml:space="preserve"> (</w:t>
      </w:r>
      <w:r w:rsidR="002F4C4B" w:rsidRPr="00A00BC6">
        <w:rPr>
          <w:rFonts w:ascii="Times New Roman" w:hAnsi="Times New Roman" w:cs="Times New Roman"/>
          <w:sz w:val="24"/>
          <w:szCs w:val="24"/>
        </w:rPr>
        <w:t>2020)</w:t>
      </w:r>
      <w:r w:rsidR="002035A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assessed HR as an indicator of stress in four in-service teachers during authentic lessons. They used fitness trackers’ recordings to create a profile for each teacher, with the aim of differentiating between teachers reporting </w:t>
      </w:r>
      <w:r w:rsidRPr="00A00BC6">
        <w:rPr>
          <w:rFonts w:ascii="Times New Roman" w:hAnsi="Times New Roman" w:cs="Times New Roman"/>
          <w:sz w:val="24"/>
          <w:szCs w:val="24"/>
        </w:rPr>
        <w:lastRenderedPageBreak/>
        <w:t>higher vs. lower levels of stress. It was found that a high HR</w:t>
      </w:r>
      <w:r w:rsidR="0072626A" w:rsidRPr="00A00BC6">
        <w:rPr>
          <w:rFonts w:ascii="Times New Roman" w:hAnsi="Times New Roman" w:cs="Times New Roman"/>
          <w:sz w:val="24"/>
          <w:szCs w:val="24"/>
        </w:rPr>
        <w:t xml:space="preserve"> in combination with</w:t>
      </w:r>
      <w:r w:rsidRPr="00A00BC6">
        <w:rPr>
          <w:rFonts w:ascii="Times New Roman" w:hAnsi="Times New Roman" w:cs="Times New Roman"/>
          <w:sz w:val="24"/>
          <w:szCs w:val="24"/>
        </w:rPr>
        <w:t xml:space="preserve"> a high number of steps and short sleep duration was characteristic for teachers reporting high stress levels. However, it should be noted that the generalizability of these results is limited due to the small sample size.</w:t>
      </w:r>
    </w:p>
    <w:p w14:paraId="3AC7489B" w14:textId="4432F01E" w:rsidR="00705F80" w:rsidRPr="00A00BC6" w:rsidRDefault="00A8779C"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In summary, previous studies have revealed that teachers’ (and students’) HR changes depend on their activities and the stressors they </w:t>
      </w:r>
      <w:r w:rsidR="0072626A" w:rsidRPr="00A00BC6">
        <w:rPr>
          <w:rFonts w:ascii="Times New Roman" w:hAnsi="Times New Roman" w:cs="Times New Roman"/>
          <w:sz w:val="24"/>
          <w:szCs w:val="24"/>
        </w:rPr>
        <w:t xml:space="preserve">had </w:t>
      </w:r>
      <w:r w:rsidRPr="00A00BC6">
        <w:rPr>
          <w:rFonts w:ascii="Times New Roman" w:hAnsi="Times New Roman" w:cs="Times New Roman"/>
          <w:sz w:val="24"/>
          <w:szCs w:val="24"/>
        </w:rPr>
        <w:t>experience</w:t>
      </w:r>
      <w:r w:rsidR="0072626A" w:rsidRPr="00A00BC6">
        <w:rPr>
          <w:rFonts w:ascii="Times New Roman" w:hAnsi="Times New Roman" w:cs="Times New Roman"/>
          <w:sz w:val="24"/>
          <w:szCs w:val="24"/>
        </w:rPr>
        <w:t>d</w:t>
      </w:r>
      <w:r w:rsidRPr="00A00BC6">
        <w:rPr>
          <w:rFonts w:ascii="Times New Roman" w:hAnsi="Times New Roman" w:cs="Times New Roman"/>
          <w:sz w:val="24"/>
          <w:szCs w:val="24"/>
        </w:rPr>
        <w:t xml:space="preserve">, with an increase in HR before the expected stressors occur, and with peaks in activating phases </w:t>
      </w:r>
      <w:r w:rsidR="002C211E"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{"citationID":"U6NfwhCg","properties":{"formattedCitation":"(Chalmers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2C211E" w:rsidRPr="00A00BC6">
        <w:rPr>
          <w:rFonts w:ascii="Times New Roman" w:hAnsi="Times New Roman" w:cs="Times New Roman"/>
          <w:sz w:val="24"/>
          <w:szCs w:val="24"/>
        </w:rPr>
        <w:fldChar w:fldCharType="separate"/>
      </w:r>
      <w:r w:rsidR="002C211E" w:rsidRPr="00A00BC6">
        <w:rPr>
          <w:rFonts w:ascii="Times New Roman" w:hAnsi="Times New Roman" w:cs="Times New Roman"/>
          <w:sz w:val="24"/>
          <w:szCs w:val="24"/>
        </w:rPr>
        <w:t>(Chalmers et al., 2021; Darnell &amp; Krieg, 2019)</w:t>
      </w:r>
      <w:r w:rsidR="002C211E"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For teachers, teacher-centered phases led to an increase in HR </w:t>
      </w:r>
      <w:r w:rsidR="001C4CDF"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{"citationID":"rN5mDrAW","properties":{"formattedCitation":"(Donker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A00BC6">
        <w:rPr>
          <w:rFonts w:ascii="Times New Roman" w:hAnsi="Times New Roman" w:cs="Times New Roman"/>
          <w:sz w:val="24"/>
          <w:szCs w:val="24"/>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1C4CDF" w:rsidRPr="00A00BC6">
        <w:rPr>
          <w:rFonts w:ascii="Times New Roman" w:hAnsi="Times New Roman" w:cs="Times New Roman"/>
          <w:sz w:val="24"/>
          <w:szCs w:val="24"/>
        </w:rPr>
        <w:fldChar w:fldCharType="separate"/>
      </w:r>
      <w:r w:rsidR="001C4CDF" w:rsidRPr="00A00BC6">
        <w:rPr>
          <w:rFonts w:ascii="Times New Roman" w:hAnsi="Times New Roman" w:cs="Times New Roman"/>
          <w:sz w:val="24"/>
          <w:szCs w:val="24"/>
          <w:lang w:val="de-DE"/>
        </w:rPr>
        <w:t>(Donker et al., 2018; Junker et al., 2021; Scheuch &amp; Knothe, 1997; Sperka &amp; Kittler, 1995)</w:t>
      </w:r>
      <w:r w:rsidR="001C4CDF" w:rsidRPr="00A00BC6">
        <w:rPr>
          <w:rFonts w:ascii="Times New Roman" w:hAnsi="Times New Roman" w:cs="Times New Roman"/>
          <w:sz w:val="24"/>
          <w:szCs w:val="24"/>
        </w:rPr>
        <w:fldChar w:fldCharType="end"/>
      </w:r>
      <w:r w:rsidRPr="00A00BC6">
        <w:rPr>
          <w:rFonts w:ascii="Times New Roman" w:hAnsi="Times New Roman" w:cs="Times New Roman"/>
          <w:sz w:val="24"/>
          <w:szCs w:val="24"/>
          <w:lang w:val="de-DE"/>
        </w:rPr>
        <w:t xml:space="preserve">. </w:t>
      </w:r>
      <w:r w:rsidRPr="00A00BC6">
        <w:rPr>
          <w:rFonts w:ascii="Times New Roman" w:hAnsi="Times New Roman" w:cs="Times New Roman"/>
          <w:sz w:val="24"/>
          <w:szCs w:val="24"/>
        </w:rPr>
        <w:t xml:space="preserve">However, there is a lack of studies using teacher-worn fitness trackers in larger samples, exploring the feasibility of this convenient tool for researching links between teachers’ HR and stress </w:t>
      </w:r>
      <w:r w:rsidR="00F81C71" w:rsidRPr="00A00BC6">
        <w:rPr>
          <w:rFonts w:ascii="Times New Roman" w:hAnsi="Times New Roman" w:cs="Times New Roman"/>
          <w:sz w:val="24"/>
          <w:szCs w:val="24"/>
        </w:rPr>
        <w:t>as a response to stress-</w:t>
      </w:r>
      <w:r w:rsidRPr="00A00BC6">
        <w:rPr>
          <w:rFonts w:ascii="Times New Roman" w:hAnsi="Times New Roman" w:cs="Times New Roman"/>
          <w:sz w:val="24"/>
          <w:szCs w:val="24"/>
        </w:rPr>
        <w:t xml:space="preserve">inducing events. </w:t>
      </w:r>
    </w:p>
    <w:p w14:paraId="6A864159" w14:textId="7E41BB9C" w:rsidR="00467C1D" w:rsidRPr="00A00BC6" w:rsidRDefault="00467C1D"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 xml:space="preserve">A </w:t>
      </w:r>
      <w:r w:rsidR="00FB46DE" w:rsidRPr="00A00BC6">
        <w:rPr>
          <w:rFonts w:ascii="Times New Roman" w:hAnsi="Times New Roman" w:cs="Times New Roman"/>
          <w:sz w:val="24"/>
          <w:szCs w:val="24"/>
        </w:rPr>
        <w:t>model of teacher stress</w:t>
      </w:r>
    </w:p>
    <w:p w14:paraId="1F4D5561" w14:textId="71327E8B" w:rsidR="00FB46DE" w:rsidRPr="00A00BC6" w:rsidRDefault="00243626"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According to </w:t>
      </w:r>
      <w:r w:rsidR="001C4CDF"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{"citationID":"yfwmpSgs","properties":{"formattedCitation":"(Kyriacou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1C4CDF"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Kyriacou &amp; Sutcliffe (1978)</w:t>
      </w:r>
      <w:r w:rsidR="001C4CDF" w:rsidRPr="00A00BC6">
        <w:rPr>
          <w:rFonts w:ascii="Times New Roman" w:hAnsi="Times New Roman" w:cs="Times New Roman"/>
          <w:sz w:val="24"/>
          <w:szCs w:val="24"/>
        </w:rPr>
        <w:fldChar w:fldCharType="end"/>
      </w:r>
      <w:r w:rsidR="001C4CDF" w:rsidRPr="00A00BC6">
        <w:rPr>
          <w:rFonts w:ascii="Times New Roman" w:hAnsi="Times New Roman" w:cs="Times New Roman"/>
          <w:sz w:val="24"/>
          <w:szCs w:val="24"/>
        </w:rPr>
        <w:t>,</w:t>
      </w:r>
      <w:r w:rsidRPr="00A00BC6">
        <w:rPr>
          <w:rFonts w:ascii="Times New Roman" w:hAnsi="Times New Roman" w:cs="Times New Roman"/>
          <w:sz w:val="24"/>
          <w:szCs w:val="24"/>
        </w:rPr>
        <w:t xml:space="preserve"> teacher stress can be defined as a negative affective response, typically accompanied by physiological changes such as increased HR, triggered by job-related demands, and perceived as threatening to one’s self-esteem or well-being. Coping mechanisms help to reduce the perceived threat. </w:t>
      </w:r>
      <w:proofErr w:type="spellStart"/>
      <w:r w:rsidRPr="00A00BC6">
        <w:rPr>
          <w:rFonts w:ascii="Times New Roman" w:hAnsi="Times New Roman" w:cs="Times New Roman"/>
          <w:sz w:val="24"/>
          <w:szCs w:val="24"/>
        </w:rPr>
        <w:t>Kyriacou’s</w:t>
      </w:r>
      <w:proofErr w:type="spellEnd"/>
      <w:r w:rsidRPr="00A00BC6">
        <w:rPr>
          <w:rFonts w:ascii="Times New Roman" w:hAnsi="Times New Roman" w:cs="Times New Roman"/>
          <w:sz w:val="24"/>
          <w:szCs w:val="24"/>
        </w:rPr>
        <w:t xml:space="preserve"> definition of teacher stress (see </w:t>
      </w:r>
      <w:r w:rsidR="009B605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{"citationID":"dj7nmH3r","properties":{"formattedCitation":"(Kyriacou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9B605C"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Kyriacou &amp; Sutcliffe, 1978</w:t>
      </w:r>
      <w:r w:rsidR="009B605C" w:rsidRPr="00A00BC6">
        <w:rPr>
          <w:rFonts w:ascii="Times New Roman" w:hAnsi="Times New Roman" w:cs="Times New Roman"/>
          <w:sz w:val="24"/>
          <w:szCs w:val="24"/>
        </w:rPr>
        <w:fldChar w:fldCharType="end"/>
      </w:r>
      <w:r w:rsidR="00CF5708" w:rsidRPr="00A00BC6">
        <w:rPr>
          <w:rFonts w:ascii="Times New Roman" w:hAnsi="Times New Roman" w:cs="Times New Roman"/>
          <w:sz w:val="24"/>
          <w:szCs w:val="24"/>
        </w:rPr>
        <w:t>;</w:t>
      </w:r>
      <w:r w:rsidRPr="00A00BC6">
        <w:rPr>
          <w:rFonts w:ascii="Times New Roman" w:hAnsi="Times New Roman" w:cs="Times New Roman"/>
          <w:sz w:val="24"/>
          <w:szCs w:val="24"/>
        </w:rPr>
        <w:t xml:space="preserve"> and, for a more recent adaptation</w:t>
      </w:r>
      <w:r w:rsidR="00343FFD" w:rsidRPr="00A00BC6">
        <w:rPr>
          <w:rFonts w:ascii="Times New Roman" w:hAnsi="Times New Roman" w:cs="Times New Roman"/>
          <w:sz w:val="24"/>
          <w:szCs w:val="24"/>
        </w:rPr>
        <w:t>,</w:t>
      </w:r>
      <w:r w:rsidRPr="00A00BC6">
        <w:rPr>
          <w:rFonts w:ascii="Times New Roman" w:hAnsi="Times New Roman" w:cs="Times New Roman"/>
          <w:sz w:val="24"/>
          <w:szCs w:val="24"/>
        </w:rPr>
        <w:t xml:space="preserve"> </w:t>
      </w:r>
      <w:r w:rsidR="00CF5708"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{"citationID":"Zs49ieWQ","properties":{"formattedCitation":"(Van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CF5708"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Van Dick, 2006)</w:t>
      </w:r>
      <w:r w:rsidR="00CF5708"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is based on the transactional stress model </w:t>
      </w:r>
      <w:r w:rsidR="00343FF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{"citationID":"gg1Uxhni","properties":{"formattedCitation":"(Lazarus, 1966, 1990)","plainCitation":"(Lazarus, 1966, 1990)","noteIndex":0},"citationItems":[{"id":831,"uris":["http://zotero.org/groups/5349517/items/82A4PNMA"],"itemData":{"id":831,"type":"article-journal","container-title":"Mc Grew-Hill","title":"Psychological stress and the coping process","author":[{"family":"Lazarus","given":"R.S."}],"issued":{"date-parts":[["1966"]]}}},{"id":830,"uris":["http://zotero.org/groups/5349517/items/AR8N95S9"],"itemData":{"id":830,"type":"article-journal","container-title":"Psychological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343FFD" w:rsidRPr="00A00BC6">
        <w:rPr>
          <w:rFonts w:ascii="Times New Roman" w:hAnsi="Times New Roman" w:cs="Times New Roman"/>
          <w:sz w:val="24"/>
          <w:szCs w:val="24"/>
        </w:rPr>
        <w:fldChar w:fldCharType="separate"/>
      </w:r>
      <w:r w:rsidR="00343FFD" w:rsidRPr="00A00BC6">
        <w:rPr>
          <w:rFonts w:ascii="Times New Roman" w:hAnsi="Times New Roman" w:cs="Times New Roman"/>
          <w:sz w:val="24"/>
          <w:szCs w:val="24"/>
        </w:rPr>
        <w:t>(Lazarus, 1966, 1990)</w:t>
      </w:r>
      <w:r w:rsidR="00343FF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which highlights the interaction between a</w:t>
      </w:r>
      <w:r w:rsidR="00F81C71" w:rsidRPr="00A00BC6">
        <w:rPr>
          <w:rFonts w:ascii="Times New Roman" w:hAnsi="Times New Roman" w:cs="Times New Roman"/>
          <w:sz w:val="24"/>
          <w:szCs w:val="24"/>
        </w:rPr>
        <w:t xml:space="preserve"> person </w:t>
      </w:r>
      <w:r w:rsidRPr="00A00BC6">
        <w:rPr>
          <w:rFonts w:ascii="Times New Roman" w:hAnsi="Times New Roman" w:cs="Times New Roman"/>
          <w:sz w:val="24"/>
          <w:szCs w:val="24"/>
        </w:rPr>
        <w:t>and the environment, whereby stress refers to a person’s subjective reaction to an event (a stressor) that exceeds the person’s adaptive resources.</w:t>
      </w:r>
    </w:p>
    <w:p w14:paraId="27D5173E" w14:textId="77777777" w:rsidR="0051386A" w:rsidRPr="00A00BC6" w:rsidRDefault="0051386A" w:rsidP="00A00BC6">
      <w:pPr>
        <w:ind w:firstLine="0"/>
        <w:jc w:val="both"/>
        <w:rPr>
          <w:rFonts w:ascii="Times New Roman" w:hAnsi="Times New Roman" w:cs="Times New Roman"/>
          <w:sz w:val="24"/>
          <w:szCs w:val="24"/>
        </w:rPr>
      </w:pPr>
      <w:r w:rsidRPr="00A00BC6">
        <w:rPr>
          <w:rFonts w:ascii="Times New Roman" w:hAnsi="Times New Roman" w:cs="Times New Roman"/>
          <w:b/>
          <w:sz w:val="24"/>
          <w:szCs w:val="24"/>
        </w:rPr>
        <w:t xml:space="preserve">Figure </w:t>
      </w:r>
      <w:r w:rsidRPr="00A00BC6">
        <w:rPr>
          <w:rFonts w:ascii="Times New Roman" w:hAnsi="Times New Roman" w:cs="Times New Roman"/>
          <w:b/>
          <w:sz w:val="24"/>
          <w:szCs w:val="24"/>
        </w:rPr>
        <w:fldChar w:fldCharType="begin"/>
      </w:r>
      <w:r w:rsidRPr="00A00BC6">
        <w:rPr>
          <w:rFonts w:ascii="Times New Roman" w:hAnsi="Times New Roman" w:cs="Times New Roman"/>
          <w:b/>
          <w:sz w:val="24"/>
          <w:szCs w:val="24"/>
        </w:rPr>
        <w:instrText xml:space="preserve"> SEQ Figure \* ARABIC </w:instrText>
      </w:r>
      <w:r w:rsidRPr="00A00BC6">
        <w:rPr>
          <w:rFonts w:ascii="Times New Roman" w:hAnsi="Times New Roman" w:cs="Times New Roman"/>
          <w:b/>
          <w:sz w:val="24"/>
          <w:szCs w:val="24"/>
        </w:rPr>
        <w:fldChar w:fldCharType="separate"/>
      </w:r>
      <w:r w:rsidRPr="00A00BC6">
        <w:rPr>
          <w:rFonts w:ascii="Times New Roman" w:hAnsi="Times New Roman" w:cs="Times New Roman"/>
          <w:b/>
          <w:sz w:val="24"/>
          <w:szCs w:val="24"/>
        </w:rPr>
        <w:t>1</w:t>
      </w:r>
      <w:r w:rsidRPr="00A00BC6">
        <w:rPr>
          <w:rFonts w:ascii="Times New Roman" w:hAnsi="Times New Roman" w:cs="Times New Roman"/>
          <w:b/>
          <w:sz w:val="24"/>
          <w:szCs w:val="24"/>
        </w:rPr>
        <w:fldChar w:fldCharType="end"/>
      </w:r>
      <w:r w:rsidRPr="00A00BC6">
        <w:rPr>
          <w:rFonts w:ascii="Times New Roman" w:hAnsi="Times New Roman" w:cs="Times New Roman"/>
          <w:sz w:val="24"/>
          <w:szCs w:val="24"/>
        </w:rPr>
        <w:t xml:space="preserve"> </w:t>
      </w:r>
    </w:p>
    <w:p w14:paraId="34E97E9D" w14:textId="1F8BB5D9" w:rsidR="0051386A" w:rsidRPr="00A00BC6" w:rsidRDefault="0051386A" w:rsidP="00A00BC6">
      <w:pPr>
        <w:keepNext/>
        <w:ind w:firstLine="0"/>
        <w:jc w:val="both"/>
        <w:rPr>
          <w:rFonts w:ascii="Times New Roman" w:hAnsi="Times New Roman" w:cs="Times New Roman"/>
          <w:i/>
          <w:iCs/>
          <w:sz w:val="24"/>
          <w:szCs w:val="24"/>
        </w:rPr>
      </w:pPr>
      <w:r w:rsidRPr="00A00BC6">
        <w:rPr>
          <w:rFonts w:ascii="Times New Roman" w:hAnsi="Times New Roman" w:cs="Times New Roman"/>
          <w:i/>
          <w:iCs/>
          <w:sz w:val="24"/>
          <w:szCs w:val="24"/>
        </w:rPr>
        <w:lastRenderedPageBreak/>
        <w:t xml:space="preserve">A </w:t>
      </w:r>
      <w:r w:rsidR="00244A81" w:rsidRPr="00A00BC6">
        <w:rPr>
          <w:rFonts w:ascii="Times New Roman" w:hAnsi="Times New Roman" w:cs="Times New Roman"/>
          <w:i/>
          <w:iCs/>
          <w:sz w:val="24"/>
          <w:szCs w:val="24"/>
        </w:rPr>
        <w:t xml:space="preserve">Model </w:t>
      </w:r>
      <w:r w:rsidR="005E0AE4" w:rsidRPr="00A00BC6">
        <w:rPr>
          <w:rFonts w:ascii="Times New Roman" w:hAnsi="Times New Roman" w:cs="Times New Roman"/>
          <w:i/>
          <w:iCs/>
          <w:sz w:val="24"/>
          <w:szCs w:val="24"/>
        </w:rPr>
        <w:t>o</w:t>
      </w:r>
      <w:r w:rsidR="00244A81" w:rsidRPr="00A00BC6">
        <w:rPr>
          <w:rFonts w:ascii="Times New Roman" w:hAnsi="Times New Roman" w:cs="Times New Roman"/>
          <w:i/>
          <w:iCs/>
          <w:sz w:val="24"/>
          <w:szCs w:val="24"/>
        </w:rPr>
        <w:t>f Teacher Stress (Adapted From</w:t>
      </w:r>
      <w:r w:rsidR="00965B6C" w:rsidRPr="00A00BC6">
        <w:rPr>
          <w:rFonts w:ascii="Times New Roman" w:hAnsi="Times New Roman" w:cs="Times New Roman"/>
          <w:i/>
          <w:iCs/>
          <w:sz w:val="24"/>
          <w:szCs w:val="24"/>
        </w:rPr>
        <w:t xml:space="preserve"> </w:t>
      </w:r>
      <w:r w:rsidR="004B793F" w:rsidRPr="00A00BC6">
        <w:rPr>
          <w:rFonts w:ascii="Times New Roman" w:hAnsi="Times New Roman" w:cs="Times New Roman"/>
          <w:i/>
          <w:iCs/>
          <w:sz w:val="24"/>
          <w:szCs w:val="24"/>
        </w:rPr>
        <w:fldChar w:fldCharType="begin"/>
      </w:r>
      <w:r w:rsidR="001201BF" w:rsidRPr="00A00BC6">
        <w:rPr>
          <w:rFonts w:ascii="Times New Roman" w:hAnsi="Times New Roman" w:cs="Times New Roman"/>
          <w:i/>
          <w:iCs/>
          <w:sz w:val="24"/>
          <w:szCs w:val="24"/>
        </w:rPr>
        <w:instrText xml:space="preserve"> ADDIN ZOTERO_ITEM CSL_CITATION {"citationID":"ICKCroX5","properties":{"formattedCitation":"(Van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4B793F" w:rsidRPr="00A00BC6">
        <w:rPr>
          <w:rFonts w:ascii="Times New Roman" w:hAnsi="Times New Roman" w:cs="Times New Roman"/>
          <w:i/>
          <w:iCs/>
          <w:sz w:val="24"/>
          <w:szCs w:val="24"/>
        </w:rPr>
        <w:fldChar w:fldCharType="separate"/>
      </w:r>
      <w:r w:rsidR="004B793F" w:rsidRPr="00A00BC6">
        <w:rPr>
          <w:rFonts w:ascii="Times New Roman" w:hAnsi="Times New Roman" w:cs="Times New Roman"/>
          <w:i/>
          <w:iCs/>
          <w:sz w:val="24"/>
          <w:szCs w:val="24"/>
        </w:rPr>
        <w:t>Van Dick, 2006</w:t>
      </w:r>
      <w:r w:rsidR="004B793F" w:rsidRPr="00A00BC6">
        <w:rPr>
          <w:rFonts w:ascii="Times New Roman" w:hAnsi="Times New Roman" w:cs="Times New Roman"/>
          <w:i/>
          <w:iCs/>
          <w:sz w:val="24"/>
          <w:szCs w:val="24"/>
        </w:rPr>
        <w:fldChar w:fldCharType="end"/>
      </w:r>
      <w:r w:rsidR="00244A81" w:rsidRPr="00A00BC6">
        <w:rPr>
          <w:rFonts w:ascii="Times New Roman" w:hAnsi="Times New Roman" w:cs="Times New Roman"/>
          <w:i/>
          <w:iCs/>
          <w:sz w:val="24"/>
          <w:szCs w:val="24"/>
        </w:rPr>
        <w:t xml:space="preserve">, </w:t>
      </w:r>
      <w:r w:rsidR="0033418B" w:rsidRPr="00A00BC6">
        <w:rPr>
          <w:rFonts w:ascii="Times New Roman" w:hAnsi="Times New Roman" w:cs="Times New Roman"/>
          <w:i/>
          <w:iCs/>
          <w:sz w:val="24"/>
          <w:szCs w:val="24"/>
        </w:rPr>
        <w:t>p</w:t>
      </w:r>
      <w:r w:rsidR="00244A81" w:rsidRPr="00A00BC6">
        <w:rPr>
          <w:rFonts w:ascii="Times New Roman" w:hAnsi="Times New Roman" w:cs="Times New Roman"/>
          <w:i/>
          <w:iCs/>
          <w:sz w:val="24"/>
          <w:szCs w:val="24"/>
        </w:rPr>
        <w:t>.37, Modified by The Authors)</w:t>
      </w:r>
    </w:p>
    <w:p w14:paraId="247CB156" w14:textId="77777777" w:rsidR="005F2D67" w:rsidRPr="00A00BC6" w:rsidRDefault="0051386A" w:rsidP="00A00BC6">
      <w:pPr>
        <w:ind w:firstLine="0"/>
        <w:jc w:val="both"/>
        <w:rPr>
          <w:rFonts w:ascii="Times New Roman" w:hAnsi="Times New Roman" w:cs="Times New Roman"/>
          <w:sz w:val="24"/>
          <w:szCs w:val="24"/>
        </w:rPr>
      </w:pPr>
      <w:r w:rsidRPr="00A00BC6">
        <w:rPr>
          <w:rFonts w:ascii="Times New Roman" w:hAnsi="Times New Roman" w:cs="Times New Roman"/>
          <w:noProof/>
          <w:sz w:val="24"/>
          <w:szCs w:val="24"/>
          <w:lang w:eastAsia="de-DE"/>
        </w:rPr>
        <w:drawing>
          <wp:inline distT="0" distB="0" distL="0" distR="0" wp14:anchorId="4CD412FC" wp14:editId="029E415B">
            <wp:extent cx="5749845" cy="2700000"/>
            <wp:effectExtent l="0" t="0" r="3810" b="5715"/>
            <wp:docPr id="16088194" name="Grafik 1608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rotWithShape="1">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rcRect t="-1" b="16519"/>
                    <a:stretch/>
                  </pic:blipFill>
                  <pic:spPr bwMode="auto">
                    <a:xfrm>
                      <a:off x="0" y="0"/>
                      <a:ext cx="5760720" cy="2705107"/>
                    </a:xfrm>
                    <a:prstGeom prst="rect">
                      <a:avLst/>
                    </a:prstGeom>
                    <a:ln>
                      <a:noFill/>
                    </a:ln>
                    <a:extLst>
                      <a:ext uri="{53640926-AAD7-44D8-BBD7-CCE9431645EC}">
                        <a14:shadowObscured xmlns:a14="http://schemas.microsoft.com/office/drawing/2010/main"/>
                      </a:ext>
                    </a:extLst>
                  </pic:spPr>
                </pic:pic>
              </a:graphicData>
            </a:graphic>
          </wp:inline>
        </w:drawing>
      </w:r>
      <w:r w:rsidR="001B12C1" w:rsidRPr="00A00BC6">
        <w:rPr>
          <w:rFonts w:ascii="Times New Roman" w:hAnsi="Times New Roman" w:cs="Times New Roman"/>
          <w:sz w:val="24"/>
          <w:szCs w:val="24"/>
        </w:rPr>
        <w:t xml:space="preserve"> </w:t>
      </w:r>
    </w:p>
    <w:p w14:paraId="58BCEB6F" w14:textId="0E554ACE" w:rsidR="001B12C1" w:rsidRPr="00A00BC6" w:rsidRDefault="001B12C1" w:rsidP="00A00BC6">
      <w:pPr>
        <w:jc w:val="both"/>
        <w:rPr>
          <w:rFonts w:ascii="Times New Roman" w:hAnsi="Times New Roman" w:cs="Times New Roman"/>
          <w:sz w:val="24"/>
          <w:szCs w:val="24"/>
        </w:rPr>
      </w:pPr>
      <w:r w:rsidRPr="00A00BC6">
        <w:rPr>
          <w:rFonts w:ascii="Times New Roman" w:hAnsi="Times New Roman" w:cs="Times New Roman"/>
          <w:sz w:val="24"/>
          <w:szCs w:val="24"/>
        </w:rPr>
        <w:t>Fig</w:t>
      </w:r>
      <w:r w:rsidR="00BD53EB" w:rsidRPr="00A00BC6">
        <w:rPr>
          <w:rFonts w:ascii="Times New Roman" w:hAnsi="Times New Roman" w:cs="Times New Roman"/>
          <w:sz w:val="24"/>
          <w:szCs w:val="24"/>
        </w:rPr>
        <w:t>ure</w:t>
      </w:r>
      <w:r w:rsidRPr="00A00BC6">
        <w:rPr>
          <w:rFonts w:ascii="Times New Roman" w:hAnsi="Times New Roman" w:cs="Times New Roman"/>
          <w:sz w:val="24"/>
          <w:szCs w:val="24"/>
        </w:rPr>
        <w:t xml:space="preserve"> 1 shows, in a simplified way, how classroom events affect teachers’ stress level, according to the adaptation of the Lazarus model to teacher stress proposed by </w:t>
      </w:r>
      <w:r w:rsidR="0001120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{"citationID":"qqVBIpFQ","properties":{"formattedCitation":"(Van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01120A"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Van Dick</w:t>
      </w:r>
      <w:r w:rsidR="0033418B" w:rsidRPr="00A00BC6">
        <w:rPr>
          <w:rFonts w:ascii="Times New Roman" w:hAnsi="Times New Roman" w:cs="Times New Roman"/>
          <w:sz w:val="24"/>
          <w:szCs w:val="24"/>
        </w:rPr>
        <w:t xml:space="preserve"> (</w:t>
      </w:r>
      <w:r w:rsidR="002F4C4B" w:rsidRPr="00A00BC6">
        <w:rPr>
          <w:rFonts w:ascii="Times New Roman" w:hAnsi="Times New Roman" w:cs="Times New Roman"/>
          <w:sz w:val="24"/>
          <w:szCs w:val="24"/>
        </w:rPr>
        <w:t>2006)</w:t>
      </w:r>
      <w:r w:rsidR="0001120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When potential stressors (e.g., classroom disruptions) occur during teaching (1), teachers intuitively judge how disruptive the event is in a primary appraisal (2). If potential stressors are judged as threatening, i.e., as actual stressors (3), teachers consider whether they have sufficient resources for coping with the stressors (4). Teachers utilize these resources in trying to cope with the stressors, e.g., by employing classroom management strategies (5). In cases when coping fails, stress ensues, often accompanied by physiological reactions like </w:t>
      </w:r>
      <w:r w:rsidR="00F81C71" w:rsidRPr="00A00BC6">
        <w:rPr>
          <w:rFonts w:ascii="Times New Roman" w:hAnsi="Times New Roman" w:cs="Times New Roman"/>
          <w:sz w:val="24"/>
          <w:szCs w:val="24"/>
        </w:rPr>
        <w:t xml:space="preserve">an </w:t>
      </w:r>
      <w:r w:rsidRPr="00A00BC6">
        <w:rPr>
          <w:rFonts w:ascii="Times New Roman" w:hAnsi="Times New Roman" w:cs="Times New Roman"/>
          <w:sz w:val="24"/>
          <w:szCs w:val="24"/>
        </w:rPr>
        <w:t xml:space="preserve">increased HR (6). As part of the coping process, and dependent on its outcomes, teachers re-evaluate the stressor (7). </w:t>
      </w:r>
    </w:p>
    <w:p w14:paraId="40674E78" w14:textId="392D9DEC" w:rsidR="00243626" w:rsidRPr="00A00BC6" w:rsidRDefault="001B12C1" w:rsidP="00A00BC6">
      <w:pPr>
        <w:jc w:val="both"/>
        <w:rPr>
          <w:rFonts w:ascii="Times New Roman" w:hAnsi="Times New Roman" w:cs="Times New Roman"/>
          <w:sz w:val="24"/>
          <w:szCs w:val="24"/>
        </w:rPr>
      </w:pPr>
      <w:r w:rsidRPr="00A00BC6">
        <w:rPr>
          <w:rFonts w:ascii="Times New Roman" w:hAnsi="Times New Roman" w:cs="Times New Roman"/>
          <w:sz w:val="24"/>
          <w:szCs w:val="24"/>
        </w:rPr>
        <w:t>As shown in Fig</w:t>
      </w:r>
      <w:r w:rsidR="00985F91" w:rsidRPr="00A00BC6">
        <w:rPr>
          <w:rFonts w:ascii="Times New Roman" w:hAnsi="Times New Roman" w:cs="Times New Roman"/>
          <w:sz w:val="24"/>
          <w:szCs w:val="24"/>
        </w:rPr>
        <w:t>ure</w:t>
      </w:r>
      <w:r w:rsidRPr="00A00BC6">
        <w:rPr>
          <w:rFonts w:ascii="Times New Roman" w:hAnsi="Times New Roman" w:cs="Times New Roman"/>
          <w:sz w:val="24"/>
          <w:szCs w:val="24"/>
        </w:rPr>
        <w:t xml:space="preserve"> 1, teachers’ primary and secondary appraisal</w:t>
      </w:r>
      <w:r w:rsidR="00F81C71" w:rsidRPr="00A00BC6">
        <w:rPr>
          <w:rFonts w:ascii="Times New Roman" w:hAnsi="Times New Roman" w:cs="Times New Roman"/>
          <w:sz w:val="24"/>
          <w:szCs w:val="24"/>
        </w:rPr>
        <w:t>s</w:t>
      </w:r>
      <w:r w:rsidRPr="00A00BC6">
        <w:rPr>
          <w:rFonts w:ascii="Times New Roman" w:hAnsi="Times New Roman" w:cs="Times New Roman"/>
          <w:sz w:val="24"/>
          <w:szCs w:val="24"/>
        </w:rPr>
        <w:t xml:space="preserve"> as well as coping attempts are influenced by professional experience. As professional experience grows, teachers develop cognitive scripts for managing classroom events, resulting in more complex and problem-focused classroom management skills </w:t>
      </w:r>
      <w:r w:rsidR="009D619B"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{"citationID":"8SymSjmw","properties":{"formattedCitation":"(Wolff et al., 2021)","plainCitation":"(Wolff et al., 2021)","noteIndex":0},"citationItems":[{"id":817,"uris":["http://zotero.org/groups/5349517/items/3828MWXL"],"itemData":{"id":817,"type":"article-journal","container-title":"Educational Psychology Review","DOI":"10.1007/s10648-020-09542-0","issue":"1","note":"publisher: Springer","page":"131–148","title":"Classroom management scripts: A theoretical model contrasting expert and novice teachers’ knowledge and awareness of classroom events","volume":"33","author":[{"family":"Wolff","given":"C.E."},{"family":"Jarodzka","given":"H."},{"family":"Boshuizen","given":"H.P.A."}],"issued":{"date-parts":[["2021"]]}}}],"schema":"https://github.com/citation-style-language/schema/raw/master/csl-citation.json"} </w:instrText>
      </w:r>
      <w:r w:rsidR="009D619B" w:rsidRPr="00A00BC6">
        <w:rPr>
          <w:rFonts w:ascii="Times New Roman" w:hAnsi="Times New Roman" w:cs="Times New Roman"/>
          <w:sz w:val="24"/>
          <w:szCs w:val="24"/>
        </w:rPr>
        <w:fldChar w:fldCharType="separate"/>
      </w:r>
      <w:r w:rsidR="009D619B" w:rsidRPr="00A00BC6">
        <w:rPr>
          <w:rFonts w:ascii="Times New Roman" w:hAnsi="Times New Roman" w:cs="Times New Roman"/>
          <w:sz w:val="24"/>
          <w:szCs w:val="24"/>
        </w:rPr>
        <w:t>(Wolff et al., 2021)</w:t>
      </w:r>
      <w:r w:rsidR="009D619B" w:rsidRPr="00A00BC6">
        <w:rPr>
          <w:rFonts w:ascii="Times New Roman" w:hAnsi="Times New Roman" w:cs="Times New Roman"/>
          <w:sz w:val="24"/>
          <w:szCs w:val="24"/>
        </w:rPr>
        <w:fldChar w:fldCharType="end"/>
      </w:r>
      <w:r w:rsidRPr="00A00BC6">
        <w:rPr>
          <w:rFonts w:ascii="Times New Roman" w:hAnsi="Times New Roman" w:cs="Times New Roman"/>
          <w:sz w:val="24"/>
          <w:szCs w:val="24"/>
        </w:rPr>
        <w:t>, and</w:t>
      </w:r>
      <w:r w:rsidR="00F81C71" w:rsidRPr="00A00BC6">
        <w:rPr>
          <w:rFonts w:ascii="Times New Roman" w:hAnsi="Times New Roman" w:cs="Times New Roman"/>
          <w:sz w:val="24"/>
          <w:szCs w:val="24"/>
        </w:rPr>
        <w:t>,</w:t>
      </w:r>
      <w:r w:rsidRPr="00A00BC6">
        <w:rPr>
          <w:rFonts w:ascii="Times New Roman" w:hAnsi="Times New Roman" w:cs="Times New Roman"/>
          <w:sz w:val="24"/>
          <w:szCs w:val="24"/>
        </w:rPr>
        <w:t xml:space="preserve"> </w:t>
      </w:r>
      <w:r w:rsidR="00F81C71" w:rsidRPr="00A00BC6">
        <w:rPr>
          <w:rFonts w:ascii="Times New Roman" w:hAnsi="Times New Roman" w:cs="Times New Roman"/>
          <w:sz w:val="24"/>
          <w:szCs w:val="24"/>
        </w:rPr>
        <w:t xml:space="preserve">in turn, </w:t>
      </w:r>
      <w:r w:rsidRPr="00A00BC6">
        <w:rPr>
          <w:rFonts w:ascii="Times New Roman" w:hAnsi="Times New Roman" w:cs="Times New Roman"/>
          <w:sz w:val="24"/>
          <w:szCs w:val="24"/>
        </w:rPr>
        <w:t xml:space="preserve">more effective coping and less stress. Empirically, classroom management skills and problem-focused coping styles are </w:t>
      </w:r>
      <w:r w:rsidRPr="00A00BC6">
        <w:rPr>
          <w:rFonts w:ascii="Times New Roman" w:hAnsi="Times New Roman" w:cs="Times New Roman"/>
          <w:sz w:val="24"/>
          <w:szCs w:val="24"/>
        </w:rPr>
        <w:lastRenderedPageBreak/>
        <w:t xml:space="preserve">linked to fewer instances of emotional exhaustion </w:t>
      </w:r>
      <w:r w:rsidR="002F4C4B"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{"citationID":"l7YtjD8L","properties":{"formattedCitation":"(Clunies-Ross et al., 2008; Maslach et al., 2001)","plainCitation":"(Clunies-Ross et al., 2008; Maslach et al., 2001)","noteIndex":0},"citationItems":[{"id":815,"uris":["http://zotero.org/groups/5349517/items/7CJTVFSF"],"itemData":{"id":815,"type":"article-journal","container-title":"Educational psychology","DOI":"10.1080/01443410802206700","issue":"6","note":"publisher: Taylor &amp; Francis","page":"693–710","title":"Self-reported and actual use of proactive and reactive classroom management strategies and their relationship with teacher stress and student behaviour","volume":"28","author":[{"family":"Clunies-Ross","given":"P."},{"family":"Little","given":"E."},{"family":"Kienhuis","given":"M."}],"issued":{"date-parts":[["2008"]]}}},{"id":816,"uris":["http://zotero.org/groups/5349517/items/EIKGCWEV"],"itemData":{"id":816,"type":"article-journal","container-title":"Annual review of psychology","DOI":"10.1146/annurev.psych.52.1.397","issue":"1","note":"publisher: Annual Reviews 4139 El Camino Way, PO Box 10139, Palo Alto, CA 94303-0139, USA","page":"397–422","title":"Job burnout","volume":"52","author":[{"family":"Maslach","given":"C."},{"family":"Schaufeli","given":"W.B."},{"family":"Leiter","given":"M.P."}],"issued":{"date-parts":[["2001"]]}}}],"schema":"https://github.com/citation-style-language/schema/raw/master/csl-citation.json"} </w:instrText>
      </w:r>
      <w:r w:rsidR="002F4C4B"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(Clunies-Ross et al., 2008; Maslach et al., 2001)</w:t>
      </w:r>
      <w:r w:rsidR="002F4C4B" w:rsidRPr="00A00BC6">
        <w:rPr>
          <w:rFonts w:ascii="Times New Roman" w:hAnsi="Times New Roman" w:cs="Times New Roman"/>
          <w:sz w:val="24"/>
          <w:szCs w:val="24"/>
        </w:rPr>
        <w:fldChar w:fldCharType="end"/>
      </w:r>
      <w:r w:rsidR="0033418B" w:rsidRPr="00A00BC6">
        <w:rPr>
          <w:rFonts w:ascii="Times New Roman" w:hAnsi="Times New Roman" w:cs="Times New Roman"/>
          <w:sz w:val="24"/>
          <w:szCs w:val="24"/>
        </w:rPr>
        <w:t>.</w:t>
      </w:r>
      <w:r w:rsidRPr="00A00BC6">
        <w:rPr>
          <w:rFonts w:ascii="Times New Roman" w:hAnsi="Times New Roman" w:cs="Times New Roman"/>
          <w:sz w:val="24"/>
          <w:szCs w:val="24"/>
        </w:rPr>
        <w:t xml:space="preserve"> Novices in the teaching profession, on the other hand, face considerable stress and often feel overwhelmed by the demands of teaching </w:t>
      </w:r>
      <w:r w:rsidR="0021371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{"citationID":"bRKlktul","properties":{"formattedCitation":"(Klusmann et al., 2012; Ophardt &amp; Thiel, 2017; Wolff et al., 2015)","plainCitation":"(Klusmann et al., 2012; Ophardt &amp; Thiel, 2017; Wolff et al., 2015)","noteIndex":0},"citationItems":[{"id":828,"uris":["http://zotero.org/groups/5349517/items/HQHWJDTX"],"itemData":{"id":828,"type":"article-journal","container-title":"Zeitschrift für pädagogische Psychologie","DOI":"10.1024/1010-0652/a000078","note":"publisher: Verlag Hans Huber, Hogrefe AG, Bern","title":"Berufliche Beanspruchung angehender Lehrkräfte: Die Effekte von Persönlichkeit, pädagogischer Vorerfahrung und professioneller Kompetenz","author":[{"family":"Klusmann","given":"U."},{"family":"Kunter","given":"M."},{"family":"Voss","given":"T."},{"family":"Baumert","given":"J."}],"issued":{"date-parts":[["2012"]]}}},{"id":814,"uris":["http://zotero.org/groups/5349517/items/SJA6G9TL"],"itemData":{"id":814,"type":"article-journal","container-title":"Lehrer-Schüler-Interaktion: Inhaltsfelder, Forschungsperspektiven und methodische Zugänge","note":"publisher: Springer","page":"245–266","title":"Klassenmanagement als Basisdimension der Unterrichtsqualität","author":[{"family":"Ophardt","given":"D."},{"family":"Thiel","given":"F."}],"issued":{"date-parts":[["2017"]]}}},{"id":826,"uris":["http://zotero.org/groups/5349517/items/XWGLSZ8G"],"itemData":{"id":826,"type":"article-journal","container-title":"Journal of teacher education","DOI":"10.1177/0022487114549810","issue":"1","note":"publisher: SAGE Publications Sage CA: Los Angeles, CA","page":"68–85","title":"Keeping an eye on learning: Differences between expert and novice teachers’ representations of classroom management events","volume":"66","author":[{"family":"Wolff","given":"C.E."},{"family":"Bogert","given":"N.","non-dropping-particle":"van den"},{"family":"Jarodzka","given":"H."},{"family":"Boshuizen","given":"H.P.A."}],"issued":{"date-parts":[["2015"]]}}}],"schema":"https://github.com/citation-style-language/schema/raw/master/csl-citation.json"} </w:instrText>
      </w:r>
      <w:r w:rsidR="00213717" w:rsidRPr="00A00BC6">
        <w:rPr>
          <w:rFonts w:ascii="Times New Roman" w:hAnsi="Times New Roman" w:cs="Times New Roman"/>
          <w:sz w:val="24"/>
          <w:szCs w:val="24"/>
        </w:rPr>
        <w:fldChar w:fldCharType="separate"/>
      </w:r>
      <w:r w:rsidR="00213717" w:rsidRPr="00A00BC6">
        <w:rPr>
          <w:rFonts w:ascii="Times New Roman" w:hAnsi="Times New Roman" w:cs="Times New Roman"/>
          <w:sz w:val="24"/>
          <w:szCs w:val="24"/>
        </w:rPr>
        <w:t>(Klusmann et al., 2012; Ophardt &amp; Thiel, 2017; Wolff et al., 2015)</w:t>
      </w:r>
      <w:r w:rsidR="0021371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with many leaving the profession within the first five years </w:t>
      </w:r>
      <w:r w:rsidR="0021371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{"citationID":"CvG5HaG4","properties":{"formattedCitation":"(Ingersoll &amp; Smith, 2003)","plainCitation":"(Ingersoll &amp; Smith, 2003)","noteIndex":0},"citationItems":[{"id":880,"uris":["http://zotero.org/groups/5349517/items/GBJ636Z5"],"itemData":{"id":880,"type":"article-journal","container-title":"Educational leadership","issue":"8","note":"publisher: Citeseer","page":"30–33","title":"The wrong solution to the teacher shortage","volume":"60","author":[{"family":"Ingersoll","given":"R.M."},{"family":"Smith","given":"T.M."}],"issued":{"date-parts":[["2003"]]}}}],"schema":"https://github.com/citation-style-language/schema/raw/master/csl-citation.json"} </w:instrText>
      </w:r>
      <w:r w:rsidR="00213717" w:rsidRPr="00A00BC6">
        <w:rPr>
          <w:rFonts w:ascii="Times New Roman" w:hAnsi="Times New Roman" w:cs="Times New Roman"/>
          <w:sz w:val="24"/>
          <w:szCs w:val="24"/>
        </w:rPr>
        <w:fldChar w:fldCharType="separate"/>
      </w:r>
      <w:r w:rsidR="00213717" w:rsidRPr="00A00BC6">
        <w:rPr>
          <w:rFonts w:ascii="Times New Roman" w:hAnsi="Times New Roman" w:cs="Times New Roman"/>
          <w:sz w:val="24"/>
          <w:szCs w:val="24"/>
        </w:rPr>
        <w:t>(Ingersoll &amp; Smith, 2003)</w:t>
      </w:r>
      <w:r w:rsidR="0021371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Accordingly, when resources are lacking and coping fails, negative consequences for health (e.g., burnout) and for work (e.g., high turnover rates) can arise </w:t>
      </w:r>
      <w:r w:rsidR="007B32C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{"citationID":"Jp7WkFbd","properties":{"formattedCitation":"(Aloe et al., 2014; Jalongo &amp; Heider, 2006; Unterbrink et al., 2007)","plainCitation":"(Aloe et al., 2014; Jalongo &amp; Heider, 2006; Unterbrink et al., 2007)","noteIndex":0},"citationItems":[{"id":23,"uris":["http://zotero.org/groups/5349517/items/SA5PUIT6"],"itemData":{"id":23,"type":"article-journal","abstract":"A multivariate meta-analysis was conducted to explore the relationship between student misbehavior and the three dimensions of teacher burnout (i.e., emotional exhaustion, depersonalization, and personal accomplishment). A total of 21 independent samples were included in the analysis, which provided a total of 63 effect sizes. Our results indicated that students’ misbehavior related significantly with the three dimension of teacher burnout. The largest effect was between students’ misbehavior and teacher emotional exhaustion, followed by depersonalization, and then personal accomplishment. Moderator analyses revealed that grade level, teacher age, country, percentage of female teachers, and year of publication each explained some variability among the effects. Practical recommendations and recommendations for future research are discussed.","container-title":"Educational Research Review","DOI":"10.1016/j.edurev.2014.05.003","ISSN":"1747-938X","journalAbbreviation":"Educational Research Review","page":"30-44","source":"ScienceDirect","title":"A multivariate meta-analysis of student misbehavior and teacher burnout","volume":"12","author":[{"family":"Aloe","given":"Ariel M."},{"family":"Shisler","given":"Shannon M."},{"family":"Norris","given":"Benjamin D."},{"family":"Nickerson","given":"Amanda B."},{"family":"Rinker","given":"Tyler W."}],"issued":{"date-parts":[["2014",6,1]]}}},{"id":121,"uris":["http://zotero.org/groups/5349517/items/87XLKMQH"],"itemData":{"id":121,"type":"article-journal","container-title":"Early Childhood Education Journal","DOI":"10.1007/s10643-006-0122-y","ISSN":"1573-1707","issue":"6","journalAbbreviation":"Early Childhood Educ J","language":"en","page":"379-380","source":"Springer Link","title":"Editorial Teacher Attrition: An Issue of National Concern","title-short":"Editorial Teacher Attrition","volume":"33","author":[{"family":"Jalongo","given":"Mary Renck"},{"family":"Heider","given":"Kelly"}],"issued":{"date-parts":[["2006",6,1]]}}},{"id":18,"uris":["http://zotero.org/groups/5349517/items/HARFFEVW"],"itemData":{"id":18,"type":"article-journal","abstract":"High rates of teachers’ premature retirement initiated a research investigating their occupational burden. The aim of this study was to elaborate on and extend previous investigations exploring (1) teacher burnout and (2) the relationship between teachers’ efforts and their rewards.","container-title":"International Archives of Occupational and Environmental Health","DOI":"10.1007/s00420-007-0169-0","ISSN":"1432-1246","issue":"5","journalAbbreviation":"Int Arch Occup Environ Health","language":"en","page":"433-441","source":"Springer Link","title":"Burnout and effort–reward-imbalance in a sample of 949 German teachers","volume":"80","author":[{"family":"Unterbrink","given":"Thomas"},{"family":"Hack","given":"Anna"},{"family":"Pfeifer","given":"Ruth"},{"family":"Buhl-Grießhaber","given":"Veronika"},{"family":"Müller","given":"Udo"},{"family":"Wesche","given":"Helmut"},{"family":"Frommhold","given":"Markus"},{"family":"Scheuch","given":"Klaus"},{"family":"Seibt","given":"Reingard"},{"family":"Wirsching","given":"Michael"},{"family":"Bauer","given":"Joachim"}],"issued":{"date-parts":[["2007",4,1]]}}}],"schema":"https://github.com/citation-style-language/schema/raw/master/csl-citation.json"} </w:instrText>
      </w:r>
      <w:r w:rsidR="007B32C7" w:rsidRPr="00A00BC6">
        <w:rPr>
          <w:rFonts w:ascii="Times New Roman" w:hAnsi="Times New Roman" w:cs="Times New Roman"/>
          <w:sz w:val="24"/>
          <w:szCs w:val="24"/>
        </w:rPr>
        <w:fldChar w:fldCharType="separate"/>
      </w:r>
      <w:r w:rsidR="007B32C7" w:rsidRPr="00A00BC6">
        <w:rPr>
          <w:rFonts w:ascii="Times New Roman" w:hAnsi="Times New Roman" w:cs="Times New Roman"/>
          <w:sz w:val="24"/>
          <w:szCs w:val="24"/>
        </w:rPr>
        <w:t>(Aloe et al., 2014; Jalongo &amp; Heider, 2006; Unterbrink et al., 2007)</w:t>
      </w:r>
      <w:r w:rsidR="007B32C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highlighting the importance of professional expertise for managing teacher stress </w:t>
      </w:r>
      <w:r w:rsidR="007B32C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{"citationID":"Vv3MAloY","properties":{"formattedCitation":"(Fisher, 2011)","plainCitation":"(Fisher, 2011)","noteIndex":0},"citationItems":[{"id":118,"uris":["http://zotero.org/groups/5349517/items/RW6LQ6VW"],"itemData":{"id":118,"type":"article-journal","abstract":"This study examines the stress, burnout, satisfaction, and preventive coping skills of nearly 400 secondary teachers to determine variables contributing to these major factors influencing teachers. Analysis of Variance (ANOVA) statistics were conducted that found the burnout levels between new and experienced teachers are significantly different, with novice teachers having higher burnout, but their difference in stress levels was not statistically significant.  In three multiple regression tests, stress and burnout were found to be statistically significant predictors of job satisfaction; years of experience, job satisfaction, and burnout were statistically significant predictors of stress; and job satisfaction, preventive coping skills, and stress were statistically significant predictors of burnout.","container-title":"Current Issues in Education","ISSN":"1099-839X","issue":"1","language":"en","license":"Copyright (c) 2015 Molly H Fisher","note":"number: 1","source":"cie.asu.edu","title":"Factors Influencing Stress, Burnout, and Retention of Secondary Teachers","URL":"https://cie.asu.edu/ojs/index.php/cieatasu/article/view/658","volume":"14","author":[{"family":"Fisher","given":"Molly H."}],"accessed":{"date-parts":[["2024",1,10]]},"issued":{"date-parts":[["2011",5,12]]}}}],"schema":"https://github.com/citation-style-language/schema/raw/master/csl-citation.json"} </w:instrText>
      </w:r>
      <w:r w:rsidR="007B32C7" w:rsidRPr="00A00BC6">
        <w:rPr>
          <w:rFonts w:ascii="Times New Roman" w:hAnsi="Times New Roman" w:cs="Times New Roman"/>
          <w:sz w:val="24"/>
          <w:szCs w:val="24"/>
        </w:rPr>
        <w:fldChar w:fldCharType="separate"/>
      </w:r>
      <w:r w:rsidR="007B32C7" w:rsidRPr="00A00BC6">
        <w:rPr>
          <w:rFonts w:ascii="Times New Roman" w:hAnsi="Times New Roman" w:cs="Times New Roman"/>
          <w:sz w:val="24"/>
          <w:szCs w:val="24"/>
        </w:rPr>
        <w:t>(Fisher, 2011)</w:t>
      </w:r>
      <w:r w:rsidR="007B32C7" w:rsidRPr="00A00BC6">
        <w:rPr>
          <w:rFonts w:ascii="Times New Roman" w:hAnsi="Times New Roman" w:cs="Times New Roman"/>
          <w:sz w:val="24"/>
          <w:szCs w:val="24"/>
        </w:rPr>
        <w:fldChar w:fldCharType="end"/>
      </w:r>
      <w:r w:rsidRPr="00A00BC6">
        <w:rPr>
          <w:rFonts w:ascii="Times New Roman" w:hAnsi="Times New Roman" w:cs="Times New Roman"/>
          <w:sz w:val="24"/>
          <w:szCs w:val="24"/>
        </w:rPr>
        <w:t>.</w:t>
      </w:r>
    </w:p>
    <w:p w14:paraId="072043EA" w14:textId="53B85837" w:rsidR="00AA4A24" w:rsidRPr="00A00BC6" w:rsidRDefault="00AA4A24"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Present Study</w:t>
      </w:r>
    </w:p>
    <w:p w14:paraId="75AE769E" w14:textId="19488C70" w:rsidR="005F2D67" w:rsidRPr="00A00BC6" w:rsidRDefault="00153807" w:rsidP="00A00BC6">
      <w:pPr>
        <w:jc w:val="both"/>
        <w:rPr>
          <w:rFonts w:ascii="Times New Roman" w:hAnsi="Times New Roman" w:cs="Times New Roman"/>
          <w:sz w:val="24"/>
          <w:szCs w:val="24"/>
        </w:rPr>
      </w:pPr>
      <w:r w:rsidRPr="00A00BC6">
        <w:rPr>
          <w:rFonts w:ascii="Times New Roman" w:hAnsi="Times New Roman" w:cs="Times New Roman"/>
          <w:sz w:val="24"/>
          <w:szCs w:val="24"/>
        </w:rPr>
        <w:t>The present study aimed to explore teachers’ HR response</w:t>
      </w:r>
      <w:r w:rsidR="00D72CB3" w:rsidRPr="00A00BC6">
        <w:rPr>
          <w:rFonts w:ascii="Times New Roman" w:hAnsi="Times New Roman" w:cs="Times New Roman"/>
          <w:sz w:val="24"/>
          <w:szCs w:val="24"/>
        </w:rPr>
        <w:t>s to potentially stressful events during a micro-teaching unit</w:t>
      </w:r>
      <w:r w:rsidRPr="00A00BC6">
        <w:rPr>
          <w:rFonts w:ascii="Times New Roman" w:hAnsi="Times New Roman" w:cs="Times New Roman"/>
          <w:sz w:val="24"/>
          <w:szCs w:val="24"/>
        </w:rPr>
        <w:t xml:space="preserve"> and to relate their </w:t>
      </w:r>
      <w:r w:rsidR="00D72CB3" w:rsidRPr="00A00BC6">
        <w:rPr>
          <w:rFonts w:ascii="Times New Roman" w:hAnsi="Times New Roman" w:cs="Times New Roman"/>
          <w:sz w:val="24"/>
          <w:szCs w:val="24"/>
        </w:rPr>
        <w:t xml:space="preserve">physiological stress responses to their </w:t>
      </w:r>
      <w:r w:rsidRPr="00A00BC6">
        <w:rPr>
          <w:rFonts w:ascii="Times New Roman" w:hAnsi="Times New Roman" w:cs="Times New Roman"/>
          <w:sz w:val="24"/>
          <w:szCs w:val="24"/>
        </w:rPr>
        <w:t xml:space="preserve">self-reported </w:t>
      </w:r>
      <w:r w:rsidR="00D72CB3" w:rsidRPr="00A00BC6">
        <w:rPr>
          <w:rFonts w:ascii="Times New Roman" w:hAnsi="Times New Roman" w:cs="Times New Roman"/>
          <w:sz w:val="24"/>
          <w:szCs w:val="24"/>
        </w:rPr>
        <w:t xml:space="preserve">stress </w:t>
      </w:r>
      <w:r w:rsidRPr="00A00BC6">
        <w:rPr>
          <w:rFonts w:ascii="Times New Roman" w:hAnsi="Times New Roman" w:cs="Times New Roman"/>
          <w:sz w:val="24"/>
          <w:szCs w:val="24"/>
        </w:rPr>
        <w:t>appraisals and teaching experience. We analyzed data from in-service and pre-service teachers who participated in a laboratory study as part of a larger project targeting the development of classroom management skills. Participants came to the lab individually and taught a short lesson to a class of three actors (i.e., trained student assistants) who performed several typical and possibly disruptive</w:t>
      </w:r>
      <w:r w:rsidR="00D72CB3" w:rsidRPr="00A00BC6">
        <w:rPr>
          <w:rFonts w:ascii="Times New Roman" w:hAnsi="Times New Roman" w:cs="Times New Roman"/>
          <w:sz w:val="24"/>
          <w:szCs w:val="24"/>
        </w:rPr>
        <w:t xml:space="preserve"> (i.e., stressful)</w:t>
      </w:r>
      <w:r w:rsidRPr="00A00BC6">
        <w:rPr>
          <w:rFonts w:ascii="Times New Roman" w:hAnsi="Times New Roman" w:cs="Times New Roman"/>
          <w:sz w:val="24"/>
          <w:szCs w:val="24"/>
        </w:rPr>
        <w:t xml:space="preserve"> classroom events. </w:t>
      </w:r>
    </w:p>
    <w:p w14:paraId="5A6835FB" w14:textId="56C8F010" w:rsidR="00153807" w:rsidRPr="00A00BC6" w:rsidRDefault="00153807" w:rsidP="00A00BC6">
      <w:pPr>
        <w:jc w:val="both"/>
        <w:rPr>
          <w:rFonts w:ascii="Times New Roman" w:hAnsi="Times New Roman" w:cs="Times New Roman"/>
          <w:sz w:val="24"/>
          <w:szCs w:val="24"/>
        </w:rPr>
      </w:pPr>
      <w:r w:rsidRPr="00A00BC6">
        <w:rPr>
          <w:rFonts w:ascii="Times New Roman" w:hAnsi="Times New Roman" w:cs="Times New Roman"/>
          <w:sz w:val="24"/>
          <w:szCs w:val="24"/>
        </w:rPr>
        <w:t>The aims of the present study were twofold:</w:t>
      </w:r>
    </w:p>
    <w:p w14:paraId="6AEBB1BA" w14:textId="0F40602F" w:rsidR="00153807" w:rsidRPr="00A00BC6" w:rsidRDefault="00153807" w:rsidP="00A00BC6">
      <w:pPr>
        <w:pStyle w:val="Listenabsatz"/>
        <w:numPr>
          <w:ilvl w:val="0"/>
          <w:numId w:val="11"/>
        </w:numPr>
        <w:jc w:val="both"/>
        <w:rPr>
          <w:rFonts w:ascii="Times New Roman" w:hAnsi="Times New Roman" w:cs="Times New Roman"/>
          <w:sz w:val="24"/>
          <w:szCs w:val="24"/>
        </w:rPr>
      </w:pPr>
      <w:r w:rsidRPr="00A00BC6">
        <w:rPr>
          <w:rFonts w:ascii="Times New Roman" w:hAnsi="Times New Roman" w:cs="Times New Roman"/>
          <w:sz w:val="24"/>
          <w:szCs w:val="24"/>
        </w:rPr>
        <w:t xml:space="preserve">The first research goal was to investigate whether HR measures assessed by a wrist-based fitness tracker were a suitable and effective method for mapping teachers’ HR over the course of the lab study, with a total duration of approximately 2 hours, including phases before, during, and after </w:t>
      </w:r>
      <w:r w:rsidR="00E2437B" w:rsidRPr="00A00BC6">
        <w:rPr>
          <w:rFonts w:ascii="Times New Roman" w:hAnsi="Times New Roman" w:cs="Times New Roman"/>
          <w:sz w:val="24"/>
          <w:szCs w:val="24"/>
        </w:rPr>
        <w:t xml:space="preserve">a potentially </w:t>
      </w:r>
      <w:r w:rsidRPr="00A00BC6">
        <w:rPr>
          <w:rFonts w:ascii="Times New Roman" w:hAnsi="Times New Roman" w:cs="Times New Roman"/>
          <w:sz w:val="24"/>
          <w:szCs w:val="24"/>
        </w:rPr>
        <w:t xml:space="preserve">stressful micro-teaching unit. </w:t>
      </w:r>
    </w:p>
    <w:p w14:paraId="505F7B7A" w14:textId="33B6A718" w:rsidR="005F2D67" w:rsidRPr="00A00BC6" w:rsidRDefault="00153807"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Looking at HR measures globally, we expected the participants to show an initial increase in their HR, followed by a peak during the micro-teaching unit and a decrease for the remaining </w:t>
      </w:r>
      <w:r w:rsidR="00E2437B" w:rsidRPr="00A00BC6">
        <w:rPr>
          <w:rFonts w:ascii="Times New Roman" w:hAnsi="Times New Roman" w:cs="Times New Roman"/>
          <w:sz w:val="24"/>
          <w:szCs w:val="24"/>
        </w:rPr>
        <w:lastRenderedPageBreak/>
        <w:t>study</w:t>
      </w:r>
      <w:r w:rsidRPr="00A00BC6">
        <w:rPr>
          <w:rFonts w:ascii="Times New Roman" w:hAnsi="Times New Roman" w:cs="Times New Roman"/>
          <w:sz w:val="24"/>
          <w:szCs w:val="24"/>
        </w:rPr>
        <w:t>. In addition, we examined whether z-standardization of the participants’ HR could serve as a useful method to account for individual differences in baseline HR: We expected to observe the same trends in both standardized and non-standardized HR values.</w:t>
      </w:r>
    </w:p>
    <w:p w14:paraId="0B23B8EC" w14:textId="5FE5920A" w:rsidR="00153807" w:rsidRPr="00A00BC6" w:rsidRDefault="00153807" w:rsidP="00A00BC6">
      <w:pPr>
        <w:jc w:val="both"/>
        <w:rPr>
          <w:rFonts w:ascii="Times New Roman" w:hAnsi="Times New Roman" w:cs="Times New Roman"/>
          <w:sz w:val="24"/>
          <w:szCs w:val="24"/>
        </w:rPr>
      </w:pPr>
      <w:r w:rsidRPr="00A00BC6">
        <w:rPr>
          <w:rFonts w:ascii="Times New Roman" w:hAnsi="Times New Roman" w:cs="Times New Roman"/>
          <w:sz w:val="24"/>
          <w:szCs w:val="24"/>
        </w:rPr>
        <w:t>In addition, we selected five representative 10-minute intervals from the lab study (see Figure 2) in order to test the hypotheses that, regarding HR levels, teachers’ HR would be the highest during the micro-teaching unit, compared to all other phases (</w:t>
      </w:r>
      <w:r w:rsidRPr="00A00BC6">
        <w:rPr>
          <w:rFonts w:ascii="Times New Roman" w:hAnsi="Times New Roman" w:cs="Times New Roman"/>
          <w:b/>
          <w:bCs/>
          <w:sz w:val="24"/>
          <w:szCs w:val="24"/>
        </w:rPr>
        <w:t>Hypothesis 1a</w:t>
      </w:r>
      <w:r w:rsidRPr="00A00BC6">
        <w:rPr>
          <w:rFonts w:ascii="Times New Roman" w:hAnsi="Times New Roman" w:cs="Times New Roman"/>
          <w:sz w:val="24"/>
          <w:szCs w:val="24"/>
        </w:rPr>
        <w:t>), and, regarding HR slopes, that teachers’ HR would increase while they were preparing for teaching (</w:t>
      </w:r>
      <w:r w:rsidRPr="00A00BC6">
        <w:rPr>
          <w:rFonts w:ascii="Times New Roman" w:hAnsi="Times New Roman" w:cs="Times New Roman"/>
          <w:i/>
          <w:sz w:val="24"/>
          <w:szCs w:val="24"/>
        </w:rPr>
        <w:t>pre-teaching interval</w:t>
      </w:r>
      <w:r w:rsidRPr="00A00BC6">
        <w:rPr>
          <w:rFonts w:ascii="Times New Roman" w:hAnsi="Times New Roman" w:cs="Times New Roman"/>
          <w:sz w:val="24"/>
          <w:szCs w:val="24"/>
        </w:rPr>
        <w:t xml:space="preserve">), but decrease in all of the following intervals, </w:t>
      </w:r>
      <w:r w:rsidR="00E2437B" w:rsidRPr="00A00BC6">
        <w:rPr>
          <w:rFonts w:ascii="Times New Roman" w:hAnsi="Times New Roman" w:cs="Times New Roman"/>
          <w:sz w:val="24"/>
          <w:szCs w:val="24"/>
        </w:rPr>
        <w:t>because</w:t>
      </w:r>
      <w:r w:rsidRPr="00A00BC6">
        <w:rPr>
          <w:rFonts w:ascii="Times New Roman" w:hAnsi="Times New Roman" w:cs="Times New Roman"/>
          <w:sz w:val="24"/>
          <w:szCs w:val="24"/>
        </w:rPr>
        <w:t xml:space="preserve"> they were habituating to and recovering from the stressful micro-teaching unit (</w:t>
      </w:r>
      <w:r w:rsidRPr="00A00BC6">
        <w:rPr>
          <w:rFonts w:ascii="Times New Roman" w:hAnsi="Times New Roman" w:cs="Times New Roman"/>
          <w:b/>
          <w:bCs/>
          <w:sz w:val="24"/>
          <w:szCs w:val="24"/>
        </w:rPr>
        <w:t>Hypothesis 1b</w:t>
      </w:r>
      <w:r w:rsidRPr="00A00BC6">
        <w:rPr>
          <w:rFonts w:ascii="Times New Roman" w:hAnsi="Times New Roman" w:cs="Times New Roman"/>
          <w:sz w:val="24"/>
          <w:szCs w:val="24"/>
        </w:rPr>
        <w:t>).</w:t>
      </w:r>
    </w:p>
    <w:p w14:paraId="7479F280" w14:textId="57FA24FE" w:rsidR="00153807" w:rsidRPr="00A00BC6" w:rsidRDefault="00153807" w:rsidP="00A00BC6">
      <w:pPr>
        <w:pStyle w:val="Listenabsatz"/>
        <w:numPr>
          <w:ilvl w:val="0"/>
          <w:numId w:val="11"/>
        </w:numPr>
        <w:jc w:val="both"/>
        <w:rPr>
          <w:rFonts w:ascii="Times New Roman" w:hAnsi="Times New Roman" w:cs="Times New Roman"/>
          <w:sz w:val="24"/>
          <w:szCs w:val="24"/>
        </w:rPr>
      </w:pPr>
      <w:r w:rsidRPr="00A00BC6">
        <w:rPr>
          <w:rFonts w:ascii="Times New Roman" w:hAnsi="Times New Roman" w:cs="Times New Roman"/>
          <w:sz w:val="24"/>
          <w:szCs w:val="24"/>
        </w:rPr>
        <w:t xml:space="preserve">We explored whether teaching experience made a difference in how </w:t>
      </w:r>
      <w:r w:rsidR="00F41058" w:rsidRPr="00A00BC6">
        <w:rPr>
          <w:rFonts w:ascii="Times New Roman" w:hAnsi="Times New Roman" w:cs="Times New Roman"/>
          <w:sz w:val="24"/>
          <w:szCs w:val="24"/>
        </w:rPr>
        <w:t xml:space="preserve">classroom disruptions affected </w:t>
      </w:r>
      <w:r w:rsidRPr="00A00BC6">
        <w:rPr>
          <w:rFonts w:ascii="Times New Roman" w:hAnsi="Times New Roman" w:cs="Times New Roman"/>
          <w:sz w:val="24"/>
          <w:szCs w:val="24"/>
        </w:rPr>
        <w:t>teachers’ HR</w:t>
      </w:r>
      <w:r w:rsidR="00F41058" w:rsidRPr="00A00BC6">
        <w:rPr>
          <w:rFonts w:ascii="Times New Roman" w:hAnsi="Times New Roman" w:cs="Times New Roman"/>
          <w:sz w:val="24"/>
          <w:szCs w:val="24"/>
        </w:rPr>
        <w:t xml:space="preserve"> levels</w:t>
      </w:r>
      <w:r w:rsidRPr="00A00BC6">
        <w:rPr>
          <w:rFonts w:ascii="Times New Roman" w:hAnsi="Times New Roman" w:cs="Times New Roman"/>
          <w:sz w:val="24"/>
          <w:szCs w:val="24"/>
        </w:rPr>
        <w:t>. We expected more experienced teachers to be less stressed</w:t>
      </w:r>
      <w:r w:rsidR="00F41058" w:rsidRPr="00A00BC6">
        <w:rPr>
          <w:rFonts w:ascii="Times New Roman" w:hAnsi="Times New Roman" w:cs="Times New Roman"/>
          <w:sz w:val="24"/>
          <w:szCs w:val="24"/>
        </w:rPr>
        <w:t xml:space="preserve"> (i.e</w:t>
      </w:r>
      <w:r w:rsidR="00FC3A9D" w:rsidRPr="00A00BC6">
        <w:rPr>
          <w:rFonts w:ascii="Times New Roman" w:hAnsi="Times New Roman" w:cs="Times New Roman"/>
          <w:sz w:val="24"/>
          <w:szCs w:val="24"/>
        </w:rPr>
        <w:t>.</w:t>
      </w:r>
      <w:r w:rsidR="00F41058" w:rsidRPr="00A00BC6">
        <w:rPr>
          <w:rFonts w:ascii="Times New Roman" w:hAnsi="Times New Roman" w:cs="Times New Roman"/>
          <w:sz w:val="24"/>
          <w:szCs w:val="24"/>
        </w:rPr>
        <w:t>, lower HR level)</w:t>
      </w:r>
      <w:r w:rsidRPr="00A00BC6">
        <w:rPr>
          <w:rFonts w:ascii="Times New Roman" w:hAnsi="Times New Roman" w:cs="Times New Roman"/>
          <w:sz w:val="24"/>
          <w:szCs w:val="24"/>
        </w:rPr>
        <w:t xml:space="preserve"> by the classroom events (</w:t>
      </w:r>
      <w:r w:rsidRPr="00A00BC6">
        <w:rPr>
          <w:rFonts w:ascii="Times New Roman" w:hAnsi="Times New Roman" w:cs="Times New Roman"/>
          <w:b/>
          <w:bCs/>
          <w:sz w:val="24"/>
          <w:szCs w:val="24"/>
        </w:rPr>
        <w:t>Hypothesis 2a</w:t>
      </w:r>
      <w:r w:rsidRPr="00A00BC6">
        <w:rPr>
          <w:rFonts w:ascii="Times New Roman" w:hAnsi="Times New Roman" w:cs="Times New Roman"/>
          <w:sz w:val="24"/>
          <w:szCs w:val="24"/>
        </w:rPr>
        <w:t>).  In addition, we examined the relations between teachers’ subjective appraisals of the classroom events (specifically, the disruptiveness of the events, and their confidence in dealing with them) and teachers’ HR level, beyond the explanatory power of teaching experience. We expected higher HR levels for teachers who felt more disrupted, regardless of their teaching experience (</w:t>
      </w:r>
      <w:r w:rsidRPr="00A00BC6">
        <w:rPr>
          <w:rFonts w:ascii="Times New Roman" w:hAnsi="Times New Roman" w:cs="Times New Roman"/>
          <w:b/>
          <w:bCs/>
          <w:sz w:val="24"/>
          <w:szCs w:val="24"/>
        </w:rPr>
        <w:t>Hypotheses 2b</w:t>
      </w:r>
      <w:r w:rsidRPr="00A00BC6">
        <w:rPr>
          <w:rFonts w:ascii="Times New Roman" w:hAnsi="Times New Roman" w:cs="Times New Roman"/>
          <w:sz w:val="24"/>
          <w:szCs w:val="24"/>
        </w:rPr>
        <w:t>), and lower HR levels for teachers who felt more confident, regardless of teaching experience (</w:t>
      </w:r>
      <w:r w:rsidRPr="00A00BC6">
        <w:rPr>
          <w:rFonts w:ascii="Times New Roman" w:hAnsi="Times New Roman" w:cs="Times New Roman"/>
          <w:b/>
          <w:bCs/>
          <w:sz w:val="24"/>
          <w:szCs w:val="24"/>
        </w:rPr>
        <w:t>Hypothesis 2c</w:t>
      </w:r>
      <w:r w:rsidRPr="00A00BC6">
        <w:rPr>
          <w:rFonts w:ascii="Times New Roman" w:hAnsi="Times New Roman" w:cs="Times New Roman"/>
          <w:sz w:val="24"/>
          <w:szCs w:val="24"/>
        </w:rPr>
        <w:t>). We hypothesized that each of the three predictors (teaching experience, disruption appraisal, confidence appraisal) uniquely contributed to explaining variance in teachers’ HR levels (</w:t>
      </w:r>
      <w:r w:rsidRPr="00A00BC6">
        <w:rPr>
          <w:rFonts w:ascii="Times New Roman" w:hAnsi="Times New Roman" w:cs="Times New Roman"/>
          <w:b/>
          <w:bCs/>
          <w:sz w:val="24"/>
          <w:szCs w:val="24"/>
        </w:rPr>
        <w:t>Hypothesis 2d</w:t>
      </w:r>
      <w:r w:rsidRPr="00A00BC6">
        <w:rPr>
          <w:rFonts w:ascii="Times New Roman" w:hAnsi="Times New Roman" w:cs="Times New Roman"/>
          <w:sz w:val="24"/>
          <w:szCs w:val="24"/>
        </w:rPr>
        <w:t xml:space="preserve">). In addition, we exploratively ran analogous analyses for the </w:t>
      </w:r>
      <w:r w:rsidRPr="00A00BC6">
        <w:rPr>
          <w:rFonts w:ascii="Times New Roman" w:hAnsi="Times New Roman" w:cs="Times New Roman"/>
          <w:i/>
          <w:iCs/>
          <w:sz w:val="24"/>
          <w:szCs w:val="24"/>
        </w:rPr>
        <w:t>changes</w:t>
      </w:r>
      <w:r w:rsidRPr="00A00BC6">
        <w:rPr>
          <w:rFonts w:ascii="Times New Roman" w:hAnsi="Times New Roman" w:cs="Times New Roman"/>
          <w:sz w:val="24"/>
          <w:szCs w:val="24"/>
        </w:rPr>
        <w:t xml:space="preserve"> in HR (i.e., slopes).</w:t>
      </w:r>
    </w:p>
    <w:p w14:paraId="6609CC8C" w14:textId="690531C3" w:rsidR="00A378A0" w:rsidRPr="00A00BC6" w:rsidRDefault="00A378A0" w:rsidP="007E73A2">
      <w:pPr>
        <w:pStyle w:val="berschrift1"/>
        <w:ind w:left="360"/>
        <w:rPr>
          <w:rFonts w:ascii="Times New Roman" w:hAnsi="Times New Roman" w:cs="Times New Roman"/>
          <w:sz w:val="24"/>
          <w:szCs w:val="24"/>
        </w:rPr>
      </w:pPr>
      <w:r w:rsidRPr="00A00BC6">
        <w:rPr>
          <w:rFonts w:ascii="Times New Roman" w:hAnsi="Times New Roman" w:cs="Times New Roman"/>
          <w:sz w:val="24"/>
          <w:szCs w:val="24"/>
        </w:rPr>
        <w:t>Method</w:t>
      </w:r>
    </w:p>
    <w:p w14:paraId="3DE33BAA" w14:textId="2CE239AB" w:rsidR="00A378A0" w:rsidRPr="00A00BC6" w:rsidRDefault="00731CAC"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Participants</w:t>
      </w:r>
    </w:p>
    <w:p w14:paraId="34D25B23" w14:textId="7FD81D1A" w:rsidR="00731CAC" w:rsidRPr="00A00BC6" w:rsidRDefault="004B25A3" w:rsidP="00A00BC6">
      <w:pPr>
        <w:ind w:firstLine="0"/>
        <w:jc w:val="both"/>
        <w:rPr>
          <w:rFonts w:ascii="Times New Roman" w:hAnsi="Times New Roman" w:cs="Times New Roman"/>
          <w:sz w:val="24"/>
          <w:szCs w:val="24"/>
        </w:rPr>
      </w:pPr>
      <w:r w:rsidRPr="00A00BC6">
        <w:rPr>
          <w:rFonts w:ascii="Times New Roman" w:hAnsi="Times New Roman" w:cs="Times New Roman"/>
          <w:sz w:val="24"/>
          <w:szCs w:val="24"/>
        </w:rPr>
        <w:lastRenderedPageBreak/>
        <w:t xml:space="preserve">The sample consisted of </w:t>
      </w:r>
      <w:r w:rsidRPr="00A00BC6">
        <w:rPr>
          <w:rFonts w:ascii="Times New Roman" w:hAnsi="Times New Roman" w:cs="Times New Roman"/>
          <w:i/>
          <w:sz w:val="24"/>
          <w:szCs w:val="24"/>
        </w:rPr>
        <w:t>N</w:t>
      </w:r>
      <w:r w:rsidRPr="00A00BC6">
        <w:rPr>
          <w:rFonts w:ascii="Times New Roman" w:hAnsi="Times New Roman" w:cs="Times New Roman"/>
          <w:sz w:val="24"/>
          <w:szCs w:val="24"/>
        </w:rPr>
        <w:t xml:space="preserve"> = 84 pre- and in-service teachers from Germany, who were recruited via personal contacts, email lists, and flyers. The data of three participants was lost due to failed data transmission, yielding an analysis sample of </w:t>
      </w:r>
      <w:proofErr w:type="spellStart"/>
      <w:r w:rsidRPr="00A00BC6">
        <w:rPr>
          <w:rFonts w:ascii="Times New Roman" w:hAnsi="Times New Roman" w:cs="Times New Roman"/>
          <w:i/>
          <w:iCs/>
          <w:sz w:val="24"/>
          <w:szCs w:val="24"/>
        </w:rPr>
        <w:t>n</w:t>
      </w:r>
      <w:r w:rsidRPr="00A00BC6">
        <w:rPr>
          <w:rFonts w:ascii="Times New Roman" w:hAnsi="Times New Roman" w:cs="Times New Roman"/>
          <w:i/>
          <w:iCs/>
          <w:sz w:val="24"/>
          <w:szCs w:val="24"/>
          <w:vertAlign w:val="subscript"/>
        </w:rPr>
        <w:t>total</w:t>
      </w:r>
      <w:proofErr w:type="spellEnd"/>
      <w:r w:rsidRPr="00A00BC6">
        <w:rPr>
          <w:rFonts w:ascii="Times New Roman" w:hAnsi="Times New Roman" w:cs="Times New Roman"/>
          <w:i/>
          <w:iCs/>
          <w:sz w:val="24"/>
          <w:szCs w:val="24"/>
        </w:rPr>
        <w:t xml:space="preserve"> </w:t>
      </w:r>
      <w:r w:rsidRPr="00A00BC6">
        <w:rPr>
          <w:rFonts w:ascii="Times New Roman" w:hAnsi="Times New Roman" w:cs="Times New Roman"/>
          <w:sz w:val="24"/>
          <w:szCs w:val="24"/>
        </w:rPr>
        <w:t>= 81 (</w:t>
      </w:r>
      <w:proofErr w:type="spellStart"/>
      <w:r w:rsidRPr="00A00BC6">
        <w:rPr>
          <w:rFonts w:ascii="Times New Roman" w:hAnsi="Times New Roman" w:cs="Times New Roman"/>
          <w:i/>
          <w:iCs/>
          <w:sz w:val="24"/>
          <w:szCs w:val="24"/>
        </w:rPr>
        <w:t>n</w:t>
      </w:r>
      <w:r w:rsidRPr="00A00BC6">
        <w:rPr>
          <w:rFonts w:ascii="Times New Roman" w:hAnsi="Times New Roman" w:cs="Times New Roman"/>
          <w:i/>
          <w:iCs/>
          <w:sz w:val="24"/>
          <w:szCs w:val="24"/>
          <w:vertAlign w:val="subscript"/>
        </w:rPr>
        <w:t>total</w:t>
      </w:r>
      <w:proofErr w:type="spellEnd"/>
      <w:r w:rsidRPr="00A00BC6">
        <w:rPr>
          <w:rFonts w:ascii="Times New Roman" w:hAnsi="Times New Roman" w:cs="Times New Roman"/>
          <w:sz w:val="24"/>
          <w:szCs w:val="24"/>
        </w:rPr>
        <w:t xml:space="preserve"> = 52 women, </w:t>
      </w:r>
      <w:proofErr w:type="spellStart"/>
      <w:r w:rsidRPr="00A00BC6">
        <w:rPr>
          <w:rFonts w:ascii="Times New Roman" w:hAnsi="Times New Roman" w:cs="Times New Roman"/>
          <w:i/>
          <w:iCs/>
          <w:sz w:val="24"/>
          <w:szCs w:val="24"/>
        </w:rPr>
        <w:t>n</w:t>
      </w:r>
      <w:r w:rsidRPr="00A00BC6">
        <w:rPr>
          <w:rFonts w:ascii="Times New Roman" w:hAnsi="Times New Roman" w:cs="Times New Roman"/>
          <w:i/>
          <w:iCs/>
          <w:sz w:val="24"/>
          <w:szCs w:val="24"/>
          <w:vertAlign w:val="subscript"/>
        </w:rPr>
        <w:t>total</w:t>
      </w:r>
      <w:proofErr w:type="spellEnd"/>
      <w:r w:rsidRPr="00A00BC6">
        <w:rPr>
          <w:rFonts w:ascii="Times New Roman" w:hAnsi="Times New Roman" w:cs="Times New Roman"/>
          <w:i/>
          <w:iCs/>
          <w:sz w:val="24"/>
          <w:szCs w:val="24"/>
        </w:rPr>
        <w:t xml:space="preserve"> </w:t>
      </w:r>
      <w:r w:rsidRPr="00A00BC6">
        <w:rPr>
          <w:rFonts w:ascii="Times New Roman" w:hAnsi="Times New Roman" w:cs="Times New Roman"/>
          <w:sz w:val="24"/>
          <w:szCs w:val="24"/>
        </w:rPr>
        <w:t>= 29 men), including 40 pre-service and 41 in-service teachers. Participants had a mean age of 30.95 years (</w:t>
      </w:r>
      <w:r w:rsidRPr="00A00BC6">
        <w:rPr>
          <w:rFonts w:ascii="Times New Roman" w:hAnsi="Times New Roman" w:cs="Times New Roman"/>
          <w:i/>
          <w:sz w:val="24"/>
          <w:szCs w:val="24"/>
        </w:rPr>
        <w:t>SD</w:t>
      </w:r>
      <w:r w:rsidRPr="00A00BC6">
        <w:rPr>
          <w:rFonts w:ascii="Times New Roman" w:hAnsi="Times New Roman" w:cs="Times New Roman"/>
          <w:sz w:val="24"/>
          <w:szCs w:val="24"/>
        </w:rPr>
        <w:t xml:space="preserve"> = 10.90; range: 19-60) and an average teaching experience of 5.64 years (</w:t>
      </w:r>
      <w:r w:rsidRPr="00A00BC6">
        <w:rPr>
          <w:rFonts w:ascii="Times New Roman" w:hAnsi="Times New Roman" w:cs="Times New Roman"/>
          <w:i/>
          <w:sz w:val="24"/>
          <w:szCs w:val="24"/>
        </w:rPr>
        <w:t>SD</w:t>
      </w:r>
      <w:r w:rsidRPr="00A00BC6">
        <w:rPr>
          <w:rFonts w:ascii="Times New Roman" w:hAnsi="Times New Roman" w:cs="Times New Roman"/>
          <w:sz w:val="24"/>
          <w:szCs w:val="24"/>
        </w:rPr>
        <w:t xml:space="preserve"> = 9.46; range: 0-37).</w:t>
      </w:r>
    </w:p>
    <w:p w14:paraId="4B9F2280" w14:textId="777E91DE" w:rsidR="004B25A3" w:rsidRPr="00A00BC6" w:rsidRDefault="00922295"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Setting and Procedure</w:t>
      </w:r>
    </w:p>
    <w:p w14:paraId="7A0E98D7" w14:textId="4829D0C2" w:rsidR="00922295" w:rsidRPr="00A00BC6" w:rsidRDefault="000C64B8" w:rsidP="00A00BC6">
      <w:pPr>
        <w:ind w:firstLine="0"/>
        <w:jc w:val="both"/>
        <w:rPr>
          <w:rFonts w:ascii="Times New Roman" w:hAnsi="Times New Roman" w:cs="Times New Roman"/>
          <w:sz w:val="24"/>
          <w:szCs w:val="24"/>
        </w:rPr>
      </w:pPr>
      <w:r w:rsidRPr="00A00BC6">
        <w:rPr>
          <w:rFonts w:ascii="Times New Roman" w:hAnsi="Times New Roman" w:cs="Times New Roman"/>
          <w:sz w:val="24"/>
          <w:szCs w:val="24"/>
        </w:rPr>
        <w:t>The study was carried out following the ethical standards and the approval of the University</w:t>
      </w:r>
      <w:r w:rsidR="00C50203" w:rsidRPr="00A00BC6">
        <w:rPr>
          <w:rFonts w:ascii="Times New Roman" w:hAnsi="Times New Roman" w:cs="Times New Roman"/>
          <w:sz w:val="24"/>
          <w:szCs w:val="24"/>
        </w:rPr>
        <w:t>’</w:t>
      </w:r>
      <w:r w:rsidRPr="00A00BC6">
        <w:rPr>
          <w:rFonts w:ascii="Times New Roman" w:hAnsi="Times New Roman" w:cs="Times New Roman"/>
          <w:sz w:val="24"/>
          <w:szCs w:val="24"/>
        </w:rPr>
        <w:t>s Institutional Review Board. All participants were informed in detail about the aims of the study prior to testing. Participation was voluntary, not incentivized, and only took place after written consent had been given.</w:t>
      </w:r>
    </w:p>
    <w:p w14:paraId="2B412646" w14:textId="77777777" w:rsidR="004D3AAC" w:rsidRPr="00A00BC6" w:rsidRDefault="004D3AAC" w:rsidP="00A00BC6">
      <w:pPr>
        <w:ind w:firstLine="0"/>
        <w:jc w:val="both"/>
        <w:rPr>
          <w:rFonts w:ascii="Times New Roman" w:hAnsi="Times New Roman" w:cs="Times New Roman"/>
          <w:sz w:val="24"/>
          <w:szCs w:val="24"/>
        </w:rPr>
      </w:pPr>
      <w:r w:rsidRPr="00A00BC6">
        <w:rPr>
          <w:rFonts w:ascii="Times New Roman" w:hAnsi="Times New Roman" w:cs="Times New Roman"/>
          <w:b/>
          <w:sz w:val="24"/>
          <w:szCs w:val="24"/>
        </w:rPr>
        <w:t>Figure 2</w:t>
      </w:r>
    </w:p>
    <w:p w14:paraId="7D662710" w14:textId="5F6AFF01" w:rsidR="004D3AAC" w:rsidRPr="00A00BC6" w:rsidRDefault="004D3AAC" w:rsidP="00A00BC6">
      <w:pPr>
        <w:ind w:firstLine="0"/>
        <w:jc w:val="both"/>
        <w:rPr>
          <w:rFonts w:ascii="Times New Roman" w:hAnsi="Times New Roman" w:cs="Times New Roman"/>
          <w:i/>
          <w:sz w:val="24"/>
          <w:szCs w:val="24"/>
        </w:rPr>
      </w:pPr>
      <w:r w:rsidRPr="00A00BC6">
        <w:rPr>
          <w:rFonts w:ascii="Times New Roman" w:hAnsi="Times New Roman" w:cs="Times New Roman"/>
          <w:i/>
          <w:iCs/>
          <w:sz w:val="24"/>
          <w:szCs w:val="24"/>
        </w:rPr>
        <w:t xml:space="preserve">Procedure </w:t>
      </w:r>
      <w:r w:rsidR="005F2F3E" w:rsidRPr="00A00BC6">
        <w:rPr>
          <w:rFonts w:ascii="Times New Roman" w:hAnsi="Times New Roman" w:cs="Times New Roman"/>
          <w:i/>
          <w:iCs/>
          <w:sz w:val="24"/>
          <w:szCs w:val="24"/>
        </w:rPr>
        <w:t xml:space="preserve">of </w:t>
      </w:r>
      <w:r w:rsidR="001C554E" w:rsidRPr="00A00BC6">
        <w:rPr>
          <w:rFonts w:ascii="Times New Roman" w:hAnsi="Times New Roman" w:cs="Times New Roman"/>
          <w:i/>
          <w:iCs/>
          <w:sz w:val="24"/>
          <w:szCs w:val="24"/>
        </w:rPr>
        <w:t>T</w:t>
      </w:r>
      <w:r w:rsidR="005F2F3E" w:rsidRPr="00A00BC6">
        <w:rPr>
          <w:rFonts w:ascii="Times New Roman" w:hAnsi="Times New Roman" w:cs="Times New Roman"/>
          <w:i/>
          <w:iCs/>
          <w:sz w:val="24"/>
          <w:szCs w:val="24"/>
        </w:rPr>
        <w:t xml:space="preserve">he Two-Hour Study, Consisting of Five Phases </w:t>
      </w:r>
      <w:proofErr w:type="gramStart"/>
      <w:r w:rsidR="005F2F3E" w:rsidRPr="00A00BC6">
        <w:rPr>
          <w:rFonts w:ascii="Times New Roman" w:hAnsi="Times New Roman" w:cs="Times New Roman"/>
          <w:i/>
          <w:iCs/>
          <w:sz w:val="24"/>
          <w:szCs w:val="24"/>
        </w:rPr>
        <w:t>With</w:t>
      </w:r>
      <w:proofErr w:type="gramEnd"/>
      <w:r w:rsidR="005F2F3E" w:rsidRPr="00A00BC6">
        <w:rPr>
          <w:rFonts w:ascii="Times New Roman" w:hAnsi="Times New Roman" w:cs="Times New Roman"/>
          <w:i/>
          <w:iCs/>
          <w:sz w:val="24"/>
          <w:szCs w:val="24"/>
        </w:rPr>
        <w:t xml:space="preserve"> Five Representative 10-Minute Intervals as The Basis of </w:t>
      </w:r>
      <w:r w:rsidR="00801ACE" w:rsidRPr="00A00BC6">
        <w:rPr>
          <w:rFonts w:ascii="Times New Roman" w:hAnsi="Times New Roman" w:cs="Times New Roman"/>
          <w:i/>
          <w:iCs/>
          <w:sz w:val="24"/>
          <w:szCs w:val="24"/>
        </w:rPr>
        <w:t>O</w:t>
      </w:r>
      <w:r w:rsidR="005F2F3E" w:rsidRPr="00A00BC6">
        <w:rPr>
          <w:rFonts w:ascii="Times New Roman" w:hAnsi="Times New Roman" w:cs="Times New Roman"/>
          <w:i/>
          <w:iCs/>
          <w:sz w:val="24"/>
          <w:szCs w:val="24"/>
        </w:rPr>
        <w:t>ur Analysis.</w:t>
      </w:r>
    </w:p>
    <w:p w14:paraId="45EE28F3" w14:textId="77777777" w:rsidR="004B793F" w:rsidRPr="00A00BC6" w:rsidRDefault="00C5028D" w:rsidP="00A00BC6">
      <w:pPr>
        <w:spacing w:before="120" w:after="240"/>
        <w:jc w:val="both"/>
        <w:rPr>
          <w:rFonts w:ascii="Times New Roman" w:eastAsia="Times New Roman" w:hAnsi="Times New Roman" w:cs="Times New Roman"/>
          <w:color w:val="000000"/>
          <w:sz w:val="24"/>
          <w:szCs w:val="24"/>
          <w:lang w:eastAsia="de-DE"/>
        </w:rPr>
      </w:pPr>
      <w:r w:rsidRPr="00A00BC6">
        <w:rPr>
          <w:rFonts w:ascii="Times New Roman" w:hAnsi="Times New Roman" w:cs="Times New Roman"/>
          <w:i/>
          <w:noProof/>
          <w:sz w:val="24"/>
          <w:szCs w:val="24"/>
          <w:lang w:eastAsia="de-DE"/>
        </w:rPr>
        <w:lastRenderedPageBreak/>
        <w:drawing>
          <wp:inline distT="0" distB="0" distL="0" distR="0" wp14:anchorId="01D47D34" wp14:editId="5B80ED6E">
            <wp:extent cx="3375624" cy="5652000"/>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l="2" r="2610" b="8279"/>
                    <a:stretch/>
                  </pic:blipFill>
                  <pic:spPr bwMode="auto">
                    <a:xfrm>
                      <a:off x="0" y="0"/>
                      <a:ext cx="3414354" cy="5716848"/>
                    </a:xfrm>
                    <a:prstGeom prst="rect">
                      <a:avLst/>
                    </a:prstGeom>
                    <a:ln>
                      <a:noFill/>
                    </a:ln>
                    <a:extLst>
                      <a:ext uri="{53640926-AAD7-44D8-BBD7-CCE9431645EC}">
                        <a14:shadowObscured xmlns:a14="http://schemas.microsoft.com/office/drawing/2010/main"/>
                      </a:ext>
                    </a:extLst>
                  </pic:spPr>
                </pic:pic>
              </a:graphicData>
            </a:graphic>
          </wp:inline>
        </w:drawing>
      </w:r>
      <w:r w:rsidRPr="00A00BC6">
        <w:rPr>
          <w:rFonts w:ascii="Times New Roman" w:hAnsi="Times New Roman" w:cs="Times New Roman"/>
          <w:i/>
          <w:sz w:val="24"/>
          <w:szCs w:val="24"/>
        </w:rPr>
        <w:t xml:space="preserve"> </w:t>
      </w:r>
    </w:p>
    <w:p w14:paraId="4938F552" w14:textId="591B6427" w:rsidR="004D3AAC" w:rsidRPr="00A00BC6" w:rsidRDefault="009302EE" w:rsidP="00A00BC6">
      <w:pPr>
        <w:spacing w:before="120" w:after="240"/>
        <w:jc w:val="both"/>
        <w:rPr>
          <w:rFonts w:ascii="Times New Roman" w:eastAsia="Times New Roman" w:hAnsi="Times New Roman" w:cs="Times New Roman"/>
          <w:color w:val="000000"/>
          <w:sz w:val="24"/>
          <w:szCs w:val="24"/>
          <w:lang w:eastAsia="de-DE"/>
        </w:rPr>
      </w:pPr>
      <w:r w:rsidRPr="00A00BC6">
        <w:rPr>
          <w:rFonts w:ascii="Times New Roman" w:hAnsi="Times New Roman" w:cs="Times New Roman"/>
          <w:sz w:val="24"/>
          <w:szCs w:val="24"/>
        </w:rPr>
        <w:t>Each participant came to the lab for a period of approximately two hours in total, and each participant underwent the same phases (see Fig</w:t>
      </w:r>
      <w:r w:rsidR="00C50203" w:rsidRPr="00A00BC6">
        <w:rPr>
          <w:rFonts w:ascii="Times New Roman" w:hAnsi="Times New Roman" w:cs="Times New Roman"/>
          <w:sz w:val="24"/>
          <w:szCs w:val="24"/>
        </w:rPr>
        <w:t>ure</w:t>
      </w:r>
      <w:r w:rsidRPr="00A00BC6">
        <w:rPr>
          <w:rFonts w:ascii="Times New Roman" w:hAnsi="Times New Roman" w:cs="Times New Roman"/>
          <w:sz w:val="24"/>
          <w:szCs w:val="24"/>
        </w:rPr>
        <w:t xml:space="preserve"> 2): In the </w:t>
      </w:r>
      <w:r w:rsidRPr="00A00BC6">
        <w:rPr>
          <w:rFonts w:ascii="Times New Roman" w:hAnsi="Times New Roman" w:cs="Times New Roman"/>
          <w:i/>
          <w:iCs/>
          <w:sz w:val="24"/>
          <w:szCs w:val="24"/>
        </w:rPr>
        <w:t>pre-teaching phase</w:t>
      </w:r>
      <w:r w:rsidRPr="00A00BC6">
        <w:rPr>
          <w:rFonts w:ascii="Times New Roman" w:hAnsi="Times New Roman" w:cs="Times New Roman"/>
          <w:sz w:val="24"/>
          <w:szCs w:val="24"/>
        </w:rPr>
        <w:t xml:space="preserve">, the experimenter welcomed the participants and helped them put on the fitness tracker. This was followed by a warm-up session to familiarize the participants with the laboratory setting and the class. This phase took about 10-15 minutes and participants spent this time mostly standing or slowly walking around. During the </w:t>
      </w:r>
      <w:r w:rsidRPr="00A00BC6">
        <w:rPr>
          <w:rFonts w:ascii="Times New Roman" w:hAnsi="Times New Roman" w:cs="Times New Roman"/>
          <w:i/>
          <w:iCs/>
          <w:sz w:val="24"/>
          <w:szCs w:val="24"/>
        </w:rPr>
        <w:t>teaching phase</w:t>
      </w:r>
      <w:r w:rsidRPr="00A00BC6">
        <w:rPr>
          <w:rFonts w:ascii="Times New Roman" w:hAnsi="Times New Roman" w:cs="Times New Roman"/>
          <w:sz w:val="24"/>
          <w:szCs w:val="24"/>
        </w:rPr>
        <w:t xml:space="preserve">, the participants held their self-prepared micro-teaching unit to </w:t>
      </w:r>
      <w:r w:rsidRPr="00A00BC6">
        <w:rPr>
          <w:rFonts w:ascii="Times New Roman" w:hAnsi="Times New Roman" w:cs="Times New Roman"/>
          <w:sz w:val="24"/>
          <w:szCs w:val="24"/>
        </w:rPr>
        <w:lastRenderedPageBreak/>
        <w:t xml:space="preserve">a class of three trained actors who performed nine, potentially disruptive, classroom events (e.g., chatting with a neighbor, heckling, looking at the phone; see Table </w:t>
      </w:r>
      <w:r w:rsidR="00BF6D5E" w:rsidRPr="00A00BC6">
        <w:rPr>
          <w:rFonts w:ascii="Times New Roman" w:hAnsi="Times New Roman" w:cs="Times New Roman"/>
          <w:sz w:val="24"/>
          <w:szCs w:val="24"/>
        </w:rPr>
        <w:t>A1</w:t>
      </w:r>
      <w:r w:rsidRPr="00A00BC6">
        <w:rPr>
          <w:rFonts w:ascii="Times New Roman" w:hAnsi="Times New Roman" w:cs="Times New Roman"/>
          <w:sz w:val="24"/>
          <w:szCs w:val="24"/>
        </w:rPr>
        <w:t xml:space="preserve"> in the supplementary material for an overview and categorization of all events; and Fig</w:t>
      </w:r>
      <w:r w:rsidR="00E21430" w:rsidRPr="00A00BC6">
        <w:rPr>
          <w:rFonts w:ascii="Times New Roman" w:hAnsi="Times New Roman" w:cs="Times New Roman"/>
          <w:sz w:val="24"/>
          <w:szCs w:val="24"/>
        </w:rPr>
        <w:t xml:space="preserve">ure </w:t>
      </w:r>
      <w:r w:rsidR="00965B6C" w:rsidRPr="00A00BC6">
        <w:rPr>
          <w:rFonts w:ascii="Times New Roman" w:hAnsi="Times New Roman" w:cs="Times New Roman"/>
          <w:sz w:val="24"/>
          <w:szCs w:val="24"/>
        </w:rPr>
        <w:t>B1 and B2</w:t>
      </w:r>
      <w:r w:rsidRPr="00A00BC6">
        <w:rPr>
          <w:rFonts w:ascii="Times New Roman" w:hAnsi="Times New Roman" w:cs="Times New Roman"/>
          <w:sz w:val="24"/>
          <w:szCs w:val="24"/>
        </w:rPr>
        <w:t xml:space="preserve"> in the supplementary material for a depiction of the laboratory setting of the micro-teaching unit). T</w:t>
      </w:r>
      <w:r w:rsidR="00F144BB" w:rsidRPr="00A00BC6">
        <w:rPr>
          <w:rFonts w:ascii="Times New Roman" w:hAnsi="Times New Roman" w:cs="Times New Roman"/>
          <w:sz w:val="24"/>
          <w:szCs w:val="24"/>
        </w:rPr>
        <w:t xml:space="preserve">eachers freely chose the </w:t>
      </w:r>
      <w:r w:rsidRPr="00A00BC6">
        <w:rPr>
          <w:rFonts w:ascii="Times New Roman" w:hAnsi="Times New Roman" w:cs="Times New Roman"/>
          <w:sz w:val="24"/>
          <w:szCs w:val="24"/>
        </w:rPr>
        <w:t xml:space="preserve">topic and class level of the teaching unit with the only requirement that the unit had to be an introductory lesson, and had to consist of supervised individual work </w:t>
      </w:r>
      <w:r w:rsidR="00A80130" w:rsidRPr="00A00BC6">
        <w:rPr>
          <w:rFonts w:ascii="Times New Roman" w:hAnsi="Times New Roman" w:cs="Times New Roman"/>
          <w:sz w:val="24"/>
          <w:szCs w:val="24"/>
        </w:rPr>
        <w:t>and/or</w:t>
      </w:r>
      <w:r w:rsidRPr="00A00BC6">
        <w:rPr>
          <w:rFonts w:ascii="Times New Roman" w:hAnsi="Times New Roman" w:cs="Times New Roman"/>
          <w:sz w:val="24"/>
          <w:szCs w:val="24"/>
        </w:rPr>
        <w:t xml:space="preserve"> frontal teaching. The micro-teaching unit lasted about 15-20 minutes. Participants spent this time mostly standing or slowly walking around. While teaching, participants wore eye-tracking glasses, and their lesson was video-recorded. After having completed the micro-teaching unit, in the </w:t>
      </w:r>
      <w:r w:rsidRPr="00A00BC6">
        <w:rPr>
          <w:rFonts w:ascii="Times New Roman" w:hAnsi="Times New Roman" w:cs="Times New Roman"/>
          <w:i/>
          <w:iCs/>
          <w:sz w:val="24"/>
          <w:szCs w:val="24"/>
        </w:rPr>
        <w:t>post-teaching phase</w:t>
      </w:r>
      <w:r w:rsidRPr="00A00BC6">
        <w:rPr>
          <w:rFonts w:ascii="Times New Roman" w:hAnsi="Times New Roman" w:cs="Times New Roman"/>
          <w:sz w:val="24"/>
          <w:szCs w:val="24"/>
        </w:rPr>
        <w:t xml:space="preserve">, participants filled in questionnaires for approximately 10-15 minutes: a brief computer-based survey of sociodemographic data (e.g., teaching experience, gender, studied school type, studied school subjects, extracurricular teaching activities), and a short knowledge test that was irrelevant to the present study. In the </w:t>
      </w:r>
      <w:r w:rsidRPr="00A00BC6">
        <w:rPr>
          <w:rFonts w:ascii="Times New Roman" w:hAnsi="Times New Roman" w:cs="Times New Roman"/>
          <w:i/>
          <w:iCs/>
          <w:sz w:val="24"/>
          <w:szCs w:val="24"/>
        </w:rPr>
        <w:t>interview phase</w:t>
      </w:r>
      <w:r w:rsidRPr="00A00BC6">
        <w:rPr>
          <w:rFonts w:ascii="Times New Roman" w:hAnsi="Times New Roman" w:cs="Times New Roman"/>
          <w:sz w:val="24"/>
          <w:szCs w:val="24"/>
        </w:rPr>
        <w:t xml:space="preserve">, participants engaged in a Stimulated Recall Interview (SRI). During the SRI, participants sat in front of a computer monitor and watched the video of their own lesson from the ego perspective, as recorded through the eye-tracking glasses. The experimenter stopped the video each time one of the nine classroom events happened, and asked five open-ended, and three rating questions per event. Two of the rating questions are relevant to the present study: the disruption and the confidence appraisal ratings (see Measures). The interview lasted about 45-60 minutes. Finally, in the </w:t>
      </w:r>
      <w:r w:rsidRPr="00A00BC6">
        <w:rPr>
          <w:rFonts w:ascii="Times New Roman" w:hAnsi="Times New Roman" w:cs="Times New Roman"/>
          <w:i/>
          <w:iCs/>
          <w:sz w:val="24"/>
          <w:szCs w:val="24"/>
        </w:rPr>
        <w:t>end phase</w:t>
      </w:r>
      <w:r w:rsidRPr="00A00BC6">
        <w:rPr>
          <w:rFonts w:ascii="Times New Roman" w:hAnsi="Times New Roman" w:cs="Times New Roman"/>
          <w:sz w:val="24"/>
          <w:szCs w:val="24"/>
        </w:rPr>
        <w:t>, participants filled in another questionnaire irrelevant to the present study, which lasted about 10-15 minutes.</w:t>
      </w:r>
    </w:p>
    <w:p w14:paraId="6ED51E6C" w14:textId="45E8343E" w:rsidR="00490A60" w:rsidRPr="00A00BC6" w:rsidRDefault="00490A60"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Measures</w:t>
      </w:r>
    </w:p>
    <w:p w14:paraId="66CB1C9E" w14:textId="318AB51B" w:rsidR="00490A60" w:rsidRPr="00A00BC6" w:rsidRDefault="00E26FAF" w:rsidP="00A00BC6">
      <w:pPr>
        <w:pStyle w:val="berschrift3"/>
        <w:tabs>
          <w:tab w:val="left" w:pos="7110"/>
        </w:tabs>
        <w:jc w:val="both"/>
        <w:rPr>
          <w:rFonts w:ascii="Times New Roman" w:hAnsi="Times New Roman" w:cs="Times New Roman"/>
          <w:sz w:val="24"/>
          <w:szCs w:val="24"/>
        </w:rPr>
      </w:pPr>
      <w:r w:rsidRPr="00A00BC6">
        <w:rPr>
          <w:rFonts w:ascii="Times New Roman" w:hAnsi="Times New Roman" w:cs="Times New Roman"/>
          <w:sz w:val="24"/>
          <w:szCs w:val="24"/>
        </w:rPr>
        <w:t>Heart Rate Data and Heart Rate Intervals</w:t>
      </w:r>
      <w:r w:rsidR="004809A5" w:rsidRPr="00A00BC6">
        <w:rPr>
          <w:rFonts w:ascii="Times New Roman" w:hAnsi="Times New Roman" w:cs="Times New Roman"/>
          <w:sz w:val="24"/>
          <w:szCs w:val="24"/>
        </w:rPr>
        <w:tab/>
      </w:r>
    </w:p>
    <w:p w14:paraId="4533B0E4" w14:textId="74353A34" w:rsidR="0066304D" w:rsidRPr="00A00BC6" w:rsidRDefault="0066304D" w:rsidP="00A00BC6">
      <w:pPr>
        <w:jc w:val="both"/>
        <w:rPr>
          <w:rFonts w:ascii="Times New Roman" w:hAnsi="Times New Roman" w:cs="Times New Roman"/>
          <w:sz w:val="24"/>
          <w:szCs w:val="24"/>
        </w:rPr>
      </w:pPr>
      <w:r w:rsidRPr="00A00BC6">
        <w:rPr>
          <w:rFonts w:ascii="Times New Roman" w:hAnsi="Times New Roman" w:cs="Times New Roman"/>
          <w:sz w:val="24"/>
          <w:szCs w:val="24"/>
        </w:rPr>
        <w:lastRenderedPageBreak/>
        <w:t>To measure teachers’ HR, we used the wrist-based fitness tracker Fitbit® Charge 4. In line with the manufacturer</w:t>
      </w:r>
      <w:r w:rsidR="00A80130" w:rsidRPr="00A00BC6">
        <w:rPr>
          <w:rFonts w:ascii="Times New Roman" w:hAnsi="Times New Roman" w:cs="Times New Roman"/>
          <w:sz w:val="24"/>
          <w:szCs w:val="24"/>
        </w:rPr>
        <w:t>'</w:t>
      </w:r>
      <w:r w:rsidRPr="00A00BC6">
        <w:rPr>
          <w:rFonts w:ascii="Times New Roman" w:hAnsi="Times New Roman" w:cs="Times New Roman"/>
          <w:sz w:val="24"/>
          <w:szCs w:val="24"/>
        </w:rPr>
        <w:t xml:space="preserve">s instructions </w:t>
      </w:r>
      <w:r w:rsidR="00A80130" w:rsidRPr="00A00BC6">
        <w:rPr>
          <w:rFonts w:ascii="Times New Roman" w:hAnsi="Times New Roman" w:cs="Times New Roman"/>
          <w:sz w:val="24"/>
          <w:szCs w:val="24"/>
        </w:rPr>
        <w:fldChar w:fldCharType="begin"/>
      </w:r>
      <w:r w:rsidR="00A80130" w:rsidRPr="00A00BC6">
        <w:rPr>
          <w:rFonts w:ascii="Times New Roman" w:hAnsi="Times New Roman" w:cs="Times New Roman"/>
          <w:sz w:val="24"/>
          <w:szCs w:val="24"/>
        </w:rPr>
        <w:instrText xml:space="preserve"> ADDIN ZOTERO_ITEM CSL_CITATION {"citationID":"q44qqpWy","properties":{"formattedCitation":"(Fitbit, 2020)","plainCitation":"(Fitbit, 2020)","noteIndex":0},"citationItems":[{"id":872,"uris":["http://zotero.org/groups/5349517/items/JIE39ZA9"],"itemData":{"id":872,"type":"book","publisher":"Fitbit, Inc.","title":"Fitbit Charge 4 User Manual Version 1.2","author":[{"family":"Fitbit","given":"Inc."}],"issued":{"date-parts":[["2020"]]}}}],"schema":"https://github.com/citation-style-language/schema/raw/master/csl-citation.json"} </w:instrText>
      </w:r>
      <w:r w:rsidR="00A80130" w:rsidRPr="00A00BC6">
        <w:rPr>
          <w:rFonts w:ascii="Times New Roman" w:hAnsi="Times New Roman" w:cs="Times New Roman"/>
          <w:sz w:val="24"/>
          <w:szCs w:val="24"/>
        </w:rPr>
        <w:fldChar w:fldCharType="separate"/>
      </w:r>
      <w:r w:rsidR="00A80130" w:rsidRPr="00A00BC6">
        <w:rPr>
          <w:rFonts w:ascii="Times New Roman" w:hAnsi="Times New Roman" w:cs="Times New Roman"/>
          <w:sz w:val="24"/>
          <w:szCs w:val="24"/>
        </w:rPr>
        <w:t>(Fitbit, 2020)</w:t>
      </w:r>
      <w:r w:rsidR="00A80130"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 device was attached to the participants’ nondominant hand, a finger’s width above the wrist bone. The tracker works by flashing green LEDs hundreds of times per second, using light-sensitive photodiodes to catch the reflected light, to calculate the volume changes in the capillaries. From this, the tracker calculated the heart beats per minute. HR measurements were generated at least every 15 seconds. The raw data contained the estimated HR in BPM for each time stamp. To account for individual differences in the baseline HR, we also calculated z-standardized HR values based on individual means, i.e., at the subject level of </w:t>
      </w:r>
      <w:r w:rsidRPr="00CA2F5D">
        <w:rPr>
          <w:rFonts w:ascii="Times New Roman" w:hAnsi="Times New Roman" w:cs="Times New Roman"/>
          <w:i/>
          <w:iCs/>
          <w:sz w:val="24"/>
          <w:szCs w:val="24"/>
        </w:rPr>
        <w:t>n</w:t>
      </w:r>
      <w:r w:rsidRPr="00A00BC6">
        <w:rPr>
          <w:rFonts w:ascii="Times New Roman" w:hAnsi="Times New Roman" w:cs="Times New Roman"/>
          <w:sz w:val="24"/>
          <w:szCs w:val="24"/>
        </w:rPr>
        <w:t xml:space="preserve"> = 81 participants (standardized HR).</w:t>
      </w:r>
    </w:p>
    <w:p w14:paraId="14ABA3DE" w14:textId="0D72FA75" w:rsidR="00E26FAF" w:rsidRPr="00A00BC6" w:rsidRDefault="0066304D" w:rsidP="00A00BC6">
      <w:pPr>
        <w:jc w:val="both"/>
        <w:rPr>
          <w:rFonts w:ascii="Times New Roman" w:hAnsi="Times New Roman" w:cs="Times New Roman"/>
          <w:sz w:val="24"/>
          <w:szCs w:val="24"/>
        </w:rPr>
      </w:pPr>
      <w:r w:rsidRPr="00A00BC6">
        <w:rPr>
          <w:rFonts w:ascii="Times New Roman" w:hAnsi="Times New Roman" w:cs="Times New Roman"/>
          <w:sz w:val="24"/>
          <w:szCs w:val="24"/>
        </w:rPr>
        <w:t>Since we aimed to keep measurement intervals comparable between study phases, we aggregated HR over a representative 10-minute interval within each phase (</w:t>
      </w:r>
      <w:r w:rsidR="007742E6" w:rsidRPr="00A00BC6">
        <w:rPr>
          <w:rFonts w:ascii="Times New Roman" w:hAnsi="Times New Roman" w:cs="Times New Roman"/>
          <w:sz w:val="24"/>
          <w:szCs w:val="24"/>
        </w:rPr>
        <w:t xml:space="preserve">see </w:t>
      </w:r>
      <w:r w:rsidRPr="00A00BC6">
        <w:rPr>
          <w:rFonts w:ascii="Times New Roman" w:hAnsi="Times New Roman" w:cs="Times New Roman"/>
          <w:sz w:val="24"/>
          <w:szCs w:val="24"/>
        </w:rPr>
        <w:t>Fig</w:t>
      </w:r>
      <w:r w:rsidR="00D74250" w:rsidRPr="00A00BC6">
        <w:rPr>
          <w:rFonts w:ascii="Times New Roman" w:hAnsi="Times New Roman" w:cs="Times New Roman"/>
          <w:sz w:val="24"/>
          <w:szCs w:val="24"/>
        </w:rPr>
        <w:t xml:space="preserve">ure </w:t>
      </w:r>
      <w:r w:rsidRPr="00A00BC6">
        <w:rPr>
          <w:rFonts w:ascii="Times New Roman" w:hAnsi="Times New Roman" w:cs="Times New Roman"/>
          <w:sz w:val="24"/>
          <w:szCs w:val="24"/>
        </w:rPr>
        <w:t xml:space="preserve">2). Previous research has indicated that 10-minute intervals are a useful duration for analyzing PPG data </w:t>
      </w:r>
      <w:r w:rsidR="0051240B"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{"citationID":"eYW4Urbs","properties":{"formattedCitation":"(Lu et al., 2008)","plainCitation":"(Lu et al., 2008)","noteIndex":0},"citationItems":[{"id":17,"uris":["http://zotero.org/groups/5349517/items/XT3AB6AX"],"itemData":{"id":17,"type":"article-journal","abstract":"Heart rate variability (HRV), extracted from an electrocardiogram, is known to be a noninvasive indicator reflecting the dynamic interplay between perturbations to cardiovascular function and the dynamic response of the cardiovascular regulatory system. Photoplethysmography (PPG) is a noninvasive method to monitor arterial oxygen saturation on a continuous basis. Given the rich cardiovascular information in the PPG signal, and the ubiquity and simplicity of pulse oximetry, we are investigating the feasibility of acquiring dynamics pertaining to the autonomic nervous system from PPG waveforms. To do this, we are quantifying PPG variability (PPGV). Detailed algorithmic approaches for extracting accurate PPGV signals are presented. We compare PPGV to HRV by computing time and frequency domain parameters often associated with HRV measurements, as well as approximate entropy calculations. Our results demonstrate that the parameters of PPGV are highly correlated with the parameters of HRV. Thus, our results indicate that PPGV could be used as an alternative measurement of HRV.","container-title":"Journal of Clinical Monitoring and Computing","DOI":"10.1007/s10877-007-9103-y","ISSN":"1573-2614","issue":"1","journalAbbreviation":"J Clin Monit Comput","language":"en","page":"23-29","source":"Springer Link","title":"Can Photoplethysmography Variability Serve as an Alternative Approach to Obtain Heart Rate Variability Information?","volume":"22","author":[{"family":"Lu","given":"Sheng"},{"family":"Zhao","given":"He"},{"family":"Ju","given":"Kihwan"},{"family":"Shin","given":"Kunson"},{"family":"Lee","given":"Myoungho"},{"family":"Shelley","given":"Kirk"},{"family":"Chon","given":"Ki H."}],"issued":{"date-parts":[["2008",1,1]]}}}],"schema":"https://github.com/citation-style-language/schema/raw/master/csl-citation.json"} </w:instrText>
      </w:r>
      <w:r w:rsidR="0051240B" w:rsidRPr="00A00BC6">
        <w:rPr>
          <w:rFonts w:ascii="Times New Roman" w:hAnsi="Times New Roman" w:cs="Times New Roman"/>
          <w:sz w:val="24"/>
          <w:szCs w:val="24"/>
        </w:rPr>
        <w:fldChar w:fldCharType="separate"/>
      </w:r>
      <w:r w:rsidR="0051240B" w:rsidRPr="00A00BC6">
        <w:rPr>
          <w:rFonts w:ascii="Times New Roman" w:hAnsi="Times New Roman" w:cs="Times New Roman"/>
          <w:sz w:val="24"/>
          <w:szCs w:val="24"/>
        </w:rPr>
        <w:t>(Lu et al., 2008)</w:t>
      </w:r>
      <w:r w:rsidR="0051240B"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 intervals were selected based on the following rules: The </w:t>
      </w:r>
      <w:r w:rsidRPr="00A00BC6">
        <w:rPr>
          <w:rFonts w:ascii="Times New Roman" w:hAnsi="Times New Roman" w:cs="Times New Roman"/>
          <w:i/>
          <w:sz w:val="24"/>
          <w:szCs w:val="24"/>
        </w:rPr>
        <w:t>pre-teaching interval (I</w:t>
      </w:r>
      <w:r w:rsidRPr="00A00BC6">
        <w:rPr>
          <w:rFonts w:ascii="Times New Roman" w:hAnsi="Times New Roman" w:cs="Times New Roman"/>
          <w:i/>
          <w:sz w:val="24"/>
          <w:szCs w:val="24"/>
          <w:vertAlign w:val="subscript"/>
        </w:rPr>
        <w:t>1</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comprised the first 10 minutes after the fitness tracker had been put on. The </w:t>
      </w:r>
      <w:r w:rsidRPr="00A00BC6">
        <w:rPr>
          <w:rFonts w:ascii="Times New Roman" w:hAnsi="Times New Roman" w:cs="Times New Roman"/>
          <w:i/>
          <w:sz w:val="24"/>
          <w:szCs w:val="24"/>
        </w:rPr>
        <w:t>teaching interval (I</w:t>
      </w:r>
      <w:r w:rsidRPr="00A00BC6">
        <w:rPr>
          <w:rFonts w:ascii="Times New Roman" w:hAnsi="Times New Roman" w:cs="Times New Roman"/>
          <w:i/>
          <w:sz w:val="24"/>
          <w:szCs w:val="24"/>
          <w:vertAlign w:val="subscript"/>
        </w:rPr>
        <w:t>2</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started two minutes after the lesson had started. This interval was of the highest relevance to our study. We explicitly chose an early 10-minute interval within the </w:t>
      </w:r>
      <w:r w:rsidRPr="00A00BC6">
        <w:rPr>
          <w:rFonts w:ascii="Times New Roman" w:hAnsi="Times New Roman" w:cs="Times New Roman"/>
          <w:i/>
          <w:iCs/>
          <w:sz w:val="24"/>
          <w:szCs w:val="24"/>
        </w:rPr>
        <w:t>teaching phase</w:t>
      </w:r>
      <w:r w:rsidRPr="00A00BC6">
        <w:rPr>
          <w:rFonts w:ascii="Times New Roman" w:hAnsi="Times New Roman" w:cs="Times New Roman"/>
          <w:sz w:val="24"/>
          <w:szCs w:val="24"/>
        </w:rPr>
        <w:t xml:space="preserve">, as previous studies revealed that the beginning of a lesson is most demanding and potentially stressful with regards to teacher-student interaction </w:t>
      </w:r>
      <w:r w:rsidR="00C4188C" w:rsidRPr="00A00BC6">
        <w:rPr>
          <w:rFonts w:ascii="Times New Roman" w:hAnsi="Times New Roman" w:cs="Times New Roman"/>
          <w:sz w:val="24"/>
          <w:szCs w:val="24"/>
        </w:rPr>
        <w:fldChar w:fldCharType="begin"/>
      </w:r>
      <w:r w:rsidR="007742E6" w:rsidRPr="00A00BC6">
        <w:rPr>
          <w:rFonts w:ascii="Times New Roman" w:hAnsi="Times New Roman" w:cs="Times New Roman"/>
          <w:sz w:val="24"/>
          <w:szCs w:val="24"/>
        </w:rPr>
        <w:instrText xml:space="preserve"> ADDIN ZOTERO_ITEM CSL_CITATION {"citationID":"DEyLJ5jU","properties":{"formattedCitation":"(Claessens et al., 2017; Donker et al., 2018)","plainCitation":"(Claessens et al., 2017; Donker et al., 2018)","noteIndex":0},"citationItems":[{"id":"i2oHm5H6/2zfnOmvn","uris":["http://zotero.org/groups/5349517/items/7IB7LU64"],"itemData":{"id":176,"type":"article-journal","container-title":"The Journal of Educational Research","issue":"5","note":"publisher: Taylor &amp; Francis","page":"478–493","title":"Positive teacher–student relationships go beyond the classroom, problematic ones stay inside","volume":"110","author":[{"family":"Claessens","given":"Luce CA"},{"family":"Tartwijk","given":"Jan","non-dropping-particle":"van"},{"family":"Want","given":"Anna C","non-dropping-particle":"van der"},{"family":"Pennings","given":"Helena JM"},{"family":"Verloop","given":"Nico"},{"family":"Brok","given":"Perry J","non-dropping-particle":"den"},{"family":"Wubbels","given":"Theo"}],"issued":{"date-parts":[["2017"]]}}},{"id":22,"uris":["http://zotero.org/groups/5349517/items/3UVDUIY8"],"itemData":{"id":22,"type":"article-journal","abstract":"Although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Tim"}],"issued":{"date-parts":[["2018"]]}}}],"schema":"https://github.com/citation-style-language/schema/raw/master/csl-citation.json"} </w:instrText>
      </w:r>
      <w:r w:rsidR="00C4188C" w:rsidRPr="00A00BC6">
        <w:rPr>
          <w:rFonts w:ascii="Times New Roman" w:hAnsi="Times New Roman" w:cs="Times New Roman"/>
          <w:sz w:val="24"/>
          <w:szCs w:val="24"/>
        </w:rPr>
        <w:fldChar w:fldCharType="separate"/>
      </w:r>
      <w:r w:rsidR="00C4188C" w:rsidRPr="00A00BC6">
        <w:rPr>
          <w:rFonts w:ascii="Times New Roman" w:hAnsi="Times New Roman" w:cs="Times New Roman"/>
          <w:sz w:val="24"/>
          <w:szCs w:val="24"/>
        </w:rPr>
        <w:t>(Claessens et al., 2017; Donker et al., 2018)</w:t>
      </w:r>
      <w:r w:rsidR="00C4188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 </w:t>
      </w:r>
      <w:r w:rsidRPr="00A00BC6">
        <w:rPr>
          <w:rFonts w:ascii="Times New Roman" w:hAnsi="Times New Roman" w:cs="Times New Roman"/>
          <w:i/>
          <w:sz w:val="24"/>
          <w:szCs w:val="24"/>
        </w:rPr>
        <w:t>post-teaching interval (I</w:t>
      </w:r>
      <w:r w:rsidRPr="00A00BC6">
        <w:rPr>
          <w:rFonts w:ascii="Times New Roman" w:hAnsi="Times New Roman" w:cs="Times New Roman"/>
          <w:i/>
          <w:sz w:val="24"/>
          <w:szCs w:val="24"/>
          <w:vertAlign w:val="subscript"/>
        </w:rPr>
        <w:t>3</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started immediately after the end of the teaching unit. The </w:t>
      </w:r>
      <w:r w:rsidRPr="00A00BC6">
        <w:rPr>
          <w:rFonts w:ascii="Times New Roman" w:hAnsi="Times New Roman" w:cs="Times New Roman"/>
          <w:i/>
          <w:sz w:val="24"/>
          <w:szCs w:val="24"/>
        </w:rPr>
        <w:t>interview interval (I</w:t>
      </w:r>
      <w:r w:rsidRPr="00A00BC6">
        <w:rPr>
          <w:rFonts w:ascii="Times New Roman" w:hAnsi="Times New Roman" w:cs="Times New Roman"/>
          <w:i/>
          <w:sz w:val="24"/>
          <w:szCs w:val="24"/>
          <w:vertAlign w:val="subscript"/>
        </w:rPr>
        <w:t>4</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was defined as the mid-10 minutes between the end of the teaching unit and the time point when the fitness tracker was taken off. All participants were being interviewed during this interval. The </w:t>
      </w:r>
      <w:r w:rsidRPr="00A00BC6">
        <w:rPr>
          <w:rFonts w:ascii="Times New Roman" w:hAnsi="Times New Roman" w:cs="Times New Roman"/>
          <w:i/>
          <w:sz w:val="24"/>
          <w:szCs w:val="24"/>
        </w:rPr>
        <w:t>end interval (I</w:t>
      </w:r>
      <w:r w:rsidRPr="00A00BC6">
        <w:rPr>
          <w:rFonts w:ascii="Times New Roman" w:hAnsi="Times New Roman" w:cs="Times New Roman"/>
          <w:i/>
          <w:sz w:val="24"/>
          <w:szCs w:val="24"/>
          <w:vertAlign w:val="subscript"/>
        </w:rPr>
        <w:t>5</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comprised the last 10 minutes before the fitness tracker was taken off.</w:t>
      </w:r>
    </w:p>
    <w:p w14:paraId="421F580E" w14:textId="055AFF0C" w:rsidR="000C64B8" w:rsidRPr="00A00BC6" w:rsidRDefault="00F174FD" w:rsidP="00A00BC6">
      <w:pPr>
        <w:pStyle w:val="berschrift3"/>
        <w:jc w:val="both"/>
        <w:rPr>
          <w:rFonts w:ascii="Times New Roman" w:hAnsi="Times New Roman" w:cs="Times New Roman"/>
          <w:sz w:val="24"/>
          <w:szCs w:val="24"/>
        </w:rPr>
      </w:pPr>
      <w:r w:rsidRPr="00A00BC6">
        <w:rPr>
          <w:rFonts w:ascii="Times New Roman" w:hAnsi="Times New Roman" w:cs="Times New Roman"/>
          <w:sz w:val="24"/>
          <w:szCs w:val="24"/>
        </w:rPr>
        <w:t xml:space="preserve">Teaching </w:t>
      </w:r>
      <w:r w:rsidR="00ED55B2" w:rsidRPr="00A00BC6">
        <w:rPr>
          <w:rFonts w:ascii="Times New Roman" w:hAnsi="Times New Roman" w:cs="Times New Roman"/>
          <w:sz w:val="24"/>
          <w:szCs w:val="24"/>
        </w:rPr>
        <w:t>Experience</w:t>
      </w:r>
    </w:p>
    <w:p w14:paraId="19EA2319" w14:textId="7145647F" w:rsidR="00ED55B2" w:rsidRPr="00A00BC6" w:rsidRDefault="00757BBD" w:rsidP="00A00BC6">
      <w:pPr>
        <w:jc w:val="both"/>
        <w:rPr>
          <w:rFonts w:ascii="Times New Roman" w:hAnsi="Times New Roman" w:cs="Times New Roman"/>
          <w:sz w:val="24"/>
          <w:szCs w:val="24"/>
        </w:rPr>
      </w:pPr>
      <w:r w:rsidRPr="00A00BC6">
        <w:rPr>
          <w:rFonts w:ascii="Times New Roman" w:hAnsi="Times New Roman" w:cs="Times New Roman"/>
          <w:sz w:val="24"/>
          <w:szCs w:val="24"/>
        </w:rPr>
        <w:lastRenderedPageBreak/>
        <w:t>Participants’ teaching experience was assessed as a part of their sociodemographic data. Participants stated their work experience in years.</w:t>
      </w:r>
    </w:p>
    <w:p w14:paraId="61D1EBF1" w14:textId="2CDC2061" w:rsidR="00E04E95" w:rsidRPr="00A00BC6" w:rsidRDefault="00E04E95" w:rsidP="00A00BC6">
      <w:pPr>
        <w:pStyle w:val="berschrift3"/>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Subjective appraisal of the classroom events and coping processes</w:t>
      </w:r>
    </w:p>
    <w:p w14:paraId="37F320E2" w14:textId="52EFFFAD" w:rsidR="00E04E95" w:rsidRPr="00A00BC6" w:rsidRDefault="001437B3"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The subjective disruption and confidence appraisals were assessed during the SRI on an 11-point rating scale, ranging from 0 (not at all disrupting/confident) to 10 (extremely disrupting/confident). Ratings were averaged across the nine classroom events for each participant, as we were interested in the general stressfulness of the teaching phase for each participant.</w:t>
      </w:r>
    </w:p>
    <w:p w14:paraId="68AF4763" w14:textId="25B1C4E4" w:rsidR="004B46D1" w:rsidRPr="00A00BC6" w:rsidRDefault="004B46D1"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Data analysis</w:t>
      </w:r>
    </w:p>
    <w:p w14:paraId="4D143DED" w14:textId="1F020D8A" w:rsidR="00EB57AD" w:rsidRPr="00A00BC6" w:rsidRDefault="00EB57AD"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To enable visual inspection of HR trends, we displayed smoothed teacher HR over the course of the recording.</w:t>
      </w:r>
      <w:r w:rsidRPr="00A00BC6">
        <w:rPr>
          <w:rFonts w:ascii="Times New Roman" w:hAnsi="Times New Roman" w:cs="Times New Roman"/>
          <w:sz w:val="24"/>
          <w:szCs w:val="24"/>
          <w:vertAlign w:val="superscript"/>
          <w:lang w:eastAsia="de-DE"/>
        </w:rPr>
        <w:footnoteReference w:id="2"/>
      </w:r>
      <w:r w:rsidRPr="00A00BC6">
        <w:rPr>
          <w:rFonts w:ascii="Times New Roman" w:hAnsi="Times New Roman" w:cs="Times New Roman"/>
          <w:sz w:val="24"/>
          <w:szCs w:val="24"/>
          <w:vertAlign w:val="superscript"/>
          <w:lang w:eastAsia="de-DE"/>
        </w:rPr>
        <w:t xml:space="preserve"> </w:t>
      </w:r>
      <w:r w:rsidR="00840219"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We visually compared unstandardized and standardized HR trends over the two-hour recording period.</w:t>
      </w:r>
      <w:r w:rsidRPr="00A00BC6">
        <w:rPr>
          <w:rFonts w:ascii="Times New Roman" w:hAnsi="Times New Roman" w:cs="Times New Roman"/>
          <w:sz w:val="24"/>
          <w:szCs w:val="24"/>
          <w:vertAlign w:val="superscript"/>
          <w:lang w:eastAsia="de-DE"/>
        </w:rPr>
        <w:footnoteReference w:id="3"/>
      </w:r>
      <w:r w:rsidRPr="00A00BC6">
        <w:rPr>
          <w:rFonts w:ascii="Times New Roman" w:hAnsi="Times New Roman" w:cs="Times New Roman"/>
          <w:sz w:val="24"/>
          <w:szCs w:val="24"/>
          <w:lang w:eastAsia="de-DE"/>
        </w:rPr>
        <w:t xml:space="preserve"> For all further analyses, we used standardized </w:t>
      </w:r>
      <w:r w:rsidR="00840219" w:rsidRPr="00A00BC6">
        <w:rPr>
          <w:rFonts w:ascii="Times New Roman" w:hAnsi="Times New Roman" w:cs="Times New Roman"/>
          <w:sz w:val="24"/>
          <w:szCs w:val="24"/>
          <w:lang w:eastAsia="de-DE"/>
        </w:rPr>
        <w:t>instead of</w:t>
      </w:r>
      <w:r w:rsidRPr="00A00BC6">
        <w:rPr>
          <w:rFonts w:ascii="Times New Roman" w:hAnsi="Times New Roman" w:cs="Times New Roman"/>
          <w:sz w:val="24"/>
          <w:szCs w:val="24"/>
          <w:lang w:eastAsia="de-DE"/>
        </w:rPr>
        <w:t xml:space="preserve"> unstandardized HR values. </w:t>
      </w:r>
    </w:p>
    <w:p w14:paraId="66F39830" w14:textId="7E1530C2" w:rsidR="001D5623" w:rsidRPr="00A00BC6" w:rsidRDefault="0048783C"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To test </w:t>
      </w:r>
      <w:r w:rsidRPr="00A00BC6">
        <w:rPr>
          <w:rFonts w:ascii="Times New Roman" w:hAnsi="Times New Roman" w:cs="Times New Roman"/>
          <w:b/>
          <w:bCs/>
          <w:sz w:val="24"/>
          <w:szCs w:val="24"/>
          <w:lang w:eastAsia="de-DE"/>
        </w:rPr>
        <w:t>Hypothesis 1a</w:t>
      </w:r>
      <w:r w:rsidRPr="00A00BC6">
        <w:rPr>
          <w:rFonts w:ascii="Times New Roman" w:hAnsi="Times New Roman" w:cs="Times New Roman"/>
          <w:sz w:val="24"/>
          <w:szCs w:val="24"/>
          <w:lang w:eastAsia="de-DE"/>
        </w:rPr>
        <w:t>, w</w:t>
      </w:r>
      <w:r w:rsidR="00EB57AD" w:rsidRPr="00A00BC6">
        <w:rPr>
          <w:rFonts w:ascii="Times New Roman" w:hAnsi="Times New Roman" w:cs="Times New Roman"/>
          <w:sz w:val="24"/>
          <w:szCs w:val="24"/>
          <w:lang w:eastAsia="de-DE"/>
        </w:rPr>
        <w:t>e averaged each person’s standardized HR over each of the five selected intervals</w:t>
      </w:r>
      <w:r w:rsidR="00EB57AD" w:rsidRPr="00A00BC6">
        <w:rPr>
          <w:rFonts w:ascii="Times New Roman" w:hAnsi="Times New Roman" w:cs="Times New Roman"/>
          <w:sz w:val="24"/>
          <w:szCs w:val="24"/>
          <w:vertAlign w:val="superscript"/>
          <w:lang w:eastAsia="de-DE"/>
        </w:rPr>
        <w:footnoteReference w:id="4"/>
      </w:r>
      <w:r w:rsidR="00EB57AD" w:rsidRPr="00A00BC6">
        <w:rPr>
          <w:rFonts w:ascii="Times New Roman" w:hAnsi="Times New Roman" w:cs="Times New Roman"/>
          <w:sz w:val="24"/>
          <w:szCs w:val="24"/>
          <w:lang w:eastAsia="de-DE"/>
        </w:rPr>
        <w:t xml:space="preserve">, resulting in one </w:t>
      </w:r>
      <w:r w:rsidRPr="00A00BC6">
        <w:rPr>
          <w:rFonts w:ascii="Times New Roman" w:hAnsi="Times New Roman" w:cs="Times New Roman"/>
          <w:sz w:val="24"/>
          <w:szCs w:val="24"/>
          <w:lang w:eastAsia="de-DE"/>
        </w:rPr>
        <w:t xml:space="preserve">HR </w:t>
      </w:r>
      <w:r w:rsidRPr="00A00BC6">
        <w:rPr>
          <w:rFonts w:ascii="Times New Roman" w:hAnsi="Times New Roman" w:cs="Times New Roman"/>
          <w:i/>
          <w:iCs/>
          <w:sz w:val="24"/>
          <w:szCs w:val="24"/>
          <w:lang w:eastAsia="de-DE"/>
        </w:rPr>
        <w:t>level</w:t>
      </w:r>
      <w:r w:rsidRPr="00A00BC6">
        <w:rPr>
          <w:rFonts w:ascii="Times New Roman" w:hAnsi="Times New Roman" w:cs="Times New Roman"/>
          <w:sz w:val="24"/>
          <w:szCs w:val="24"/>
          <w:lang w:eastAsia="de-DE"/>
        </w:rPr>
        <w:t xml:space="preserve"> </w:t>
      </w:r>
      <w:r w:rsidR="00EB57AD" w:rsidRPr="00A00BC6">
        <w:rPr>
          <w:rFonts w:ascii="Times New Roman" w:hAnsi="Times New Roman" w:cs="Times New Roman"/>
          <w:sz w:val="24"/>
          <w:szCs w:val="24"/>
          <w:lang w:eastAsia="de-DE"/>
        </w:rPr>
        <w:t xml:space="preserve">measure per person per interval. </w:t>
      </w:r>
      <w:r w:rsidRPr="00A00BC6">
        <w:rPr>
          <w:rFonts w:ascii="Times New Roman" w:hAnsi="Times New Roman" w:cs="Times New Roman"/>
          <w:sz w:val="24"/>
          <w:szCs w:val="24"/>
          <w:lang w:eastAsia="de-DE"/>
        </w:rPr>
        <w:t>W</w:t>
      </w:r>
      <w:r w:rsidR="00EB57AD" w:rsidRPr="00A00BC6">
        <w:rPr>
          <w:rFonts w:ascii="Times New Roman" w:hAnsi="Times New Roman" w:cs="Times New Roman"/>
          <w:sz w:val="24"/>
          <w:szCs w:val="24"/>
          <w:lang w:eastAsia="de-DE"/>
        </w:rPr>
        <w:t xml:space="preserve">e conducted a one-way </w:t>
      </w:r>
      <w:r w:rsidR="00A45272" w:rsidRPr="00A00BC6">
        <w:rPr>
          <w:rFonts w:ascii="Times New Roman" w:hAnsi="Times New Roman" w:cs="Times New Roman"/>
          <w:sz w:val="24"/>
          <w:szCs w:val="24"/>
          <w:lang w:eastAsia="de-DE"/>
        </w:rPr>
        <w:t xml:space="preserve">Analysis of Variance </w:t>
      </w:r>
      <w:r w:rsidR="00EB57AD" w:rsidRPr="00A00BC6">
        <w:rPr>
          <w:rFonts w:ascii="Times New Roman" w:hAnsi="Times New Roman" w:cs="Times New Roman"/>
          <w:sz w:val="24"/>
          <w:szCs w:val="24"/>
          <w:lang w:eastAsia="de-DE"/>
        </w:rPr>
        <w:t xml:space="preserve">with repeated measures as an omnibus test </w:t>
      </w:r>
      <w:r w:rsidRPr="00A00BC6">
        <w:rPr>
          <w:rFonts w:ascii="Times New Roman" w:hAnsi="Times New Roman" w:cs="Times New Roman"/>
          <w:sz w:val="24"/>
          <w:szCs w:val="24"/>
          <w:lang w:eastAsia="de-DE"/>
        </w:rPr>
        <w:t xml:space="preserve">for HR level as dependent variable </w:t>
      </w:r>
      <w:r w:rsidR="00EB57AD" w:rsidRPr="00A00BC6">
        <w:rPr>
          <w:rFonts w:ascii="Times New Roman" w:hAnsi="Times New Roman" w:cs="Times New Roman"/>
          <w:sz w:val="24"/>
          <w:szCs w:val="24"/>
          <w:lang w:eastAsia="de-DE"/>
        </w:rPr>
        <w:t>and</w:t>
      </w:r>
      <w:r w:rsidRPr="00A00BC6">
        <w:rPr>
          <w:rFonts w:ascii="Times New Roman" w:hAnsi="Times New Roman" w:cs="Times New Roman"/>
          <w:sz w:val="24"/>
          <w:szCs w:val="24"/>
          <w:lang w:eastAsia="de-DE"/>
        </w:rPr>
        <w:t xml:space="preserve"> the five intervals the repeated measures factor. Subsequently, we</w:t>
      </w:r>
      <w:r w:rsidR="00EB57AD" w:rsidRPr="00A00BC6">
        <w:rPr>
          <w:rFonts w:ascii="Times New Roman" w:hAnsi="Times New Roman" w:cs="Times New Roman"/>
          <w:sz w:val="24"/>
          <w:szCs w:val="24"/>
          <w:lang w:eastAsia="de-DE"/>
        </w:rPr>
        <w:t xml:space="preserve"> tested the mean differences between the </w:t>
      </w:r>
      <w:r w:rsidR="00EB57AD" w:rsidRPr="00A00BC6">
        <w:rPr>
          <w:rFonts w:ascii="Times New Roman" w:hAnsi="Times New Roman" w:cs="Times New Roman"/>
          <w:i/>
          <w:sz w:val="24"/>
          <w:szCs w:val="24"/>
          <w:lang w:eastAsia="de-DE"/>
        </w:rPr>
        <w:t xml:space="preserve">teaching </w:t>
      </w:r>
      <w:r w:rsidR="00EB57AD" w:rsidRPr="00B93BB3">
        <w:rPr>
          <w:rFonts w:ascii="Times New Roman" w:hAnsi="Times New Roman" w:cs="Times New Roman"/>
          <w:i/>
          <w:sz w:val="24"/>
          <w:szCs w:val="24"/>
          <w:lang w:eastAsia="de-DE"/>
        </w:rPr>
        <w:t>interval (I</w:t>
      </w:r>
      <w:r w:rsidR="00EB57AD" w:rsidRPr="00B93BB3">
        <w:rPr>
          <w:rFonts w:ascii="Times New Roman" w:hAnsi="Times New Roman" w:cs="Times New Roman"/>
          <w:i/>
          <w:sz w:val="24"/>
          <w:szCs w:val="24"/>
          <w:vertAlign w:val="subscript"/>
          <w:lang w:eastAsia="de-DE"/>
        </w:rPr>
        <w:t>2</w:t>
      </w:r>
      <w:r w:rsidR="00EB57AD" w:rsidRPr="00B93BB3">
        <w:rPr>
          <w:rFonts w:ascii="Times New Roman" w:hAnsi="Times New Roman" w:cs="Times New Roman"/>
          <w:i/>
          <w:sz w:val="24"/>
          <w:szCs w:val="24"/>
          <w:lang w:eastAsia="de-DE"/>
        </w:rPr>
        <w:t>)</w:t>
      </w:r>
      <w:r w:rsidR="00EB57AD" w:rsidRPr="00A00BC6">
        <w:rPr>
          <w:rFonts w:ascii="Times New Roman" w:hAnsi="Times New Roman" w:cs="Times New Roman"/>
          <w:sz w:val="24"/>
          <w:szCs w:val="24"/>
          <w:lang w:eastAsia="de-DE"/>
        </w:rPr>
        <w:t xml:space="preserve"> and the other four intervals by planned contrasts and </w:t>
      </w:r>
      <w:r w:rsidRPr="00A00BC6">
        <w:rPr>
          <w:rFonts w:ascii="Times New Roman" w:hAnsi="Times New Roman" w:cs="Times New Roman"/>
          <w:sz w:val="24"/>
          <w:szCs w:val="24"/>
          <w:lang w:eastAsia="de-DE"/>
        </w:rPr>
        <w:t>computed the</w:t>
      </w:r>
      <w:r w:rsidR="00EB57AD" w:rsidRPr="00A00BC6">
        <w:rPr>
          <w:rFonts w:ascii="Times New Roman" w:hAnsi="Times New Roman" w:cs="Times New Roman"/>
          <w:sz w:val="24"/>
          <w:szCs w:val="24"/>
          <w:lang w:eastAsia="de-DE"/>
        </w:rPr>
        <w:t xml:space="preserve"> effect size </w:t>
      </w:r>
      <w:r w:rsidR="00EB57AD" w:rsidRPr="00A00BC6">
        <w:rPr>
          <w:rFonts w:ascii="Times New Roman" w:hAnsi="Times New Roman" w:cs="Times New Roman"/>
          <w:i/>
          <w:sz w:val="24"/>
          <w:szCs w:val="24"/>
          <w:lang w:eastAsia="de-DE"/>
        </w:rPr>
        <w:t>d</w:t>
      </w:r>
      <w:r w:rsidR="00EB57AD" w:rsidRPr="00A00BC6">
        <w:rPr>
          <w:rFonts w:ascii="Times New Roman" w:hAnsi="Times New Roman" w:cs="Times New Roman"/>
          <w:sz w:val="24"/>
          <w:szCs w:val="24"/>
          <w:lang w:eastAsia="de-DE"/>
        </w:rPr>
        <w:t xml:space="preserve"> </w:t>
      </w:r>
      <w:r w:rsidR="00621080" w:rsidRPr="00A00BC6">
        <w:rPr>
          <w:rFonts w:ascii="Times New Roman" w:hAnsi="Times New Roman" w:cs="Times New Roman"/>
          <w:sz w:val="24"/>
          <w:szCs w:val="24"/>
          <w:lang w:eastAsia="de-DE"/>
        </w:rPr>
        <w:fldChar w:fldCharType="begin"/>
      </w:r>
      <w:r w:rsidR="004B793F" w:rsidRPr="00A00BC6">
        <w:rPr>
          <w:rFonts w:ascii="Times New Roman" w:hAnsi="Times New Roman" w:cs="Times New Roman"/>
          <w:sz w:val="24"/>
          <w:szCs w:val="24"/>
          <w:lang w:eastAsia="de-DE"/>
        </w:rPr>
        <w:instrText xml:space="preserve"> ADDIN ZOTERO_ITEM CSL_CITATION {"citationID":"LhMtHMWX","properties":{"formattedCitation":"(Cohen, 1988)","plainCitation":"(Cohen, 1988)","noteIndex":0},"citationItems":[{"id":800,"uris":["http://zotero.org/groups/5349517/items/H4ITUS4S"],"itemData":{"id":800,"type":"article-journal","container-title":"NY: Lawrence Erlbaum","issue":"1","page":"7–19","title":"Statistical power for the behavioural sciences. Hilsdale","volume":"58","author":[{"family":"Cohen","given":"J."}],"issued":{"date-parts":[["1988"]]}}}],"schema":"https://github.com/citation-style-language/schema/raw/master/csl-citation.json"} </w:instrText>
      </w:r>
      <w:r w:rsidR="00621080" w:rsidRPr="00A00BC6">
        <w:rPr>
          <w:rFonts w:ascii="Times New Roman" w:hAnsi="Times New Roman" w:cs="Times New Roman"/>
          <w:sz w:val="24"/>
          <w:szCs w:val="24"/>
          <w:lang w:eastAsia="de-DE"/>
        </w:rPr>
        <w:fldChar w:fldCharType="separate"/>
      </w:r>
      <w:r w:rsidR="00621080" w:rsidRPr="00A00BC6">
        <w:rPr>
          <w:rFonts w:ascii="Times New Roman" w:hAnsi="Times New Roman" w:cs="Times New Roman"/>
          <w:sz w:val="24"/>
          <w:szCs w:val="24"/>
        </w:rPr>
        <w:t>(Cohen, 1988)</w:t>
      </w:r>
      <w:r w:rsidR="00621080" w:rsidRPr="00A00BC6">
        <w:rPr>
          <w:rFonts w:ascii="Times New Roman" w:hAnsi="Times New Roman" w:cs="Times New Roman"/>
          <w:sz w:val="24"/>
          <w:szCs w:val="24"/>
          <w:lang w:eastAsia="de-DE"/>
        </w:rPr>
        <w:fldChar w:fldCharType="end"/>
      </w:r>
      <w:r w:rsidR="00EB57AD" w:rsidRPr="00A00BC6">
        <w:rPr>
          <w:rFonts w:ascii="Times New Roman" w:hAnsi="Times New Roman" w:cs="Times New Roman"/>
          <w:sz w:val="24"/>
          <w:szCs w:val="24"/>
          <w:lang w:eastAsia="de-DE"/>
        </w:rPr>
        <w:t xml:space="preserve">. </w:t>
      </w:r>
    </w:p>
    <w:p w14:paraId="25D05095" w14:textId="784DB56D" w:rsidR="00EB57AD" w:rsidRPr="00A00BC6" w:rsidRDefault="00EB57AD"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lastRenderedPageBreak/>
        <w:t xml:space="preserve">For testing </w:t>
      </w:r>
      <w:r w:rsidRPr="00A00BC6">
        <w:rPr>
          <w:rFonts w:ascii="Times New Roman" w:hAnsi="Times New Roman" w:cs="Times New Roman"/>
          <w:b/>
          <w:bCs/>
          <w:sz w:val="24"/>
          <w:szCs w:val="24"/>
          <w:lang w:eastAsia="de-DE"/>
        </w:rPr>
        <w:t>Hypothesis 1b</w:t>
      </w:r>
      <w:r w:rsidRPr="00A00BC6">
        <w:rPr>
          <w:rFonts w:ascii="Times New Roman" w:hAnsi="Times New Roman" w:cs="Times New Roman"/>
          <w:sz w:val="24"/>
          <w:szCs w:val="24"/>
          <w:lang w:eastAsia="de-DE"/>
        </w:rPr>
        <w:t xml:space="preserve">, concerning HR </w:t>
      </w:r>
      <w:r w:rsidRPr="00A00BC6">
        <w:rPr>
          <w:rFonts w:ascii="Times New Roman" w:hAnsi="Times New Roman" w:cs="Times New Roman"/>
          <w:i/>
          <w:iCs/>
          <w:sz w:val="24"/>
          <w:szCs w:val="24"/>
          <w:lang w:eastAsia="de-DE"/>
        </w:rPr>
        <w:t>changes</w:t>
      </w:r>
      <w:r w:rsidRPr="00A00BC6">
        <w:rPr>
          <w:rFonts w:ascii="Times New Roman" w:hAnsi="Times New Roman" w:cs="Times New Roman"/>
          <w:sz w:val="24"/>
          <w:szCs w:val="24"/>
          <w:lang w:eastAsia="de-DE"/>
        </w:rPr>
        <w:t xml:space="preserve"> within each interval, we first conducted a linear</w:t>
      </w:r>
      <w:r w:rsidR="001D5623"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estimation of the increase or decrease in standardized HR values over time for each participant. To this end, we used fixed intercept fixed slope regression models </w:t>
      </w:r>
      <w:r w:rsidR="00AE1E73" w:rsidRPr="00A00BC6">
        <w:rPr>
          <w:rFonts w:ascii="Times New Roman" w:hAnsi="Times New Roman" w:cs="Times New Roman"/>
          <w:sz w:val="24"/>
          <w:szCs w:val="24"/>
          <w:lang w:eastAsia="de-DE"/>
        </w:rPr>
        <w:fldChar w:fldCharType="begin"/>
      </w:r>
      <w:r w:rsidR="004B793F" w:rsidRPr="00A00BC6">
        <w:rPr>
          <w:rFonts w:ascii="Times New Roman" w:hAnsi="Times New Roman" w:cs="Times New Roman"/>
          <w:sz w:val="24"/>
          <w:szCs w:val="24"/>
          <w:lang w:eastAsia="de-DE"/>
        </w:rPr>
        <w:instrText xml:space="preserve"> ADDIN ZOTERO_ITEM CSL_CITATION {"citationID":"j6vCQ8xF","properties":{"formattedCitation":"(Gelman &amp; Hill, 2006)","plainCitation":"(Gelman &amp; Hill, 2006)","noteIndex":0},"citationItems":[{"id":876,"uris":["http://zotero.org/groups/5349517/items/BUGCCZZG"],"itemData":{"id":876,"type":"book","note":"DOI: 10.1017/CBO9780511790942","publisher":"Cambridge university press","title":"Data analysis using regression and multilevel/hierarchical models","author":[{"family":"Gelman","given":"A."},{"family":"Hill","given":"J."}],"issued":{"date-parts":[["2006"]]}}}],"schema":"https://github.com/citation-style-language/schema/raw/master/csl-citation.json"} </w:instrText>
      </w:r>
      <w:r w:rsidR="00AE1E73" w:rsidRPr="00A00BC6">
        <w:rPr>
          <w:rFonts w:ascii="Times New Roman" w:hAnsi="Times New Roman" w:cs="Times New Roman"/>
          <w:sz w:val="24"/>
          <w:szCs w:val="24"/>
          <w:lang w:eastAsia="de-DE"/>
        </w:rPr>
        <w:fldChar w:fldCharType="separate"/>
      </w:r>
      <w:r w:rsidR="00AE1E73" w:rsidRPr="00A00BC6">
        <w:rPr>
          <w:rFonts w:ascii="Times New Roman" w:hAnsi="Times New Roman" w:cs="Times New Roman"/>
          <w:sz w:val="24"/>
          <w:szCs w:val="24"/>
        </w:rPr>
        <w:t>(Gelman &amp; Hill, 2006)</w:t>
      </w:r>
      <w:r w:rsidR="00AE1E73"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for each interval to estimate intercepts </w:t>
      </w:r>
      <w:bookmarkStart w:id="0" w:name="_Hlk147847961"/>
      <w:r w:rsidRPr="00A00BC6">
        <w:rPr>
          <w:rFonts w:ascii="Times New Roman" w:hAnsi="Times New Roman" w:cs="Times New Roman"/>
          <w:sz w:val="24"/>
          <w:szCs w:val="24"/>
          <w:lang w:eastAsia="de-DE"/>
        </w:rPr>
        <w:t xml:space="preserve">and linear slopes for each individual, </w:t>
      </w:r>
      <w:bookmarkEnd w:id="0"/>
      <w:r w:rsidRPr="00A00BC6">
        <w:rPr>
          <w:rFonts w:ascii="Times New Roman" w:hAnsi="Times New Roman" w:cs="Times New Roman"/>
          <w:sz w:val="24"/>
          <w:szCs w:val="24"/>
          <w:lang w:eastAsia="de-DE"/>
        </w:rPr>
        <w:t>which were then averaged across individuals.</w:t>
      </w:r>
      <w:r w:rsidRPr="00A00BC6">
        <w:rPr>
          <w:rFonts w:ascii="Times New Roman" w:hAnsi="Times New Roman" w:cs="Times New Roman"/>
          <w:sz w:val="24"/>
          <w:szCs w:val="24"/>
          <w:vertAlign w:val="superscript"/>
          <w:lang w:eastAsia="de-DE"/>
        </w:rPr>
        <w:footnoteReference w:id="5"/>
      </w:r>
      <w:r w:rsidRPr="00A00BC6">
        <w:rPr>
          <w:rFonts w:ascii="Times New Roman" w:hAnsi="Times New Roman" w:cs="Times New Roman"/>
          <w:sz w:val="24"/>
          <w:szCs w:val="24"/>
          <w:lang w:eastAsia="de-DE"/>
        </w:rPr>
        <w:t xml:space="preserve"> We tested Hypothesis 1b based on the unstandardized estimates of mean slopes (one estimate per participant per interval).</w:t>
      </w:r>
    </w:p>
    <w:p w14:paraId="43B01EF3" w14:textId="30D69E86" w:rsidR="00EB57AD" w:rsidRPr="00A00BC6" w:rsidRDefault="00EB57AD"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Addressing our second research goal, we ran linear regression analysis with teaching experience and subjective appraisals as predictors</w:t>
      </w:r>
      <w:r w:rsidR="00177102" w:rsidRPr="00A00BC6">
        <w:rPr>
          <w:rFonts w:ascii="Times New Roman" w:hAnsi="Times New Roman" w:cs="Times New Roman"/>
          <w:sz w:val="24"/>
          <w:szCs w:val="24"/>
          <w:lang w:eastAsia="de-DE"/>
        </w:rPr>
        <w:t xml:space="preserve"> of HR level and changes</w:t>
      </w:r>
      <w:r w:rsidRPr="00A00BC6">
        <w:rPr>
          <w:rFonts w:ascii="Times New Roman" w:hAnsi="Times New Roman" w:cs="Times New Roman"/>
          <w:sz w:val="24"/>
          <w:szCs w:val="24"/>
          <w:lang w:eastAsia="de-DE"/>
        </w:rPr>
        <w:t xml:space="preserve">. To test </w:t>
      </w:r>
      <w:r w:rsidRPr="00A00BC6">
        <w:rPr>
          <w:rFonts w:ascii="Times New Roman" w:hAnsi="Times New Roman" w:cs="Times New Roman"/>
          <w:b/>
          <w:bCs/>
          <w:sz w:val="24"/>
          <w:szCs w:val="24"/>
          <w:lang w:eastAsia="de-DE"/>
        </w:rPr>
        <w:t>Hypothesis 2a</w:t>
      </w:r>
      <w:r w:rsidRPr="00A00BC6">
        <w:rPr>
          <w:rFonts w:ascii="Times New Roman" w:hAnsi="Times New Roman" w:cs="Times New Roman"/>
          <w:sz w:val="24"/>
          <w:szCs w:val="24"/>
          <w:lang w:eastAsia="de-DE"/>
        </w:rPr>
        <w:t>, we examined the effect of teaching experience on participants’ HR levels (i.e., mean standardized HR) for each of the five intervals, using linear regression models with teaching experience as the sole predictor. To test Hypotheses 2b and 2c, we separately augmented the model by either teachers’ disruption appraisal (</w:t>
      </w:r>
      <w:r w:rsidRPr="00A00BC6">
        <w:rPr>
          <w:rFonts w:ascii="Times New Roman" w:hAnsi="Times New Roman" w:cs="Times New Roman"/>
          <w:b/>
          <w:bCs/>
          <w:sz w:val="24"/>
          <w:szCs w:val="24"/>
          <w:lang w:eastAsia="de-DE"/>
        </w:rPr>
        <w:t>Hypothesis 2b</w:t>
      </w:r>
      <w:r w:rsidRPr="00A00BC6">
        <w:rPr>
          <w:rFonts w:ascii="Times New Roman" w:hAnsi="Times New Roman" w:cs="Times New Roman"/>
          <w:sz w:val="24"/>
          <w:szCs w:val="24"/>
          <w:lang w:eastAsia="de-DE"/>
        </w:rPr>
        <w:t>) or confidence appraisal (</w:t>
      </w:r>
      <w:r w:rsidRPr="00A00BC6">
        <w:rPr>
          <w:rFonts w:ascii="Times New Roman" w:hAnsi="Times New Roman" w:cs="Times New Roman"/>
          <w:b/>
          <w:bCs/>
          <w:sz w:val="24"/>
          <w:szCs w:val="24"/>
          <w:lang w:eastAsia="de-DE"/>
        </w:rPr>
        <w:t>Hypothesis 2c</w:t>
      </w:r>
      <w:r w:rsidRPr="00A00BC6">
        <w:rPr>
          <w:rFonts w:ascii="Times New Roman" w:hAnsi="Times New Roman" w:cs="Times New Roman"/>
          <w:sz w:val="24"/>
          <w:szCs w:val="24"/>
          <w:lang w:eastAsia="de-DE"/>
        </w:rPr>
        <w:t xml:space="preserve">) as predictors, while controlling for teaching experience. To test </w:t>
      </w:r>
      <w:r w:rsidRPr="00A00BC6">
        <w:rPr>
          <w:rFonts w:ascii="Times New Roman" w:hAnsi="Times New Roman" w:cs="Times New Roman"/>
          <w:b/>
          <w:bCs/>
          <w:sz w:val="24"/>
          <w:szCs w:val="24"/>
          <w:lang w:eastAsia="de-DE"/>
        </w:rPr>
        <w:t>Hypothesis 2d</w:t>
      </w:r>
      <w:r w:rsidRPr="00A00BC6">
        <w:rPr>
          <w:rFonts w:ascii="Times New Roman" w:hAnsi="Times New Roman" w:cs="Times New Roman"/>
          <w:sz w:val="24"/>
          <w:szCs w:val="24"/>
          <w:lang w:eastAsia="de-DE"/>
        </w:rPr>
        <w:t xml:space="preserve">, we examined the effects of all three predictors in one regression model. Furthermore, we repeated these steps to explore the effects of teaching experience and subjective appraisals on </w:t>
      </w:r>
      <w:r w:rsidRPr="00A00BC6">
        <w:rPr>
          <w:rFonts w:ascii="Times New Roman" w:hAnsi="Times New Roman" w:cs="Times New Roman"/>
          <w:i/>
          <w:sz w:val="24"/>
          <w:szCs w:val="24"/>
          <w:lang w:eastAsia="de-DE"/>
        </w:rPr>
        <w:t>changes</w:t>
      </w:r>
      <w:r w:rsidRPr="00A00BC6">
        <w:rPr>
          <w:rFonts w:ascii="Times New Roman" w:hAnsi="Times New Roman" w:cs="Times New Roman"/>
          <w:sz w:val="24"/>
          <w:szCs w:val="24"/>
          <w:lang w:eastAsia="de-DE"/>
        </w:rPr>
        <w:t xml:space="preserve"> in teachers’ HR (i.e., mean slopes). Please note: HR levels and changes were not regressed on the disruption and confidence appraisals in the </w:t>
      </w:r>
      <w:r w:rsidRPr="00A00BC6">
        <w:rPr>
          <w:rFonts w:ascii="Times New Roman" w:hAnsi="Times New Roman" w:cs="Times New Roman"/>
          <w:i/>
          <w:sz w:val="24"/>
          <w:szCs w:val="24"/>
          <w:lang w:eastAsia="de-DE"/>
        </w:rPr>
        <w:t xml:space="preserve">pre-teaching </w:t>
      </w:r>
      <w:r w:rsidRPr="00B93BB3">
        <w:rPr>
          <w:rFonts w:ascii="Times New Roman" w:hAnsi="Times New Roman" w:cs="Times New Roman"/>
          <w:i/>
          <w:sz w:val="24"/>
          <w:szCs w:val="24"/>
          <w:lang w:eastAsia="de-DE"/>
        </w:rPr>
        <w:t>interval (I</w:t>
      </w:r>
      <w:r w:rsidRPr="00B93BB3">
        <w:rPr>
          <w:rFonts w:ascii="Times New Roman" w:hAnsi="Times New Roman" w:cs="Times New Roman"/>
          <w:i/>
          <w:sz w:val="24"/>
          <w:szCs w:val="24"/>
          <w:vertAlign w:val="subscript"/>
          <w:lang w:eastAsia="de-DE"/>
        </w:rPr>
        <w:t>1</w:t>
      </w:r>
      <w:r w:rsidRPr="00B93BB3">
        <w:rPr>
          <w:rFonts w:ascii="Times New Roman" w:hAnsi="Times New Roman" w:cs="Times New Roman"/>
          <w:i/>
          <w:sz w:val="24"/>
          <w:szCs w:val="24"/>
          <w:lang w:eastAsia="de-DE"/>
        </w:rPr>
        <w:t>)</w:t>
      </w:r>
      <w:r w:rsidRPr="00B93BB3">
        <w:rPr>
          <w:rFonts w:ascii="Times New Roman" w:hAnsi="Times New Roman" w:cs="Times New Roman"/>
          <w:iCs/>
          <w:sz w:val="24"/>
          <w:szCs w:val="24"/>
          <w:lang w:eastAsia="de-DE"/>
        </w:rPr>
        <w:t xml:space="preserve">, </w:t>
      </w:r>
      <w:r w:rsidRPr="00A00BC6">
        <w:rPr>
          <w:rFonts w:ascii="Times New Roman" w:hAnsi="Times New Roman" w:cs="Times New Roman"/>
          <w:sz w:val="24"/>
          <w:szCs w:val="24"/>
          <w:lang w:eastAsia="de-DE"/>
        </w:rPr>
        <w:t>because the appraised classroom events had not yet taken place in that phase.</w:t>
      </w:r>
    </w:p>
    <w:p w14:paraId="750954BC" w14:textId="2986F233" w:rsidR="004B46D1" w:rsidRPr="00A00BC6" w:rsidRDefault="00944B00" w:rsidP="0075106E">
      <w:pPr>
        <w:pStyle w:val="berschrift1"/>
        <w:ind w:left="360"/>
        <w:rPr>
          <w:rFonts w:ascii="Times New Roman" w:hAnsi="Times New Roman" w:cs="Times New Roman"/>
          <w:sz w:val="24"/>
          <w:szCs w:val="24"/>
          <w:lang w:eastAsia="de-DE"/>
        </w:rPr>
      </w:pPr>
      <w:r w:rsidRPr="00A00BC6">
        <w:rPr>
          <w:rFonts w:ascii="Times New Roman" w:hAnsi="Times New Roman" w:cs="Times New Roman"/>
          <w:sz w:val="24"/>
          <w:szCs w:val="24"/>
          <w:lang w:eastAsia="de-DE"/>
        </w:rPr>
        <w:t>Results</w:t>
      </w:r>
    </w:p>
    <w:p w14:paraId="00CF10BF" w14:textId="44F81504" w:rsidR="000F7714" w:rsidRPr="00A00BC6" w:rsidRDefault="000F7714"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Mapping teachers’ HR over the course of the study phases</w:t>
      </w:r>
    </w:p>
    <w:p w14:paraId="7A424D50" w14:textId="2DC142A4" w:rsidR="000F7714" w:rsidRPr="00A00BC6" w:rsidRDefault="00E66DF5"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lastRenderedPageBreak/>
        <w:t>Means, standard deviations, and range of teachers’ unstandardized and standardized HR for the entire study period, and for the five intervals, are shown in Table 1. Fig</w:t>
      </w:r>
      <w:r w:rsidR="00074DC1" w:rsidRPr="00A00BC6">
        <w:rPr>
          <w:rFonts w:ascii="Times New Roman" w:hAnsi="Times New Roman" w:cs="Times New Roman"/>
          <w:sz w:val="24"/>
          <w:szCs w:val="24"/>
          <w:lang w:eastAsia="de-DE"/>
        </w:rPr>
        <w:t>ure</w:t>
      </w:r>
      <w:r w:rsidRPr="00A00BC6">
        <w:rPr>
          <w:rFonts w:ascii="Times New Roman" w:hAnsi="Times New Roman" w:cs="Times New Roman"/>
          <w:sz w:val="24"/>
          <w:szCs w:val="24"/>
          <w:lang w:eastAsia="de-DE"/>
        </w:rPr>
        <w:t xml:space="preserve"> 3 a. and b. display the unstandardized and standardized HR trends, respectively, over the course of the entire study period. </w:t>
      </w:r>
      <w:r w:rsidR="007E1674" w:rsidRPr="00A00BC6">
        <w:rPr>
          <w:rFonts w:ascii="Times New Roman" w:hAnsi="Times New Roman" w:cs="Times New Roman"/>
          <w:sz w:val="24"/>
          <w:szCs w:val="24"/>
          <w:lang w:eastAsia="de-DE"/>
        </w:rPr>
        <w:t xml:space="preserve">Results showed that </w:t>
      </w:r>
      <w:r w:rsidRPr="00A00BC6">
        <w:rPr>
          <w:rFonts w:ascii="Times New Roman" w:hAnsi="Times New Roman" w:cs="Times New Roman"/>
          <w:sz w:val="24"/>
          <w:szCs w:val="24"/>
          <w:lang w:eastAsia="de-DE"/>
        </w:rPr>
        <w:t>HR initially increased, peaked, and then decreased, with the unstandardized and standardized HR graphs showing high similarity. Thus, for all further analyses, we used participants’ standardized HR values.</w:t>
      </w:r>
    </w:p>
    <w:p w14:paraId="5CC8502D" w14:textId="77777777" w:rsidR="007C0BB5" w:rsidRPr="00A00BC6" w:rsidRDefault="007C0BB5" w:rsidP="001E7569">
      <w:pPr>
        <w:ind w:firstLine="0"/>
        <w:jc w:val="both"/>
        <w:rPr>
          <w:rFonts w:ascii="Times New Roman" w:hAnsi="Times New Roman" w:cs="Times New Roman"/>
          <w:b/>
          <w:sz w:val="24"/>
          <w:szCs w:val="24"/>
          <w:lang w:eastAsia="de-DE"/>
        </w:rPr>
      </w:pPr>
      <w:r w:rsidRPr="00A00BC6">
        <w:rPr>
          <w:rFonts w:ascii="Times New Roman" w:hAnsi="Times New Roman" w:cs="Times New Roman"/>
          <w:b/>
          <w:sz w:val="24"/>
          <w:szCs w:val="24"/>
          <w:lang w:eastAsia="de-DE"/>
        </w:rPr>
        <w:t>Table 1</w:t>
      </w:r>
    </w:p>
    <w:p w14:paraId="0BB8B5D4" w14:textId="05DA5D92" w:rsidR="007C0BB5" w:rsidRPr="00A00BC6" w:rsidRDefault="007C0BB5" w:rsidP="001E7569">
      <w:pPr>
        <w:ind w:firstLine="0"/>
        <w:jc w:val="both"/>
        <w:rPr>
          <w:rFonts w:ascii="Times New Roman" w:hAnsi="Times New Roman" w:cs="Times New Roman"/>
          <w:sz w:val="24"/>
          <w:szCs w:val="24"/>
          <w:lang w:eastAsia="de-DE"/>
        </w:rPr>
      </w:pPr>
      <w:r w:rsidRPr="00A00BC6">
        <w:rPr>
          <w:rFonts w:ascii="Times New Roman" w:hAnsi="Times New Roman" w:cs="Times New Roman"/>
          <w:i/>
          <w:sz w:val="24"/>
          <w:szCs w:val="24"/>
          <w:lang w:eastAsia="de-DE"/>
        </w:rPr>
        <w:t>Mean HR</w:t>
      </w:r>
      <w:r w:rsidR="00884522" w:rsidRPr="00A00BC6">
        <w:rPr>
          <w:rFonts w:ascii="Times New Roman" w:hAnsi="Times New Roman" w:cs="Times New Roman"/>
          <w:i/>
          <w:sz w:val="24"/>
          <w:szCs w:val="24"/>
          <w:lang w:eastAsia="de-DE"/>
        </w:rPr>
        <w:t xml:space="preserve">, Standard Deviations </w:t>
      </w:r>
      <w:r w:rsidRPr="00A00BC6">
        <w:rPr>
          <w:rFonts w:ascii="Times New Roman" w:hAnsi="Times New Roman" w:cs="Times New Roman"/>
          <w:i/>
          <w:sz w:val="24"/>
          <w:szCs w:val="24"/>
          <w:lang w:eastAsia="de-DE"/>
        </w:rPr>
        <w:t>HR</w:t>
      </w:r>
      <w:r w:rsidR="00884522" w:rsidRPr="00A00BC6">
        <w:rPr>
          <w:rFonts w:ascii="Times New Roman" w:hAnsi="Times New Roman" w:cs="Times New Roman"/>
          <w:i/>
          <w:sz w:val="24"/>
          <w:szCs w:val="24"/>
          <w:lang w:eastAsia="de-DE"/>
        </w:rPr>
        <w:t xml:space="preserve">, And Range of Teachers’ </w:t>
      </w:r>
      <w:r w:rsidRPr="00A00BC6">
        <w:rPr>
          <w:rFonts w:ascii="Times New Roman" w:hAnsi="Times New Roman" w:cs="Times New Roman"/>
          <w:i/>
          <w:sz w:val="24"/>
          <w:szCs w:val="24"/>
          <w:lang w:eastAsia="de-DE"/>
        </w:rPr>
        <w:t xml:space="preserve">HR </w:t>
      </w:r>
      <w:r w:rsidR="00884522" w:rsidRPr="00A00BC6">
        <w:rPr>
          <w:rFonts w:ascii="Times New Roman" w:hAnsi="Times New Roman" w:cs="Times New Roman"/>
          <w:i/>
          <w:sz w:val="24"/>
          <w:szCs w:val="24"/>
          <w:lang w:eastAsia="de-DE"/>
        </w:rPr>
        <w:t xml:space="preserve">Over </w:t>
      </w:r>
      <w:proofErr w:type="gramStart"/>
      <w:r w:rsidR="00884522" w:rsidRPr="00A00BC6">
        <w:rPr>
          <w:rFonts w:ascii="Times New Roman" w:hAnsi="Times New Roman" w:cs="Times New Roman"/>
          <w:i/>
          <w:sz w:val="24"/>
          <w:szCs w:val="24"/>
          <w:lang w:eastAsia="de-DE"/>
        </w:rPr>
        <w:t>The</w:t>
      </w:r>
      <w:proofErr w:type="gramEnd"/>
      <w:r w:rsidR="00884522" w:rsidRPr="00A00BC6">
        <w:rPr>
          <w:rFonts w:ascii="Times New Roman" w:hAnsi="Times New Roman" w:cs="Times New Roman"/>
          <w:i/>
          <w:sz w:val="24"/>
          <w:szCs w:val="24"/>
          <w:lang w:eastAsia="de-DE"/>
        </w:rPr>
        <w:t xml:space="preserve"> Course of The Entire Study And The Five Intervals (Unstandardized </w:t>
      </w:r>
      <w:r w:rsidR="00CA4B60" w:rsidRPr="00A00BC6">
        <w:rPr>
          <w:rFonts w:ascii="Times New Roman" w:hAnsi="Times New Roman" w:cs="Times New Roman"/>
          <w:i/>
          <w:sz w:val="24"/>
          <w:szCs w:val="24"/>
          <w:lang w:eastAsia="de-DE"/>
        </w:rPr>
        <w:t>i</w:t>
      </w:r>
      <w:r w:rsidR="00884522" w:rsidRPr="00A00BC6">
        <w:rPr>
          <w:rFonts w:ascii="Times New Roman" w:hAnsi="Times New Roman" w:cs="Times New Roman"/>
          <w:i/>
          <w:sz w:val="24"/>
          <w:szCs w:val="24"/>
          <w:lang w:eastAsia="de-DE"/>
        </w:rPr>
        <w:t xml:space="preserve">n </w:t>
      </w:r>
      <w:r w:rsidRPr="00A00BC6">
        <w:rPr>
          <w:rFonts w:ascii="Times New Roman" w:hAnsi="Times New Roman" w:cs="Times New Roman"/>
          <w:i/>
          <w:sz w:val="24"/>
          <w:szCs w:val="24"/>
          <w:lang w:eastAsia="de-DE"/>
        </w:rPr>
        <w:t>BPM</w:t>
      </w:r>
      <w:r w:rsidR="00884522" w:rsidRPr="00A00BC6">
        <w:rPr>
          <w:rFonts w:ascii="Times New Roman" w:hAnsi="Times New Roman" w:cs="Times New Roman"/>
          <w:i/>
          <w:sz w:val="24"/>
          <w:szCs w:val="24"/>
          <w:lang w:eastAsia="de-DE"/>
        </w:rPr>
        <w:t>/</w:t>
      </w:r>
      <w:r w:rsidR="00CA4B60" w:rsidRPr="00A00BC6">
        <w:rPr>
          <w:rFonts w:ascii="Times New Roman" w:hAnsi="Times New Roman" w:cs="Times New Roman"/>
          <w:i/>
          <w:sz w:val="24"/>
          <w:szCs w:val="24"/>
          <w:lang w:eastAsia="de-DE"/>
        </w:rPr>
        <w:t>z</w:t>
      </w:r>
      <w:r w:rsidR="00884522" w:rsidRPr="00A00BC6">
        <w:rPr>
          <w:rFonts w:ascii="Times New Roman" w:hAnsi="Times New Roman" w:cs="Times New Roman"/>
          <w:i/>
          <w:sz w:val="24"/>
          <w:szCs w:val="24"/>
          <w:lang w:eastAsia="de-DE"/>
        </w:rPr>
        <w:t>-Standardized)</w:t>
      </w:r>
    </w:p>
    <w:tbl>
      <w:tblPr>
        <w:tblW w:w="0" w:type="auto"/>
        <w:jc w:val="center"/>
        <w:tblCellMar>
          <w:top w:w="15" w:type="dxa"/>
          <w:left w:w="15" w:type="dxa"/>
          <w:bottom w:w="15" w:type="dxa"/>
          <w:right w:w="15" w:type="dxa"/>
        </w:tblCellMar>
        <w:tblLook w:val="04A0" w:firstRow="1" w:lastRow="0" w:firstColumn="1" w:lastColumn="0" w:noHBand="0" w:noVBand="1"/>
      </w:tblPr>
      <w:tblGrid>
        <w:gridCol w:w="3362"/>
        <w:gridCol w:w="1639"/>
        <w:gridCol w:w="1628"/>
        <w:gridCol w:w="1414"/>
        <w:gridCol w:w="1313"/>
      </w:tblGrid>
      <w:tr w:rsidR="00F757F3" w:rsidRPr="00A00BC6" w14:paraId="442596A4" w14:textId="77777777" w:rsidTr="0054535A">
        <w:trPr>
          <w:trHeight w:val="496"/>
          <w:jc w:val="center"/>
        </w:trPr>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084C9591"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Interval</w:t>
            </w:r>
            <w:proofErr w:type="spellEnd"/>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7D129DD6"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i/>
                <w:sz w:val="24"/>
                <w:szCs w:val="24"/>
                <w:lang w:val="de-DE" w:eastAsia="de-DE"/>
              </w:rPr>
              <w:t xml:space="preserve">M </w:t>
            </w:r>
            <w:r w:rsidRPr="00A00BC6">
              <w:rPr>
                <w:rFonts w:ascii="Times New Roman" w:hAnsi="Times New Roman" w:cs="Times New Roman"/>
                <w:sz w:val="24"/>
                <w:szCs w:val="24"/>
                <w:lang w:val="de-DE" w:eastAsia="de-DE"/>
              </w:rPr>
              <w:t>HR</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4E3E037E"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i/>
                <w:sz w:val="24"/>
                <w:szCs w:val="24"/>
                <w:lang w:val="de-DE" w:eastAsia="de-DE"/>
              </w:rPr>
              <w:t xml:space="preserve">SD </w:t>
            </w:r>
            <w:r w:rsidRPr="00A00BC6">
              <w:rPr>
                <w:rFonts w:ascii="Times New Roman" w:hAnsi="Times New Roman" w:cs="Times New Roman"/>
                <w:sz w:val="24"/>
                <w:szCs w:val="24"/>
                <w:lang w:val="de-DE" w:eastAsia="de-DE"/>
              </w:rPr>
              <w:t>HR</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3C18D037"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Min</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1EF8A6D9"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Max</w:t>
            </w:r>
          </w:p>
        </w:tc>
      </w:tr>
      <w:tr w:rsidR="00F757F3" w:rsidRPr="00A00BC6" w14:paraId="5EA047D5" w14:textId="77777777" w:rsidTr="0054535A">
        <w:trPr>
          <w:trHeight w:val="305"/>
          <w:jc w:val="center"/>
        </w:trPr>
        <w:tc>
          <w:tcPr>
            <w:tcW w:w="0" w:type="auto"/>
            <w:tcBorders>
              <w:top w:val="single" w:sz="4" w:space="0" w:color="auto"/>
            </w:tcBorders>
            <w:tcMar>
              <w:top w:w="100" w:type="dxa"/>
              <w:left w:w="100" w:type="dxa"/>
              <w:bottom w:w="100" w:type="dxa"/>
              <w:right w:w="100" w:type="dxa"/>
            </w:tcMar>
            <w:vAlign w:val="center"/>
          </w:tcPr>
          <w:p w14:paraId="7110FA2D" w14:textId="77777777" w:rsidR="00F757F3" w:rsidRPr="00A00BC6" w:rsidRDefault="00F757F3" w:rsidP="00CB3E80">
            <w:pPr>
              <w:spacing w:line="240" w:lineRule="auto"/>
              <w:ind w:firstLine="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 xml:space="preserve">Overall Course </w:t>
            </w:r>
            <w:proofErr w:type="spellStart"/>
            <w:r w:rsidRPr="00A00BC6">
              <w:rPr>
                <w:rFonts w:ascii="Times New Roman" w:hAnsi="Times New Roman" w:cs="Times New Roman"/>
                <w:sz w:val="24"/>
                <w:szCs w:val="24"/>
                <w:lang w:val="de-DE" w:eastAsia="de-DE"/>
              </w:rPr>
              <w:t>of</w:t>
            </w:r>
            <w:proofErr w:type="spellEnd"/>
            <w:r w:rsidRPr="00A00BC6">
              <w:rPr>
                <w:rFonts w:ascii="Times New Roman" w:hAnsi="Times New Roman" w:cs="Times New Roman"/>
                <w:sz w:val="24"/>
                <w:szCs w:val="24"/>
                <w:lang w:val="de-DE" w:eastAsia="de-DE"/>
              </w:rPr>
              <w:t xml:space="preserve"> 2h</w:t>
            </w:r>
          </w:p>
        </w:tc>
        <w:tc>
          <w:tcPr>
            <w:tcW w:w="0" w:type="auto"/>
            <w:tcBorders>
              <w:top w:val="single" w:sz="4" w:space="0" w:color="auto"/>
            </w:tcBorders>
            <w:tcMar>
              <w:top w:w="100" w:type="dxa"/>
              <w:left w:w="100" w:type="dxa"/>
              <w:bottom w:w="100" w:type="dxa"/>
              <w:right w:w="100" w:type="dxa"/>
            </w:tcMar>
            <w:vAlign w:val="center"/>
          </w:tcPr>
          <w:p w14:paraId="335A8011" w14:textId="6B0F3738" w:rsidR="00F757F3" w:rsidRPr="00A00BC6" w:rsidRDefault="00F757F3" w:rsidP="00CB3E80">
            <w:pPr>
              <w:spacing w:line="240" w:lineRule="auto"/>
              <w:ind w:firstLine="0"/>
              <w:jc w:val="center"/>
              <w:rPr>
                <w:rFonts w:ascii="Times New Roman" w:hAnsi="Times New Roman" w:cs="Times New Roman"/>
                <w:i/>
                <w:sz w:val="24"/>
                <w:szCs w:val="24"/>
                <w:lang w:val="de-DE" w:eastAsia="de-DE"/>
              </w:rPr>
            </w:pPr>
            <w:r w:rsidRPr="00A00BC6">
              <w:rPr>
                <w:rFonts w:ascii="Times New Roman" w:hAnsi="Times New Roman" w:cs="Times New Roman"/>
                <w:sz w:val="24"/>
                <w:szCs w:val="24"/>
                <w:lang w:eastAsia="de-DE"/>
              </w:rPr>
              <w:t>90.09/0.04</w:t>
            </w:r>
            <w:r w:rsidR="004F52E5" w:rsidRPr="00A00BC6">
              <w:rPr>
                <w:rFonts w:ascii="Times New Roman" w:hAnsi="Times New Roman" w:cs="Times New Roman"/>
                <w:sz w:val="24"/>
                <w:szCs w:val="24"/>
                <w:vertAlign w:val="superscript"/>
                <w:lang w:eastAsia="de-DE"/>
              </w:rPr>
              <w:t>a</w:t>
            </w:r>
          </w:p>
        </w:tc>
        <w:tc>
          <w:tcPr>
            <w:tcW w:w="0" w:type="auto"/>
            <w:tcBorders>
              <w:top w:val="single" w:sz="4" w:space="0" w:color="auto"/>
            </w:tcBorders>
            <w:tcMar>
              <w:top w:w="100" w:type="dxa"/>
              <w:left w:w="100" w:type="dxa"/>
              <w:bottom w:w="100" w:type="dxa"/>
              <w:right w:w="100" w:type="dxa"/>
            </w:tcMar>
            <w:vAlign w:val="center"/>
          </w:tcPr>
          <w:p w14:paraId="31EFDF6C" w14:textId="17974758" w:rsidR="00F757F3" w:rsidRPr="00A00BC6" w:rsidRDefault="00F757F3" w:rsidP="00CB3E80">
            <w:pPr>
              <w:spacing w:line="240" w:lineRule="auto"/>
              <w:ind w:firstLine="0"/>
              <w:jc w:val="center"/>
              <w:rPr>
                <w:rFonts w:ascii="Times New Roman" w:hAnsi="Times New Roman" w:cs="Times New Roman"/>
                <w:i/>
                <w:sz w:val="24"/>
                <w:szCs w:val="24"/>
                <w:vertAlign w:val="superscript"/>
                <w:lang w:val="de-DE" w:eastAsia="de-DE"/>
              </w:rPr>
            </w:pPr>
            <w:r w:rsidRPr="00A00BC6">
              <w:rPr>
                <w:rFonts w:ascii="Times New Roman" w:hAnsi="Times New Roman" w:cs="Times New Roman"/>
                <w:sz w:val="24"/>
                <w:szCs w:val="24"/>
                <w:lang w:eastAsia="de-DE"/>
              </w:rPr>
              <w:t>15.76/0.99</w:t>
            </w:r>
            <w:r w:rsidR="004F52E5" w:rsidRPr="00A00BC6">
              <w:rPr>
                <w:rFonts w:ascii="Times New Roman" w:hAnsi="Times New Roman" w:cs="Times New Roman"/>
                <w:sz w:val="24"/>
                <w:szCs w:val="24"/>
                <w:vertAlign w:val="superscript"/>
                <w:lang w:eastAsia="de-DE"/>
              </w:rPr>
              <w:t>a</w:t>
            </w:r>
          </w:p>
        </w:tc>
        <w:tc>
          <w:tcPr>
            <w:tcW w:w="0" w:type="auto"/>
            <w:tcBorders>
              <w:top w:val="single" w:sz="4" w:space="0" w:color="auto"/>
            </w:tcBorders>
            <w:tcMar>
              <w:top w:w="100" w:type="dxa"/>
              <w:left w:w="100" w:type="dxa"/>
              <w:bottom w:w="100" w:type="dxa"/>
              <w:right w:w="100" w:type="dxa"/>
            </w:tcMar>
            <w:vAlign w:val="center"/>
          </w:tcPr>
          <w:p w14:paraId="5A5B0481" w14:textId="7A889026"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51</w:t>
            </w:r>
            <w:r w:rsidR="004F52E5" w:rsidRPr="00A00BC6">
              <w:rPr>
                <w:rFonts w:ascii="Times New Roman" w:hAnsi="Times New Roman" w:cs="Times New Roman"/>
                <w:sz w:val="24"/>
                <w:szCs w:val="24"/>
                <w:vertAlign w:val="superscript"/>
                <w:lang w:eastAsia="de-DE"/>
              </w:rPr>
              <w:t>b</w:t>
            </w:r>
            <w:r w:rsidRPr="00A00BC6">
              <w:rPr>
                <w:rFonts w:ascii="Times New Roman" w:hAnsi="Times New Roman" w:cs="Times New Roman"/>
                <w:sz w:val="24"/>
                <w:szCs w:val="24"/>
                <w:lang w:eastAsia="de-DE"/>
              </w:rPr>
              <w:t>/</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4.03</w:t>
            </w:r>
          </w:p>
        </w:tc>
        <w:tc>
          <w:tcPr>
            <w:tcW w:w="0" w:type="auto"/>
            <w:tcBorders>
              <w:top w:val="single" w:sz="4" w:space="0" w:color="auto"/>
            </w:tcBorders>
            <w:tcMar>
              <w:top w:w="100" w:type="dxa"/>
              <w:left w:w="100" w:type="dxa"/>
              <w:bottom w:w="100" w:type="dxa"/>
              <w:right w:w="100" w:type="dxa"/>
            </w:tcMar>
            <w:vAlign w:val="center"/>
          </w:tcPr>
          <w:p w14:paraId="70C8B3A2"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164/4.56</w:t>
            </w:r>
          </w:p>
        </w:tc>
      </w:tr>
      <w:tr w:rsidR="00F757F3" w:rsidRPr="00A00BC6" w14:paraId="7671BACA" w14:textId="77777777" w:rsidTr="0054535A">
        <w:trPr>
          <w:trHeight w:val="305"/>
          <w:jc w:val="center"/>
        </w:trPr>
        <w:tc>
          <w:tcPr>
            <w:tcW w:w="0" w:type="auto"/>
            <w:tcMar>
              <w:top w:w="100" w:type="dxa"/>
              <w:left w:w="100" w:type="dxa"/>
              <w:bottom w:w="100" w:type="dxa"/>
              <w:right w:w="100" w:type="dxa"/>
            </w:tcMar>
            <w:vAlign w:val="center"/>
            <w:hideMark/>
          </w:tcPr>
          <w:p w14:paraId="45F0AB7E"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proofErr w:type="spellStart"/>
            <w:r w:rsidRPr="00A00BC6">
              <w:rPr>
                <w:rFonts w:ascii="Times New Roman" w:hAnsi="Times New Roman" w:cs="Times New Roman"/>
                <w:iCs/>
                <w:sz w:val="24"/>
                <w:szCs w:val="24"/>
                <w:lang w:val="de-DE" w:eastAsia="de-DE"/>
              </w:rPr>
              <w:t>Pre-teaching</w:t>
            </w:r>
            <w:proofErr w:type="spellEnd"/>
            <w:r w:rsidRPr="00A00BC6">
              <w:rPr>
                <w:rFonts w:ascii="Times New Roman" w:hAnsi="Times New Roman" w:cs="Times New Roman"/>
                <w:iCs/>
                <w:sz w:val="24"/>
                <w:szCs w:val="24"/>
                <w:lang w:val="de-DE" w:eastAsia="de-DE"/>
              </w:rPr>
              <w:t xml:space="preserve">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1</w:t>
            </w:r>
            <w:r w:rsidRPr="00A00BC6">
              <w:rPr>
                <w:rFonts w:ascii="Times New Roman" w:hAnsi="Times New Roman" w:cs="Times New Roman"/>
                <w:iCs/>
                <w:sz w:val="24"/>
                <w:szCs w:val="24"/>
                <w:lang w:val="de-DE" w:eastAsia="de-DE"/>
              </w:rPr>
              <w:t>)</w:t>
            </w:r>
          </w:p>
        </w:tc>
        <w:tc>
          <w:tcPr>
            <w:tcW w:w="0" w:type="auto"/>
            <w:tcMar>
              <w:top w:w="100" w:type="dxa"/>
              <w:left w:w="100" w:type="dxa"/>
              <w:bottom w:w="100" w:type="dxa"/>
              <w:right w:w="100" w:type="dxa"/>
            </w:tcMar>
            <w:vAlign w:val="center"/>
            <w:hideMark/>
          </w:tcPr>
          <w:p w14:paraId="3CEFD6F1"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96.28/0.48</w:t>
            </w:r>
          </w:p>
        </w:tc>
        <w:tc>
          <w:tcPr>
            <w:tcW w:w="0" w:type="auto"/>
            <w:tcMar>
              <w:top w:w="60" w:type="dxa"/>
              <w:left w:w="80" w:type="dxa"/>
              <w:bottom w:w="60" w:type="dxa"/>
              <w:right w:w="80" w:type="dxa"/>
            </w:tcMar>
            <w:vAlign w:val="center"/>
            <w:hideMark/>
          </w:tcPr>
          <w:p w14:paraId="5815B10B"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14.11/0.88</w:t>
            </w:r>
          </w:p>
        </w:tc>
        <w:tc>
          <w:tcPr>
            <w:tcW w:w="0" w:type="auto"/>
            <w:tcMar>
              <w:top w:w="60" w:type="dxa"/>
              <w:left w:w="80" w:type="dxa"/>
              <w:bottom w:w="60" w:type="dxa"/>
              <w:right w:w="80" w:type="dxa"/>
            </w:tcMar>
            <w:vAlign w:val="center"/>
            <w:hideMark/>
          </w:tcPr>
          <w:p w14:paraId="5335D680" w14:textId="37B8BDDD"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56/</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3.56</w:t>
            </w:r>
          </w:p>
        </w:tc>
        <w:tc>
          <w:tcPr>
            <w:tcW w:w="0" w:type="auto"/>
            <w:tcMar>
              <w:top w:w="60" w:type="dxa"/>
              <w:left w:w="80" w:type="dxa"/>
              <w:bottom w:w="60" w:type="dxa"/>
              <w:right w:w="80" w:type="dxa"/>
            </w:tcMar>
            <w:vAlign w:val="center"/>
            <w:hideMark/>
          </w:tcPr>
          <w:p w14:paraId="5372CEBB"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139/3.24</w:t>
            </w:r>
          </w:p>
        </w:tc>
      </w:tr>
      <w:tr w:rsidR="00F757F3" w:rsidRPr="00A00BC6" w14:paraId="158EAA2C" w14:textId="77777777" w:rsidTr="0054535A">
        <w:trPr>
          <w:trHeight w:val="305"/>
          <w:jc w:val="center"/>
        </w:trPr>
        <w:tc>
          <w:tcPr>
            <w:tcW w:w="0" w:type="auto"/>
            <w:tcMar>
              <w:top w:w="100" w:type="dxa"/>
              <w:left w:w="100" w:type="dxa"/>
              <w:bottom w:w="100" w:type="dxa"/>
              <w:right w:w="100" w:type="dxa"/>
            </w:tcMar>
            <w:vAlign w:val="center"/>
            <w:hideMark/>
          </w:tcPr>
          <w:p w14:paraId="0417D5F1"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r w:rsidRPr="00A00BC6">
              <w:rPr>
                <w:rFonts w:ascii="Times New Roman" w:hAnsi="Times New Roman" w:cs="Times New Roman"/>
                <w:iCs/>
                <w:sz w:val="24"/>
                <w:szCs w:val="24"/>
                <w:lang w:val="de-DE" w:eastAsia="de-DE"/>
              </w:rPr>
              <w:t xml:space="preserve">Teaching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2</w:t>
            </w:r>
            <w:r w:rsidRPr="00A00BC6">
              <w:rPr>
                <w:rFonts w:ascii="Times New Roman" w:hAnsi="Times New Roman" w:cs="Times New Roman"/>
                <w:iCs/>
                <w:sz w:val="24"/>
                <w:szCs w:val="24"/>
                <w:lang w:val="de-DE" w:eastAsia="de-DE"/>
              </w:rPr>
              <w:t>)</w:t>
            </w:r>
          </w:p>
        </w:tc>
        <w:tc>
          <w:tcPr>
            <w:tcW w:w="0" w:type="auto"/>
            <w:tcMar>
              <w:top w:w="60" w:type="dxa"/>
              <w:left w:w="80" w:type="dxa"/>
              <w:bottom w:w="60" w:type="dxa"/>
              <w:right w:w="80" w:type="dxa"/>
            </w:tcMar>
            <w:vAlign w:val="center"/>
            <w:hideMark/>
          </w:tcPr>
          <w:p w14:paraId="21772A16"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100.80/0.85</w:t>
            </w:r>
          </w:p>
        </w:tc>
        <w:tc>
          <w:tcPr>
            <w:tcW w:w="0" w:type="auto"/>
            <w:tcMar>
              <w:top w:w="60" w:type="dxa"/>
              <w:left w:w="80" w:type="dxa"/>
              <w:bottom w:w="60" w:type="dxa"/>
              <w:right w:w="80" w:type="dxa"/>
            </w:tcMar>
            <w:vAlign w:val="center"/>
            <w:hideMark/>
          </w:tcPr>
          <w:p w14:paraId="739655EC"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16.23/0.77</w:t>
            </w:r>
          </w:p>
        </w:tc>
        <w:tc>
          <w:tcPr>
            <w:tcW w:w="0" w:type="auto"/>
            <w:tcMar>
              <w:top w:w="60" w:type="dxa"/>
              <w:left w:w="80" w:type="dxa"/>
              <w:bottom w:w="60" w:type="dxa"/>
              <w:right w:w="80" w:type="dxa"/>
            </w:tcMar>
            <w:vAlign w:val="center"/>
            <w:hideMark/>
          </w:tcPr>
          <w:p w14:paraId="696B26F5" w14:textId="75778B4B"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63/</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2.18</w:t>
            </w:r>
          </w:p>
        </w:tc>
        <w:tc>
          <w:tcPr>
            <w:tcW w:w="0" w:type="auto"/>
            <w:tcMar>
              <w:top w:w="60" w:type="dxa"/>
              <w:left w:w="80" w:type="dxa"/>
              <w:bottom w:w="60" w:type="dxa"/>
              <w:right w:w="80" w:type="dxa"/>
            </w:tcMar>
            <w:vAlign w:val="center"/>
            <w:hideMark/>
          </w:tcPr>
          <w:p w14:paraId="4EC27851"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164/4.37</w:t>
            </w:r>
          </w:p>
        </w:tc>
      </w:tr>
      <w:tr w:rsidR="00F757F3" w:rsidRPr="00A00BC6" w14:paraId="7FFE06CB" w14:textId="77777777" w:rsidTr="0054535A">
        <w:trPr>
          <w:trHeight w:val="305"/>
          <w:jc w:val="center"/>
        </w:trPr>
        <w:tc>
          <w:tcPr>
            <w:tcW w:w="0" w:type="auto"/>
            <w:tcMar>
              <w:top w:w="100" w:type="dxa"/>
              <w:left w:w="100" w:type="dxa"/>
              <w:bottom w:w="100" w:type="dxa"/>
              <w:right w:w="100" w:type="dxa"/>
            </w:tcMar>
            <w:vAlign w:val="center"/>
            <w:hideMark/>
          </w:tcPr>
          <w:p w14:paraId="1D231F4C"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r w:rsidRPr="00A00BC6">
              <w:rPr>
                <w:rFonts w:ascii="Times New Roman" w:hAnsi="Times New Roman" w:cs="Times New Roman"/>
                <w:iCs/>
                <w:sz w:val="24"/>
                <w:szCs w:val="24"/>
                <w:lang w:val="de-DE" w:eastAsia="de-DE"/>
              </w:rPr>
              <w:t>Post-</w:t>
            </w:r>
            <w:proofErr w:type="spellStart"/>
            <w:r w:rsidRPr="00A00BC6">
              <w:rPr>
                <w:rFonts w:ascii="Times New Roman" w:hAnsi="Times New Roman" w:cs="Times New Roman"/>
                <w:iCs/>
                <w:sz w:val="24"/>
                <w:szCs w:val="24"/>
                <w:lang w:val="de-DE" w:eastAsia="de-DE"/>
              </w:rPr>
              <w:t>teaching</w:t>
            </w:r>
            <w:proofErr w:type="spellEnd"/>
            <w:r w:rsidRPr="00A00BC6">
              <w:rPr>
                <w:rFonts w:ascii="Times New Roman" w:hAnsi="Times New Roman" w:cs="Times New Roman"/>
                <w:iCs/>
                <w:sz w:val="24"/>
                <w:szCs w:val="24"/>
                <w:lang w:val="de-DE" w:eastAsia="de-DE"/>
              </w:rPr>
              <w:t xml:space="preserve">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3</w:t>
            </w:r>
            <w:r w:rsidRPr="00A00BC6">
              <w:rPr>
                <w:rFonts w:ascii="Times New Roman" w:hAnsi="Times New Roman" w:cs="Times New Roman"/>
                <w:iCs/>
                <w:sz w:val="24"/>
                <w:szCs w:val="24"/>
                <w:lang w:val="de-DE" w:eastAsia="de-DE"/>
              </w:rPr>
              <w:t>)</w:t>
            </w:r>
          </w:p>
        </w:tc>
        <w:tc>
          <w:tcPr>
            <w:tcW w:w="0" w:type="auto"/>
            <w:tcMar>
              <w:top w:w="60" w:type="dxa"/>
              <w:left w:w="80" w:type="dxa"/>
              <w:bottom w:w="60" w:type="dxa"/>
              <w:right w:w="80" w:type="dxa"/>
            </w:tcMar>
            <w:vAlign w:val="center"/>
            <w:hideMark/>
          </w:tcPr>
          <w:p w14:paraId="67745AC2"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93.61/0.27</w:t>
            </w:r>
          </w:p>
        </w:tc>
        <w:tc>
          <w:tcPr>
            <w:tcW w:w="0" w:type="auto"/>
            <w:tcMar>
              <w:top w:w="60" w:type="dxa"/>
              <w:left w:w="80" w:type="dxa"/>
              <w:bottom w:w="60" w:type="dxa"/>
              <w:right w:w="80" w:type="dxa"/>
            </w:tcMar>
            <w:vAlign w:val="center"/>
            <w:hideMark/>
          </w:tcPr>
          <w:p w14:paraId="75CAAE7F"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14.01/0.76</w:t>
            </w:r>
          </w:p>
        </w:tc>
        <w:tc>
          <w:tcPr>
            <w:tcW w:w="0" w:type="auto"/>
            <w:tcMar>
              <w:top w:w="60" w:type="dxa"/>
              <w:left w:w="80" w:type="dxa"/>
              <w:bottom w:w="60" w:type="dxa"/>
              <w:right w:w="80" w:type="dxa"/>
            </w:tcMar>
            <w:vAlign w:val="center"/>
            <w:hideMark/>
          </w:tcPr>
          <w:p w14:paraId="7B953F29" w14:textId="3ABDB8D2"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60/</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2.17</w:t>
            </w:r>
          </w:p>
        </w:tc>
        <w:tc>
          <w:tcPr>
            <w:tcW w:w="0" w:type="auto"/>
            <w:tcMar>
              <w:top w:w="60" w:type="dxa"/>
              <w:left w:w="80" w:type="dxa"/>
              <w:bottom w:w="60" w:type="dxa"/>
              <w:right w:w="80" w:type="dxa"/>
            </w:tcMar>
            <w:vAlign w:val="center"/>
            <w:hideMark/>
          </w:tcPr>
          <w:p w14:paraId="27A50002"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150/3.06</w:t>
            </w:r>
          </w:p>
        </w:tc>
      </w:tr>
      <w:tr w:rsidR="00F757F3" w:rsidRPr="00A00BC6" w14:paraId="4FBFDD96" w14:textId="77777777" w:rsidTr="0054535A">
        <w:trPr>
          <w:trHeight w:val="305"/>
          <w:jc w:val="center"/>
        </w:trPr>
        <w:tc>
          <w:tcPr>
            <w:tcW w:w="0" w:type="auto"/>
            <w:tcMar>
              <w:top w:w="100" w:type="dxa"/>
              <w:left w:w="100" w:type="dxa"/>
              <w:bottom w:w="100" w:type="dxa"/>
              <w:right w:w="100" w:type="dxa"/>
            </w:tcMar>
            <w:vAlign w:val="center"/>
            <w:hideMark/>
          </w:tcPr>
          <w:p w14:paraId="4F57912E"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r w:rsidRPr="00A00BC6">
              <w:rPr>
                <w:rFonts w:ascii="Times New Roman" w:hAnsi="Times New Roman" w:cs="Times New Roman"/>
                <w:iCs/>
                <w:sz w:val="24"/>
                <w:szCs w:val="24"/>
                <w:lang w:val="de-DE" w:eastAsia="de-DE"/>
              </w:rPr>
              <w:t xml:space="preserve">Interview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4</w:t>
            </w:r>
            <w:r w:rsidRPr="00A00BC6">
              <w:rPr>
                <w:rFonts w:ascii="Times New Roman" w:hAnsi="Times New Roman" w:cs="Times New Roman"/>
                <w:iCs/>
                <w:sz w:val="24"/>
                <w:szCs w:val="24"/>
                <w:lang w:val="de-DE" w:eastAsia="de-DE"/>
              </w:rPr>
              <w:t>)</w:t>
            </w:r>
          </w:p>
        </w:tc>
        <w:tc>
          <w:tcPr>
            <w:tcW w:w="0" w:type="auto"/>
            <w:tcMar>
              <w:top w:w="60" w:type="dxa"/>
              <w:left w:w="80" w:type="dxa"/>
              <w:bottom w:w="60" w:type="dxa"/>
              <w:right w:w="80" w:type="dxa"/>
            </w:tcMar>
            <w:vAlign w:val="center"/>
            <w:hideMark/>
          </w:tcPr>
          <w:p w14:paraId="6D69803A" w14:textId="07195AAC"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82.32/</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0.72</w:t>
            </w:r>
          </w:p>
        </w:tc>
        <w:tc>
          <w:tcPr>
            <w:tcW w:w="0" w:type="auto"/>
            <w:tcMar>
              <w:top w:w="60" w:type="dxa"/>
              <w:left w:w="80" w:type="dxa"/>
              <w:bottom w:w="60" w:type="dxa"/>
              <w:right w:w="80" w:type="dxa"/>
            </w:tcMar>
            <w:vAlign w:val="center"/>
            <w:hideMark/>
          </w:tcPr>
          <w:p w14:paraId="03692E34"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11.85/0.74</w:t>
            </w:r>
          </w:p>
        </w:tc>
        <w:tc>
          <w:tcPr>
            <w:tcW w:w="0" w:type="auto"/>
            <w:tcMar>
              <w:top w:w="60" w:type="dxa"/>
              <w:left w:w="80" w:type="dxa"/>
              <w:bottom w:w="60" w:type="dxa"/>
              <w:right w:w="80" w:type="dxa"/>
            </w:tcMar>
            <w:vAlign w:val="center"/>
            <w:hideMark/>
          </w:tcPr>
          <w:p w14:paraId="751E418D" w14:textId="1DA9777B"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51/</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2.51</w:t>
            </w:r>
          </w:p>
        </w:tc>
        <w:tc>
          <w:tcPr>
            <w:tcW w:w="0" w:type="auto"/>
            <w:tcMar>
              <w:top w:w="60" w:type="dxa"/>
              <w:left w:w="80" w:type="dxa"/>
              <w:bottom w:w="60" w:type="dxa"/>
              <w:right w:w="80" w:type="dxa"/>
            </w:tcMar>
            <w:vAlign w:val="center"/>
            <w:hideMark/>
          </w:tcPr>
          <w:p w14:paraId="24C5B510"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132/4.39</w:t>
            </w:r>
          </w:p>
        </w:tc>
      </w:tr>
      <w:tr w:rsidR="00F757F3" w:rsidRPr="00A00BC6" w14:paraId="5EEE806B" w14:textId="77777777" w:rsidTr="0054535A">
        <w:trPr>
          <w:trHeight w:val="305"/>
          <w:jc w:val="center"/>
        </w:trPr>
        <w:tc>
          <w:tcPr>
            <w:tcW w:w="0" w:type="auto"/>
            <w:tcBorders>
              <w:bottom w:val="single" w:sz="4" w:space="0" w:color="auto"/>
            </w:tcBorders>
            <w:tcMar>
              <w:top w:w="100" w:type="dxa"/>
              <w:left w:w="100" w:type="dxa"/>
              <w:bottom w:w="100" w:type="dxa"/>
              <w:right w:w="100" w:type="dxa"/>
            </w:tcMar>
            <w:vAlign w:val="center"/>
            <w:hideMark/>
          </w:tcPr>
          <w:p w14:paraId="0EA494DE"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r w:rsidRPr="00A00BC6">
              <w:rPr>
                <w:rFonts w:ascii="Times New Roman" w:hAnsi="Times New Roman" w:cs="Times New Roman"/>
                <w:iCs/>
                <w:sz w:val="24"/>
                <w:szCs w:val="24"/>
                <w:lang w:val="de-DE" w:eastAsia="de-DE"/>
              </w:rPr>
              <w:t xml:space="preserve">End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5</w:t>
            </w:r>
            <w:r w:rsidRPr="00A00BC6">
              <w:rPr>
                <w:rFonts w:ascii="Times New Roman" w:hAnsi="Times New Roman" w:cs="Times New Roman"/>
                <w:iCs/>
                <w:sz w:val="24"/>
                <w:szCs w:val="24"/>
                <w:lang w:val="de-DE" w:eastAsia="de-DE"/>
              </w:rPr>
              <w:t>)</w:t>
            </w:r>
          </w:p>
        </w:tc>
        <w:tc>
          <w:tcPr>
            <w:tcW w:w="0" w:type="auto"/>
            <w:tcBorders>
              <w:bottom w:val="single" w:sz="4" w:space="0" w:color="auto"/>
            </w:tcBorders>
            <w:tcMar>
              <w:top w:w="60" w:type="dxa"/>
              <w:left w:w="80" w:type="dxa"/>
              <w:bottom w:w="60" w:type="dxa"/>
              <w:right w:w="80" w:type="dxa"/>
            </w:tcMar>
            <w:vAlign w:val="center"/>
            <w:hideMark/>
          </w:tcPr>
          <w:p w14:paraId="5AEFC62A" w14:textId="49204879"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77.95/</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1.07</w:t>
            </w:r>
          </w:p>
        </w:tc>
        <w:tc>
          <w:tcPr>
            <w:tcW w:w="0" w:type="auto"/>
            <w:tcBorders>
              <w:bottom w:val="single" w:sz="4" w:space="0" w:color="auto"/>
            </w:tcBorders>
            <w:tcMar>
              <w:top w:w="60" w:type="dxa"/>
              <w:left w:w="80" w:type="dxa"/>
              <w:bottom w:w="60" w:type="dxa"/>
              <w:right w:w="80" w:type="dxa"/>
            </w:tcMar>
            <w:vAlign w:val="center"/>
            <w:hideMark/>
          </w:tcPr>
          <w:p w14:paraId="3B9217F8"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11.14/0.57</w:t>
            </w:r>
          </w:p>
        </w:tc>
        <w:tc>
          <w:tcPr>
            <w:tcW w:w="0" w:type="auto"/>
            <w:tcBorders>
              <w:bottom w:val="single" w:sz="4" w:space="0" w:color="auto"/>
            </w:tcBorders>
            <w:tcMar>
              <w:top w:w="60" w:type="dxa"/>
              <w:left w:w="80" w:type="dxa"/>
              <w:bottom w:w="60" w:type="dxa"/>
              <w:right w:w="80" w:type="dxa"/>
            </w:tcMar>
            <w:vAlign w:val="center"/>
            <w:hideMark/>
          </w:tcPr>
          <w:p w14:paraId="6EAE4F58" w14:textId="077C8BC9"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50</w:t>
            </w:r>
            <w:r w:rsidRPr="00A00BC6">
              <w:rPr>
                <w:rFonts w:ascii="Times New Roman" w:hAnsi="Times New Roman" w:cs="Times New Roman"/>
                <w:sz w:val="24"/>
                <w:szCs w:val="24"/>
                <w:vertAlign w:val="superscript"/>
                <w:lang w:val="de-DE" w:eastAsia="de-DE"/>
              </w:rPr>
              <w:t>2</w:t>
            </w:r>
            <w:r w:rsidRPr="00A00BC6">
              <w:rPr>
                <w:rFonts w:ascii="Times New Roman" w:hAnsi="Times New Roman" w:cs="Times New Roman"/>
                <w:sz w:val="24"/>
                <w:szCs w:val="24"/>
                <w:lang w:val="de-DE" w:eastAsia="de-DE"/>
              </w:rPr>
              <w:t>/</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2.68</w:t>
            </w:r>
          </w:p>
        </w:tc>
        <w:tc>
          <w:tcPr>
            <w:tcW w:w="0" w:type="auto"/>
            <w:tcBorders>
              <w:bottom w:val="single" w:sz="4" w:space="0" w:color="auto"/>
            </w:tcBorders>
            <w:tcMar>
              <w:top w:w="60" w:type="dxa"/>
              <w:left w:w="80" w:type="dxa"/>
              <w:bottom w:w="60" w:type="dxa"/>
              <w:right w:w="80" w:type="dxa"/>
            </w:tcMar>
            <w:vAlign w:val="center"/>
            <w:hideMark/>
          </w:tcPr>
          <w:p w14:paraId="3026E366"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120/2.96</w:t>
            </w:r>
          </w:p>
        </w:tc>
      </w:tr>
      <w:tr w:rsidR="00F757F3" w:rsidRPr="00A00BC6" w14:paraId="4B75A035" w14:textId="77777777" w:rsidTr="0054535A">
        <w:trPr>
          <w:trHeight w:val="693"/>
          <w:jc w:val="center"/>
        </w:trPr>
        <w:tc>
          <w:tcPr>
            <w:tcW w:w="9356" w:type="dxa"/>
            <w:gridSpan w:val="5"/>
            <w:tcMar>
              <w:top w:w="100" w:type="dxa"/>
              <w:left w:w="100" w:type="dxa"/>
              <w:bottom w:w="100" w:type="dxa"/>
              <w:right w:w="100" w:type="dxa"/>
            </w:tcMar>
            <w:hideMark/>
          </w:tcPr>
          <w:p w14:paraId="2914C3C4" w14:textId="532826EC" w:rsidR="004023D1" w:rsidRPr="009658DD" w:rsidRDefault="002D64F1" w:rsidP="00B51FFE">
            <w:pPr>
              <w:spacing w:line="240" w:lineRule="auto"/>
              <w:ind w:firstLine="0"/>
              <w:jc w:val="both"/>
              <w:rPr>
                <w:rFonts w:ascii="Times New Roman" w:hAnsi="Times New Roman" w:cs="Times New Roman"/>
                <w:szCs w:val="22"/>
                <w:lang w:eastAsia="de-DE"/>
              </w:rPr>
            </w:pPr>
            <w:r w:rsidRPr="009658DD">
              <w:rPr>
                <w:rFonts w:ascii="Times New Roman" w:hAnsi="Times New Roman" w:cs="Times New Roman"/>
                <w:i/>
                <w:iCs/>
                <w:szCs w:val="22"/>
                <w:lang w:eastAsia="de-DE"/>
              </w:rPr>
              <w:t>Note</w:t>
            </w:r>
            <w:r w:rsidRPr="009658DD">
              <w:rPr>
                <w:rFonts w:ascii="Times New Roman" w:hAnsi="Times New Roman" w:cs="Times New Roman"/>
                <w:szCs w:val="22"/>
                <w:lang w:eastAsia="de-DE"/>
              </w:rPr>
              <w:t xml:space="preserve">. </w:t>
            </w:r>
            <w:r w:rsidR="004023D1" w:rsidRPr="009658DD">
              <w:rPr>
                <w:rFonts w:ascii="Times New Roman" w:hAnsi="Times New Roman" w:cs="Times New Roman"/>
                <w:szCs w:val="22"/>
                <w:lang w:eastAsia="de-DE"/>
              </w:rPr>
              <w:t>Mean heart rate (</w:t>
            </w:r>
            <w:r w:rsidR="004023D1" w:rsidRPr="009658DD">
              <w:rPr>
                <w:rFonts w:ascii="Times New Roman" w:hAnsi="Times New Roman" w:cs="Times New Roman"/>
                <w:i/>
                <w:iCs/>
                <w:szCs w:val="22"/>
                <w:lang w:eastAsia="de-DE"/>
              </w:rPr>
              <w:t>M</w:t>
            </w:r>
            <w:r w:rsidR="004023D1" w:rsidRPr="009658DD">
              <w:rPr>
                <w:rFonts w:ascii="Times New Roman" w:hAnsi="Times New Roman" w:cs="Times New Roman"/>
                <w:szCs w:val="22"/>
                <w:lang w:eastAsia="de-DE"/>
              </w:rPr>
              <w:t xml:space="preserve"> HR), standard deviations (</w:t>
            </w:r>
            <w:r w:rsidR="004023D1" w:rsidRPr="009658DD">
              <w:rPr>
                <w:rFonts w:ascii="Times New Roman" w:hAnsi="Times New Roman" w:cs="Times New Roman"/>
                <w:i/>
                <w:iCs/>
                <w:szCs w:val="22"/>
                <w:lang w:eastAsia="de-DE"/>
              </w:rPr>
              <w:t>SD</w:t>
            </w:r>
            <w:r w:rsidR="004023D1" w:rsidRPr="009658DD">
              <w:rPr>
                <w:rFonts w:ascii="Times New Roman" w:hAnsi="Times New Roman" w:cs="Times New Roman"/>
                <w:szCs w:val="22"/>
                <w:lang w:eastAsia="de-DE"/>
              </w:rPr>
              <w:t xml:space="preserve"> H) of HR, and HR range (minimum and maximum values) are presented for the entire study and across five intervals in both unstandardized beats per minute (BPM) and z-standardized scores.</w:t>
            </w:r>
          </w:p>
          <w:p w14:paraId="7EC163D5" w14:textId="3037082E" w:rsidR="00F757F3" w:rsidRPr="009658DD" w:rsidRDefault="004F52E5" w:rsidP="00B51FFE">
            <w:pPr>
              <w:spacing w:line="240" w:lineRule="auto"/>
              <w:ind w:firstLine="0"/>
              <w:jc w:val="both"/>
              <w:rPr>
                <w:rFonts w:ascii="Times New Roman" w:hAnsi="Times New Roman" w:cs="Times New Roman"/>
                <w:szCs w:val="22"/>
                <w:lang w:eastAsia="de-DE"/>
              </w:rPr>
            </w:pPr>
            <w:r w:rsidRPr="009658DD">
              <w:rPr>
                <w:rFonts w:ascii="Times New Roman" w:hAnsi="Times New Roman" w:cs="Times New Roman"/>
                <w:szCs w:val="22"/>
                <w:vertAlign w:val="superscript"/>
                <w:lang w:eastAsia="de-DE"/>
              </w:rPr>
              <w:t>a</w:t>
            </w:r>
            <w:r w:rsidR="00F757F3" w:rsidRPr="009658DD">
              <w:rPr>
                <w:rFonts w:ascii="Times New Roman" w:hAnsi="Times New Roman" w:cs="Times New Roman"/>
                <w:szCs w:val="22"/>
                <w:vertAlign w:val="superscript"/>
                <w:lang w:eastAsia="de-DE"/>
              </w:rPr>
              <w:t xml:space="preserve"> </w:t>
            </w:r>
            <w:r w:rsidR="00F757F3" w:rsidRPr="009658DD">
              <w:rPr>
                <w:rFonts w:ascii="Times New Roman" w:hAnsi="Times New Roman" w:cs="Times New Roman"/>
                <w:szCs w:val="22"/>
                <w:lang w:eastAsia="de-DE"/>
              </w:rPr>
              <w:t xml:space="preserve">Please note that standardized </w:t>
            </w:r>
            <w:r w:rsidR="00F757F3" w:rsidRPr="009658DD">
              <w:rPr>
                <w:rFonts w:ascii="Times New Roman" w:hAnsi="Times New Roman" w:cs="Times New Roman"/>
                <w:i/>
                <w:szCs w:val="22"/>
                <w:lang w:eastAsia="de-DE"/>
              </w:rPr>
              <w:t>M</w:t>
            </w:r>
            <w:r w:rsidR="00F757F3" w:rsidRPr="009658DD">
              <w:rPr>
                <w:rFonts w:ascii="Times New Roman" w:hAnsi="Times New Roman" w:cs="Times New Roman"/>
                <w:szCs w:val="22"/>
                <w:lang w:eastAsia="de-DE"/>
              </w:rPr>
              <w:t xml:space="preserve"> and </w:t>
            </w:r>
            <w:r w:rsidR="00F757F3" w:rsidRPr="009658DD">
              <w:rPr>
                <w:rFonts w:ascii="Times New Roman" w:hAnsi="Times New Roman" w:cs="Times New Roman"/>
                <w:i/>
                <w:szCs w:val="22"/>
                <w:lang w:eastAsia="de-DE"/>
              </w:rPr>
              <w:t>SD</w:t>
            </w:r>
            <w:r w:rsidR="00F757F3" w:rsidRPr="009658DD">
              <w:rPr>
                <w:rFonts w:ascii="Times New Roman" w:hAnsi="Times New Roman" w:cs="Times New Roman"/>
                <w:szCs w:val="22"/>
                <w:lang w:eastAsia="de-DE"/>
              </w:rPr>
              <w:t xml:space="preserve"> of the overall course were not exactly 0 and 1 due to rounding differences. </w:t>
            </w:r>
          </w:p>
          <w:p w14:paraId="5C1FCFD9" w14:textId="01FC27A8" w:rsidR="00F757F3" w:rsidRPr="00A00BC6" w:rsidRDefault="004F52E5" w:rsidP="007B31FA">
            <w:pPr>
              <w:spacing w:after="240" w:line="240" w:lineRule="auto"/>
              <w:ind w:firstLine="0"/>
              <w:jc w:val="both"/>
              <w:rPr>
                <w:rFonts w:ascii="Times New Roman" w:hAnsi="Times New Roman" w:cs="Times New Roman"/>
                <w:sz w:val="24"/>
                <w:szCs w:val="24"/>
                <w:lang w:eastAsia="de-DE"/>
              </w:rPr>
            </w:pPr>
            <w:r w:rsidRPr="009658DD">
              <w:rPr>
                <w:rFonts w:ascii="Times New Roman" w:hAnsi="Times New Roman" w:cs="Times New Roman"/>
                <w:szCs w:val="22"/>
                <w:vertAlign w:val="superscript"/>
                <w:lang w:eastAsia="de-DE"/>
              </w:rPr>
              <w:t>b</w:t>
            </w:r>
            <w:r w:rsidR="00F757F3" w:rsidRPr="009658DD">
              <w:rPr>
                <w:rFonts w:ascii="Times New Roman" w:hAnsi="Times New Roman" w:cs="Times New Roman"/>
                <w:szCs w:val="22"/>
                <w:lang w:eastAsia="de-DE"/>
              </w:rPr>
              <w:t xml:space="preserve"> </w:t>
            </w:r>
            <w:r w:rsidR="00FC3A9D" w:rsidRPr="009658DD">
              <w:rPr>
                <w:rFonts w:ascii="Times New Roman" w:hAnsi="Times New Roman" w:cs="Times New Roman"/>
                <w:szCs w:val="22"/>
                <w:lang w:eastAsia="de-DE"/>
              </w:rPr>
              <w:t xml:space="preserve">Deviations in the minimum values between the overall course and the </w:t>
            </w:r>
            <w:r w:rsidR="00FC3A9D" w:rsidRPr="009658DD">
              <w:rPr>
                <w:rFonts w:ascii="Times New Roman" w:hAnsi="Times New Roman" w:cs="Times New Roman"/>
                <w:i/>
                <w:iCs/>
                <w:szCs w:val="22"/>
                <w:lang w:eastAsia="de-DE"/>
              </w:rPr>
              <w:t>end interval (I</w:t>
            </w:r>
            <w:r w:rsidR="00FC3A9D" w:rsidRPr="009658DD">
              <w:rPr>
                <w:rFonts w:ascii="Times New Roman" w:hAnsi="Times New Roman" w:cs="Times New Roman"/>
                <w:i/>
                <w:iCs/>
                <w:szCs w:val="22"/>
                <w:vertAlign w:val="subscript"/>
                <w:lang w:eastAsia="de-DE"/>
              </w:rPr>
              <w:t>5</w:t>
            </w:r>
            <w:r w:rsidR="00FC3A9D" w:rsidRPr="009658DD">
              <w:rPr>
                <w:rFonts w:ascii="Times New Roman" w:hAnsi="Times New Roman" w:cs="Times New Roman"/>
                <w:i/>
                <w:iCs/>
                <w:szCs w:val="22"/>
                <w:lang w:eastAsia="de-DE"/>
              </w:rPr>
              <w:t>)</w:t>
            </w:r>
            <w:r w:rsidR="00FC3A9D" w:rsidRPr="009658DD">
              <w:rPr>
                <w:rFonts w:ascii="Times New Roman" w:hAnsi="Times New Roman" w:cs="Times New Roman"/>
                <w:szCs w:val="22"/>
                <w:lang w:eastAsia="de-DE"/>
              </w:rPr>
              <w:t xml:space="preserve"> can be explained by the fact that the study duration was capped at two hours for the overall analysis, while the end intervals were determined individually for each participant. This discrepancy arose because a few participants required more than two hours to complete the study, leading to differences in the recorded data.</w:t>
            </w:r>
          </w:p>
        </w:tc>
      </w:tr>
    </w:tbl>
    <w:p w14:paraId="6169854C" w14:textId="795EC90F" w:rsidR="008065AF" w:rsidRPr="00A00BC6" w:rsidRDefault="008065AF" w:rsidP="00A00BC6">
      <w:pPr>
        <w:ind w:firstLine="0"/>
        <w:jc w:val="both"/>
        <w:rPr>
          <w:rFonts w:ascii="Times New Roman" w:hAnsi="Times New Roman" w:cs="Times New Roman"/>
          <w:b/>
          <w:i/>
          <w:sz w:val="24"/>
          <w:szCs w:val="24"/>
          <w:lang w:eastAsia="de-DE"/>
        </w:rPr>
      </w:pPr>
      <w:r w:rsidRPr="00A00BC6">
        <w:rPr>
          <w:rFonts w:ascii="Times New Roman" w:hAnsi="Times New Roman" w:cs="Times New Roman"/>
          <w:b/>
          <w:sz w:val="24"/>
          <w:szCs w:val="24"/>
          <w:lang w:eastAsia="de-DE"/>
        </w:rPr>
        <w:t>Figure 3</w:t>
      </w:r>
      <w:r w:rsidRPr="00A00BC6">
        <w:rPr>
          <w:rFonts w:ascii="Times New Roman" w:hAnsi="Times New Roman" w:cs="Times New Roman"/>
          <w:b/>
          <w:i/>
          <w:sz w:val="24"/>
          <w:szCs w:val="24"/>
          <w:lang w:eastAsia="de-DE"/>
        </w:rPr>
        <w:t xml:space="preserve"> </w:t>
      </w:r>
    </w:p>
    <w:p w14:paraId="3C2C4563" w14:textId="3144FB8D" w:rsidR="0062128F" w:rsidRPr="00A00BC6" w:rsidRDefault="008065AF" w:rsidP="00A00BC6">
      <w:pPr>
        <w:ind w:firstLine="0"/>
        <w:jc w:val="both"/>
        <w:rPr>
          <w:rFonts w:ascii="Times New Roman" w:hAnsi="Times New Roman" w:cs="Times New Roman"/>
          <w:sz w:val="24"/>
          <w:szCs w:val="24"/>
          <w:lang w:eastAsia="de-DE"/>
        </w:rPr>
      </w:pPr>
      <w:r w:rsidRPr="00A00BC6">
        <w:rPr>
          <w:rFonts w:ascii="Times New Roman" w:hAnsi="Times New Roman" w:cs="Times New Roman"/>
          <w:i/>
          <w:sz w:val="24"/>
          <w:szCs w:val="24"/>
          <w:lang w:eastAsia="de-DE"/>
        </w:rPr>
        <w:t xml:space="preserve">Overall </w:t>
      </w:r>
      <w:r w:rsidR="00E73089" w:rsidRPr="00A00BC6">
        <w:rPr>
          <w:rFonts w:ascii="Times New Roman" w:hAnsi="Times New Roman" w:cs="Times New Roman"/>
          <w:i/>
          <w:iCs/>
          <w:sz w:val="24"/>
          <w:szCs w:val="24"/>
          <w:lang w:eastAsia="de-DE"/>
        </w:rPr>
        <w:t>Course</w:t>
      </w:r>
      <w:r w:rsidRPr="00A00BC6">
        <w:rPr>
          <w:rFonts w:ascii="Times New Roman" w:hAnsi="Times New Roman" w:cs="Times New Roman"/>
          <w:i/>
          <w:sz w:val="24"/>
          <w:szCs w:val="24"/>
          <w:lang w:eastAsia="de-DE"/>
        </w:rPr>
        <w:t xml:space="preserve"> of </w:t>
      </w:r>
      <w:r w:rsidR="00E73089" w:rsidRPr="00A00BC6">
        <w:rPr>
          <w:rFonts w:ascii="Times New Roman" w:hAnsi="Times New Roman" w:cs="Times New Roman"/>
          <w:i/>
          <w:iCs/>
          <w:sz w:val="24"/>
          <w:szCs w:val="24"/>
          <w:lang w:eastAsia="de-DE"/>
        </w:rPr>
        <w:t>The</w:t>
      </w:r>
      <w:r w:rsidRPr="00A00BC6">
        <w:rPr>
          <w:rFonts w:ascii="Times New Roman" w:hAnsi="Times New Roman" w:cs="Times New Roman"/>
          <w:i/>
          <w:sz w:val="24"/>
          <w:szCs w:val="24"/>
          <w:lang w:eastAsia="de-DE"/>
        </w:rPr>
        <w:t xml:space="preserve"> HR </w:t>
      </w:r>
      <w:r w:rsidR="00E73089" w:rsidRPr="00A00BC6">
        <w:rPr>
          <w:rFonts w:ascii="Times New Roman" w:hAnsi="Times New Roman" w:cs="Times New Roman"/>
          <w:i/>
          <w:iCs/>
          <w:sz w:val="24"/>
          <w:szCs w:val="24"/>
          <w:lang w:eastAsia="de-DE"/>
        </w:rPr>
        <w:t xml:space="preserve">With </w:t>
      </w:r>
      <w:proofErr w:type="gramStart"/>
      <w:r w:rsidR="00E73089" w:rsidRPr="00A00BC6">
        <w:rPr>
          <w:rFonts w:ascii="Times New Roman" w:hAnsi="Times New Roman" w:cs="Times New Roman"/>
          <w:i/>
          <w:iCs/>
          <w:sz w:val="24"/>
          <w:szCs w:val="24"/>
          <w:lang w:eastAsia="de-DE"/>
        </w:rPr>
        <w:t>The</w:t>
      </w:r>
      <w:proofErr w:type="gramEnd"/>
      <w:r w:rsidR="00E73089" w:rsidRPr="00A00BC6">
        <w:rPr>
          <w:rFonts w:ascii="Times New Roman" w:hAnsi="Times New Roman" w:cs="Times New Roman"/>
          <w:i/>
          <w:iCs/>
          <w:sz w:val="24"/>
          <w:szCs w:val="24"/>
          <w:lang w:eastAsia="de-DE"/>
        </w:rPr>
        <w:t xml:space="preserve"> Unstandardized</w:t>
      </w:r>
      <w:r w:rsidRPr="00A00BC6">
        <w:rPr>
          <w:rFonts w:ascii="Times New Roman" w:hAnsi="Times New Roman" w:cs="Times New Roman"/>
          <w:i/>
          <w:sz w:val="24"/>
          <w:szCs w:val="24"/>
          <w:lang w:eastAsia="de-DE"/>
        </w:rPr>
        <w:t xml:space="preserve"> HR in BPM </w:t>
      </w:r>
      <w:r w:rsidR="00E73089" w:rsidRPr="00A00BC6">
        <w:rPr>
          <w:rFonts w:ascii="Times New Roman" w:hAnsi="Times New Roman" w:cs="Times New Roman"/>
          <w:i/>
          <w:iCs/>
          <w:sz w:val="24"/>
          <w:szCs w:val="24"/>
          <w:lang w:eastAsia="de-DE"/>
        </w:rPr>
        <w:t>Shown</w:t>
      </w:r>
      <w:r w:rsidRPr="00A00BC6">
        <w:rPr>
          <w:rFonts w:ascii="Times New Roman" w:hAnsi="Times New Roman" w:cs="Times New Roman"/>
          <w:i/>
          <w:sz w:val="24"/>
          <w:szCs w:val="24"/>
          <w:lang w:eastAsia="de-DE"/>
        </w:rPr>
        <w:t xml:space="preserve"> in Fi</w:t>
      </w:r>
      <w:r w:rsidR="00085298" w:rsidRPr="00A00BC6">
        <w:rPr>
          <w:rFonts w:ascii="Times New Roman" w:hAnsi="Times New Roman" w:cs="Times New Roman"/>
          <w:i/>
          <w:sz w:val="24"/>
          <w:szCs w:val="24"/>
          <w:lang w:eastAsia="de-DE"/>
        </w:rPr>
        <w:t>gure</w:t>
      </w:r>
      <w:r w:rsidRPr="00A00BC6">
        <w:rPr>
          <w:rFonts w:ascii="Times New Roman" w:hAnsi="Times New Roman" w:cs="Times New Roman"/>
          <w:i/>
          <w:sz w:val="24"/>
          <w:szCs w:val="24"/>
          <w:lang w:eastAsia="de-DE"/>
        </w:rPr>
        <w:t xml:space="preserve"> 3a. </w:t>
      </w:r>
      <w:r w:rsidR="00E73089" w:rsidRPr="00A00BC6">
        <w:rPr>
          <w:rFonts w:ascii="Times New Roman" w:hAnsi="Times New Roman" w:cs="Times New Roman"/>
          <w:i/>
          <w:iCs/>
          <w:sz w:val="24"/>
          <w:szCs w:val="24"/>
          <w:lang w:eastAsia="de-DE"/>
        </w:rPr>
        <w:t>And The</w:t>
      </w:r>
      <w:r w:rsidRPr="00A00BC6">
        <w:rPr>
          <w:rFonts w:ascii="Times New Roman" w:hAnsi="Times New Roman" w:cs="Times New Roman"/>
          <w:i/>
          <w:sz w:val="24"/>
          <w:szCs w:val="24"/>
          <w:lang w:eastAsia="de-DE"/>
        </w:rPr>
        <w:t xml:space="preserve"> z-</w:t>
      </w:r>
      <w:r w:rsidR="00E73089" w:rsidRPr="00A00BC6">
        <w:rPr>
          <w:rFonts w:ascii="Times New Roman" w:hAnsi="Times New Roman" w:cs="Times New Roman"/>
          <w:i/>
          <w:iCs/>
          <w:sz w:val="24"/>
          <w:szCs w:val="24"/>
          <w:lang w:eastAsia="de-DE"/>
        </w:rPr>
        <w:t>Standardized</w:t>
      </w:r>
      <w:r w:rsidRPr="00A00BC6">
        <w:rPr>
          <w:rFonts w:ascii="Times New Roman" w:hAnsi="Times New Roman" w:cs="Times New Roman"/>
          <w:i/>
          <w:sz w:val="24"/>
          <w:szCs w:val="24"/>
          <w:lang w:eastAsia="de-DE"/>
        </w:rPr>
        <w:t xml:space="preserve"> HR </w:t>
      </w:r>
      <w:r w:rsidR="00E73089" w:rsidRPr="00A00BC6">
        <w:rPr>
          <w:rFonts w:ascii="Times New Roman" w:hAnsi="Times New Roman" w:cs="Times New Roman"/>
          <w:i/>
          <w:iCs/>
          <w:sz w:val="24"/>
          <w:szCs w:val="24"/>
          <w:lang w:eastAsia="de-DE"/>
        </w:rPr>
        <w:t>Shown</w:t>
      </w:r>
      <w:r w:rsidRPr="00A00BC6">
        <w:rPr>
          <w:rFonts w:ascii="Times New Roman" w:hAnsi="Times New Roman" w:cs="Times New Roman"/>
          <w:i/>
          <w:sz w:val="24"/>
          <w:szCs w:val="24"/>
          <w:lang w:eastAsia="de-DE"/>
        </w:rPr>
        <w:t xml:space="preserve"> in Fig</w:t>
      </w:r>
      <w:r w:rsidR="00085298" w:rsidRPr="00A00BC6">
        <w:rPr>
          <w:rFonts w:ascii="Times New Roman" w:hAnsi="Times New Roman" w:cs="Times New Roman"/>
          <w:i/>
          <w:sz w:val="24"/>
          <w:szCs w:val="24"/>
          <w:lang w:eastAsia="de-DE"/>
        </w:rPr>
        <w:t>ure</w:t>
      </w:r>
      <w:r w:rsidRPr="00A00BC6">
        <w:rPr>
          <w:rFonts w:ascii="Times New Roman" w:hAnsi="Times New Roman" w:cs="Times New Roman"/>
          <w:i/>
          <w:sz w:val="24"/>
          <w:szCs w:val="24"/>
          <w:lang w:eastAsia="de-DE"/>
        </w:rPr>
        <w:t xml:space="preserve"> 3b. </w:t>
      </w:r>
      <w:r w:rsidR="00E73089" w:rsidRPr="00A00BC6">
        <w:rPr>
          <w:rFonts w:ascii="Times New Roman" w:hAnsi="Times New Roman" w:cs="Times New Roman"/>
          <w:i/>
          <w:iCs/>
          <w:sz w:val="24"/>
          <w:szCs w:val="24"/>
          <w:lang w:eastAsia="de-DE"/>
        </w:rPr>
        <w:t xml:space="preserve">Over The Course of </w:t>
      </w:r>
      <w:proofErr w:type="gramStart"/>
      <w:r w:rsidR="00E73089" w:rsidRPr="00A00BC6">
        <w:rPr>
          <w:rFonts w:ascii="Times New Roman" w:hAnsi="Times New Roman" w:cs="Times New Roman"/>
          <w:i/>
          <w:iCs/>
          <w:sz w:val="24"/>
          <w:szCs w:val="24"/>
          <w:lang w:eastAsia="de-DE"/>
        </w:rPr>
        <w:t>The</w:t>
      </w:r>
      <w:proofErr w:type="gramEnd"/>
      <w:r w:rsidR="00E73089" w:rsidRPr="00A00BC6">
        <w:rPr>
          <w:rFonts w:ascii="Times New Roman" w:hAnsi="Times New Roman" w:cs="Times New Roman"/>
          <w:i/>
          <w:iCs/>
          <w:sz w:val="24"/>
          <w:szCs w:val="24"/>
          <w:lang w:eastAsia="de-DE"/>
        </w:rPr>
        <w:t xml:space="preserve"> 2-Hour Study</w:t>
      </w:r>
    </w:p>
    <w:p w14:paraId="796E8A6D" w14:textId="3977BBDA" w:rsidR="0062128F" w:rsidRPr="00A00BC6" w:rsidRDefault="00B3785C" w:rsidP="00A00BC6">
      <w:pPr>
        <w:jc w:val="both"/>
        <w:rPr>
          <w:rFonts w:ascii="Times New Roman" w:hAnsi="Times New Roman" w:cs="Times New Roman"/>
          <w:sz w:val="24"/>
          <w:szCs w:val="24"/>
          <w:lang w:eastAsia="de-DE"/>
        </w:rPr>
      </w:pPr>
      <w:r>
        <w:rPr>
          <w:rFonts w:ascii="Times New Roman" w:hAnsi="Times New Roman" w:cs="Times New Roman"/>
          <w:noProof/>
          <w:sz w:val="24"/>
          <w:szCs w:val="24"/>
          <w:lang w:eastAsia="de-DE"/>
        </w:rPr>
        <w:lastRenderedPageBreak/>
        <w:drawing>
          <wp:anchor distT="0" distB="0" distL="114300" distR="114300" simplePos="0" relativeHeight="251670528" behindDoc="0" locked="0" layoutInCell="1" allowOverlap="1" wp14:anchorId="416E5F0F" wp14:editId="537C6BDD">
            <wp:simplePos x="0" y="0"/>
            <wp:positionH relativeFrom="margin">
              <wp:align>center</wp:align>
            </wp:positionH>
            <wp:positionV relativeFrom="paragraph">
              <wp:posOffset>0</wp:posOffset>
            </wp:positionV>
            <wp:extent cx="6334760" cy="3546475"/>
            <wp:effectExtent l="0" t="0" r="8890" b="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4760" cy="3546475"/>
                    </a:xfrm>
                    <a:prstGeom prst="rect">
                      <a:avLst/>
                    </a:prstGeom>
                  </pic:spPr>
                </pic:pic>
              </a:graphicData>
            </a:graphic>
            <wp14:sizeRelH relativeFrom="margin">
              <wp14:pctWidth>0</wp14:pctWidth>
            </wp14:sizeRelH>
            <wp14:sizeRelV relativeFrom="margin">
              <wp14:pctHeight>0</wp14:pctHeight>
            </wp14:sizeRelV>
          </wp:anchor>
        </w:drawing>
      </w:r>
    </w:p>
    <w:p w14:paraId="031DB423" w14:textId="228010B7" w:rsidR="00472492" w:rsidRPr="00A00BC6" w:rsidRDefault="00472492"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Figure 4 shows the distribution of teachers’ mean standardized HR </w:t>
      </w:r>
      <w:r w:rsidR="00EB5C6A" w:rsidRPr="00A00BC6">
        <w:rPr>
          <w:rFonts w:ascii="Times New Roman" w:hAnsi="Times New Roman" w:cs="Times New Roman"/>
          <w:i/>
          <w:iCs/>
          <w:sz w:val="24"/>
          <w:szCs w:val="24"/>
          <w:lang w:eastAsia="de-DE"/>
        </w:rPr>
        <w:t>levels</w:t>
      </w:r>
      <w:r w:rsidR="00EB5C6A"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for the five intervals. Repeated measures </w:t>
      </w:r>
      <w:r w:rsidR="00CE6503" w:rsidRPr="00A00BC6">
        <w:rPr>
          <w:rFonts w:ascii="Times New Roman" w:hAnsi="Times New Roman" w:cs="Times New Roman"/>
          <w:sz w:val="24"/>
          <w:szCs w:val="24"/>
          <w:lang w:eastAsia="de-DE"/>
        </w:rPr>
        <w:t>ANOVA</w:t>
      </w:r>
      <w:r w:rsidRPr="00A00BC6">
        <w:rPr>
          <w:rFonts w:ascii="Times New Roman" w:hAnsi="Times New Roman" w:cs="Times New Roman"/>
          <w:sz w:val="24"/>
          <w:szCs w:val="24"/>
          <w:lang w:eastAsia="de-DE"/>
        </w:rPr>
        <w:t xml:space="preserve"> revealed significant differences in mean standardized HR between intervals, </w:t>
      </w:r>
      <w:proofErr w:type="gramStart"/>
      <w:r w:rsidRPr="00A00BC6">
        <w:rPr>
          <w:rFonts w:ascii="Times New Roman" w:hAnsi="Times New Roman" w:cs="Times New Roman"/>
          <w:i/>
          <w:iCs/>
          <w:sz w:val="24"/>
          <w:szCs w:val="24"/>
          <w:lang w:eastAsia="de-DE"/>
        </w:rPr>
        <w:t>F</w:t>
      </w:r>
      <w:r w:rsidRPr="00A00BC6">
        <w:rPr>
          <w:rFonts w:ascii="Times New Roman" w:hAnsi="Times New Roman" w:cs="Times New Roman"/>
          <w:sz w:val="24"/>
          <w:szCs w:val="24"/>
          <w:lang w:eastAsia="de-DE"/>
        </w:rPr>
        <w:t>(</w:t>
      </w:r>
      <w:proofErr w:type="gramEnd"/>
      <w:r w:rsidRPr="00A00BC6">
        <w:rPr>
          <w:rFonts w:ascii="Times New Roman" w:hAnsi="Times New Roman" w:cs="Times New Roman"/>
          <w:sz w:val="24"/>
          <w:szCs w:val="24"/>
          <w:lang w:eastAsia="de-DE"/>
        </w:rPr>
        <w:t xml:space="preserve">4, 400) = 260.62,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f</w:t>
      </w:r>
      <w:r w:rsidRPr="00A00BC6">
        <w:rPr>
          <w:rFonts w:ascii="Times New Roman" w:hAnsi="Times New Roman" w:cs="Times New Roman"/>
          <w:sz w:val="24"/>
          <w:szCs w:val="24"/>
          <w:lang w:eastAsia="de-DE"/>
        </w:rPr>
        <w:t xml:space="preserve"> = 1.60 (large effect). Planned contrasts indicated that, as hypothesized (</w:t>
      </w:r>
      <w:r w:rsidRPr="00A00BC6">
        <w:rPr>
          <w:rFonts w:ascii="Times New Roman" w:hAnsi="Times New Roman" w:cs="Times New Roman"/>
          <w:b/>
          <w:bCs/>
          <w:sz w:val="24"/>
          <w:szCs w:val="24"/>
          <w:lang w:eastAsia="de-DE"/>
        </w:rPr>
        <w:t>Hypothesis 1a</w:t>
      </w:r>
      <w:r w:rsidRPr="00A00BC6">
        <w:rPr>
          <w:rFonts w:ascii="Times New Roman" w:hAnsi="Times New Roman" w:cs="Times New Roman"/>
          <w:sz w:val="24"/>
          <w:szCs w:val="24"/>
          <w:lang w:eastAsia="de-DE"/>
        </w:rPr>
        <w:t xml:space="preserve">), mean standardized HR was significantly higher in the </w:t>
      </w:r>
      <w:r w:rsidRPr="00A00BC6">
        <w:rPr>
          <w:rFonts w:ascii="Times New Roman" w:hAnsi="Times New Roman" w:cs="Times New Roman"/>
          <w:i/>
          <w:iCs/>
          <w:sz w:val="24"/>
          <w:szCs w:val="24"/>
          <w:lang w:eastAsia="de-DE"/>
        </w:rPr>
        <w:t>teaching interval (I</w:t>
      </w:r>
      <w:r w:rsidRPr="00A00BC6">
        <w:rPr>
          <w:rFonts w:ascii="Times New Roman" w:hAnsi="Times New Roman" w:cs="Times New Roman"/>
          <w:i/>
          <w:iCs/>
          <w:sz w:val="24"/>
          <w:szCs w:val="24"/>
          <w:vertAlign w:val="subscript"/>
          <w:lang w:eastAsia="de-DE"/>
        </w:rPr>
        <w:t>2</w:t>
      </w:r>
      <w:r w:rsidRPr="00A00BC6">
        <w:rPr>
          <w:rFonts w:ascii="Times New Roman" w:hAnsi="Times New Roman" w:cs="Times New Roman"/>
          <w:i/>
          <w:iCs/>
          <w:sz w:val="24"/>
          <w:szCs w:val="24"/>
          <w:lang w:eastAsia="de-DE"/>
        </w:rPr>
        <w:t>)</w:t>
      </w:r>
      <w:r w:rsidRPr="00A00BC6">
        <w:rPr>
          <w:rFonts w:ascii="Times New Roman" w:hAnsi="Times New Roman" w:cs="Times New Roman"/>
          <w:sz w:val="24"/>
          <w:szCs w:val="24"/>
          <w:lang w:eastAsia="de-DE"/>
        </w:rPr>
        <w:t xml:space="preserve"> than in all other intervals, specifically, the </w:t>
      </w:r>
      <w:r w:rsidRPr="00A00BC6">
        <w:rPr>
          <w:rFonts w:ascii="Times New Roman" w:hAnsi="Times New Roman" w:cs="Times New Roman"/>
          <w:i/>
          <w:iCs/>
          <w:sz w:val="24"/>
          <w:szCs w:val="24"/>
          <w:lang w:eastAsia="de-DE"/>
        </w:rPr>
        <w:t>pre-teaching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I</w:t>
      </w:r>
      <w:r w:rsidRPr="00A00BC6">
        <w:rPr>
          <w:rFonts w:ascii="Times New Roman" w:hAnsi="Times New Roman" w:cs="Times New Roman"/>
          <w:i/>
          <w:iCs/>
          <w:sz w:val="24"/>
          <w:szCs w:val="24"/>
          <w:vertAlign w:val="subscript"/>
          <w:lang w:eastAsia="de-DE"/>
        </w:rPr>
        <w:t>1</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t</w:t>
      </w:r>
      <w:r w:rsidRPr="00A00BC6">
        <w:rPr>
          <w:rFonts w:ascii="Times New Roman" w:hAnsi="Times New Roman" w:cs="Times New Roman"/>
          <w:sz w:val="24"/>
          <w:szCs w:val="24"/>
          <w:lang w:eastAsia="de-DE"/>
        </w:rPr>
        <w:t xml:space="preserve">(400) = </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10.08,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d</w:t>
      </w:r>
      <w:r w:rsidRPr="00A00BC6">
        <w:rPr>
          <w:rFonts w:ascii="Times New Roman" w:hAnsi="Times New Roman" w:cs="Times New Roman"/>
          <w:sz w:val="24"/>
          <w:szCs w:val="24"/>
          <w:lang w:eastAsia="de-DE"/>
        </w:rPr>
        <w:t xml:space="preserve"> = 1.03; large effect), the </w:t>
      </w:r>
      <w:r w:rsidRPr="00A00BC6">
        <w:rPr>
          <w:rFonts w:ascii="Times New Roman" w:hAnsi="Times New Roman" w:cs="Times New Roman"/>
          <w:i/>
          <w:iCs/>
          <w:sz w:val="24"/>
          <w:szCs w:val="24"/>
          <w:lang w:eastAsia="de-DE"/>
        </w:rPr>
        <w:t>post-teaching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I</w:t>
      </w:r>
      <w:r w:rsidRPr="00A00BC6">
        <w:rPr>
          <w:rFonts w:ascii="Times New Roman" w:hAnsi="Times New Roman" w:cs="Times New Roman"/>
          <w:i/>
          <w:iCs/>
          <w:sz w:val="24"/>
          <w:szCs w:val="24"/>
          <w:vertAlign w:val="subscript"/>
          <w:lang w:eastAsia="de-DE"/>
        </w:rPr>
        <w:t>3</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t</w:t>
      </w:r>
      <w:r w:rsidRPr="00A00BC6">
        <w:rPr>
          <w:rFonts w:ascii="Times New Roman" w:hAnsi="Times New Roman" w:cs="Times New Roman"/>
          <w:sz w:val="24"/>
          <w:szCs w:val="24"/>
          <w:lang w:eastAsia="de-DE"/>
        </w:rPr>
        <w:t xml:space="preserve">(400) = </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6.94,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d</w:t>
      </w:r>
      <w:r w:rsidRPr="00A00BC6">
        <w:rPr>
          <w:rFonts w:ascii="Times New Roman" w:hAnsi="Times New Roman" w:cs="Times New Roman"/>
          <w:sz w:val="24"/>
          <w:szCs w:val="24"/>
          <w:lang w:eastAsia="de-DE"/>
        </w:rPr>
        <w:t xml:space="preserve"> = 1.37; large effect), the </w:t>
      </w:r>
      <w:r w:rsidRPr="00A00BC6">
        <w:rPr>
          <w:rFonts w:ascii="Times New Roman" w:hAnsi="Times New Roman" w:cs="Times New Roman"/>
          <w:i/>
          <w:iCs/>
          <w:sz w:val="24"/>
          <w:szCs w:val="24"/>
          <w:lang w:eastAsia="de-DE"/>
        </w:rPr>
        <w:t>interview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I</w:t>
      </w:r>
      <w:r w:rsidRPr="00A00BC6">
        <w:rPr>
          <w:rFonts w:ascii="Times New Roman" w:hAnsi="Times New Roman" w:cs="Times New Roman"/>
          <w:i/>
          <w:iCs/>
          <w:sz w:val="24"/>
          <w:szCs w:val="24"/>
          <w:vertAlign w:val="subscript"/>
          <w:lang w:eastAsia="de-DE"/>
        </w:rPr>
        <w:t>4</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t</w:t>
      </w:r>
      <w:r w:rsidRPr="00A00BC6">
        <w:rPr>
          <w:rFonts w:ascii="Times New Roman" w:hAnsi="Times New Roman" w:cs="Times New Roman"/>
          <w:sz w:val="24"/>
          <w:szCs w:val="24"/>
          <w:lang w:eastAsia="de-DE"/>
        </w:rPr>
        <w:t xml:space="preserve">(400) = 15.00,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d</w:t>
      </w:r>
      <w:r w:rsidRPr="00A00BC6">
        <w:rPr>
          <w:rFonts w:ascii="Times New Roman" w:hAnsi="Times New Roman" w:cs="Times New Roman"/>
          <w:sz w:val="24"/>
          <w:szCs w:val="24"/>
          <w:lang w:eastAsia="de-DE"/>
        </w:rPr>
        <w:t xml:space="preserve"> = 3.29; large effect), and the </w:t>
      </w:r>
      <w:r w:rsidRPr="00A00BC6">
        <w:rPr>
          <w:rFonts w:ascii="Times New Roman" w:hAnsi="Times New Roman" w:cs="Times New Roman"/>
          <w:i/>
          <w:iCs/>
          <w:sz w:val="24"/>
          <w:szCs w:val="24"/>
          <w:lang w:eastAsia="de-DE"/>
        </w:rPr>
        <w:t>end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I</w:t>
      </w:r>
      <w:r w:rsidRPr="00A00BC6">
        <w:rPr>
          <w:rFonts w:ascii="Times New Roman" w:hAnsi="Times New Roman" w:cs="Times New Roman"/>
          <w:i/>
          <w:iCs/>
          <w:sz w:val="24"/>
          <w:szCs w:val="24"/>
          <w:vertAlign w:val="subscript"/>
          <w:lang w:eastAsia="de-DE"/>
        </w:rPr>
        <w:t>5</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t</w:t>
      </w:r>
      <w:r w:rsidRPr="00A00BC6">
        <w:rPr>
          <w:rFonts w:ascii="Times New Roman" w:hAnsi="Times New Roman" w:cs="Times New Roman"/>
          <w:sz w:val="24"/>
          <w:szCs w:val="24"/>
          <w:lang w:eastAsia="de-DE"/>
        </w:rPr>
        <w:t xml:space="preserve">(400) = 22.54,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d</w:t>
      </w:r>
      <w:r w:rsidRPr="00A00BC6">
        <w:rPr>
          <w:rFonts w:ascii="Times New Roman" w:hAnsi="Times New Roman" w:cs="Times New Roman"/>
          <w:sz w:val="24"/>
          <w:szCs w:val="24"/>
          <w:lang w:eastAsia="de-DE"/>
        </w:rPr>
        <w:t xml:space="preserve"> = 4.64; large effect). </w:t>
      </w:r>
    </w:p>
    <w:p w14:paraId="576AA326" w14:textId="77777777" w:rsidR="00F13045" w:rsidRPr="00A00BC6" w:rsidRDefault="00F13045" w:rsidP="00A00BC6">
      <w:pPr>
        <w:ind w:firstLine="0"/>
        <w:jc w:val="both"/>
        <w:rPr>
          <w:rFonts w:ascii="Times New Roman" w:hAnsi="Times New Roman" w:cs="Times New Roman"/>
          <w:b/>
          <w:sz w:val="24"/>
          <w:szCs w:val="24"/>
          <w:lang w:eastAsia="de-DE"/>
        </w:rPr>
      </w:pPr>
      <w:r w:rsidRPr="00A00BC6">
        <w:rPr>
          <w:rFonts w:ascii="Times New Roman" w:hAnsi="Times New Roman" w:cs="Times New Roman"/>
          <w:b/>
          <w:sz w:val="24"/>
          <w:szCs w:val="24"/>
          <w:lang w:eastAsia="de-DE"/>
        </w:rPr>
        <w:t>Figure 4</w:t>
      </w:r>
    </w:p>
    <w:p w14:paraId="49677592" w14:textId="461E4E66" w:rsidR="00FD2789" w:rsidRDefault="00F13045" w:rsidP="00B51FFE">
      <w:pPr>
        <w:ind w:firstLine="0"/>
        <w:jc w:val="both"/>
        <w:rPr>
          <w:rFonts w:ascii="Times New Roman" w:hAnsi="Times New Roman" w:cs="Times New Roman"/>
          <w:i/>
          <w:iCs/>
          <w:sz w:val="24"/>
          <w:szCs w:val="24"/>
          <w:lang w:eastAsia="de-DE"/>
        </w:rPr>
      </w:pPr>
      <w:r w:rsidRPr="00A00BC6">
        <w:rPr>
          <w:rFonts w:ascii="Times New Roman" w:hAnsi="Times New Roman" w:cs="Times New Roman"/>
          <w:i/>
          <w:iCs/>
          <w:sz w:val="24"/>
          <w:szCs w:val="24"/>
          <w:lang w:eastAsia="de-DE"/>
        </w:rPr>
        <w:t xml:space="preserve">Distribution </w:t>
      </w:r>
      <w:r w:rsidR="00E73089" w:rsidRPr="00A00BC6">
        <w:rPr>
          <w:rFonts w:ascii="Times New Roman" w:hAnsi="Times New Roman" w:cs="Times New Roman"/>
          <w:i/>
          <w:iCs/>
          <w:sz w:val="24"/>
          <w:szCs w:val="24"/>
          <w:lang w:eastAsia="de-DE"/>
        </w:rPr>
        <w:t xml:space="preserve">of The </w:t>
      </w:r>
      <w:r w:rsidR="00C57DB9">
        <w:rPr>
          <w:rFonts w:ascii="Times New Roman" w:hAnsi="Times New Roman" w:cs="Times New Roman"/>
          <w:i/>
          <w:iCs/>
          <w:sz w:val="24"/>
          <w:szCs w:val="24"/>
          <w:lang w:eastAsia="de-DE"/>
        </w:rPr>
        <w:t xml:space="preserve">Mean </w:t>
      </w:r>
      <w:r w:rsidR="00E73089" w:rsidRPr="00A00BC6">
        <w:rPr>
          <w:rFonts w:ascii="Times New Roman" w:hAnsi="Times New Roman" w:cs="Times New Roman"/>
          <w:i/>
          <w:iCs/>
          <w:sz w:val="24"/>
          <w:szCs w:val="24"/>
          <w:lang w:eastAsia="de-DE"/>
        </w:rPr>
        <w:t xml:space="preserve">Standardized Heart Rate </w:t>
      </w:r>
      <w:r w:rsidR="00C57DB9">
        <w:rPr>
          <w:rFonts w:ascii="Times New Roman" w:hAnsi="Times New Roman" w:cs="Times New Roman"/>
          <w:i/>
          <w:iCs/>
          <w:sz w:val="24"/>
          <w:szCs w:val="24"/>
          <w:lang w:eastAsia="de-DE"/>
        </w:rPr>
        <w:t xml:space="preserve">Levels </w:t>
      </w:r>
      <w:proofErr w:type="gramStart"/>
      <w:r w:rsidR="00C57DB9">
        <w:rPr>
          <w:rFonts w:ascii="Times New Roman" w:hAnsi="Times New Roman" w:cs="Times New Roman"/>
          <w:i/>
          <w:iCs/>
          <w:sz w:val="24"/>
          <w:szCs w:val="24"/>
          <w:lang w:eastAsia="de-DE"/>
        </w:rPr>
        <w:t>For</w:t>
      </w:r>
      <w:proofErr w:type="gramEnd"/>
      <w:r w:rsidR="00E73089" w:rsidRPr="00A00BC6">
        <w:rPr>
          <w:rFonts w:ascii="Times New Roman" w:hAnsi="Times New Roman" w:cs="Times New Roman"/>
          <w:i/>
          <w:iCs/>
          <w:sz w:val="24"/>
          <w:szCs w:val="24"/>
          <w:lang w:eastAsia="de-DE"/>
        </w:rPr>
        <w:t xml:space="preserve"> The Five Intervals</w:t>
      </w:r>
    </w:p>
    <w:p w14:paraId="4C3999C6" w14:textId="32B91388" w:rsidR="0085508F" w:rsidRPr="00B51FFE" w:rsidRDefault="0085508F" w:rsidP="00B51FFE">
      <w:pPr>
        <w:ind w:firstLine="0"/>
        <w:jc w:val="both"/>
        <w:rPr>
          <w:rFonts w:ascii="Times New Roman" w:hAnsi="Times New Roman" w:cs="Times New Roman"/>
          <w:sz w:val="24"/>
          <w:szCs w:val="24"/>
          <w:lang w:eastAsia="de-DE"/>
        </w:rPr>
      </w:pPr>
      <w:r>
        <w:rPr>
          <w:rFonts w:ascii="Times New Roman" w:hAnsi="Times New Roman" w:cs="Times New Roman"/>
          <w:noProof/>
          <w:sz w:val="24"/>
          <w:szCs w:val="24"/>
          <w:lang w:eastAsia="de-DE"/>
        </w:rPr>
        <w:lastRenderedPageBreak/>
        <w:drawing>
          <wp:inline distT="0" distB="0" distL="0" distR="0" wp14:anchorId="012F1A88" wp14:editId="57D52214">
            <wp:extent cx="5943446" cy="3298183"/>
            <wp:effectExtent l="0" t="0" r="63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r="575" b="8125"/>
                    <a:stretch/>
                  </pic:blipFill>
                  <pic:spPr bwMode="auto">
                    <a:xfrm>
                      <a:off x="0" y="0"/>
                      <a:ext cx="5943600" cy="3298268"/>
                    </a:xfrm>
                    <a:prstGeom prst="rect">
                      <a:avLst/>
                    </a:prstGeom>
                    <a:ln>
                      <a:noFill/>
                    </a:ln>
                    <a:extLst>
                      <a:ext uri="{53640926-AAD7-44D8-BBD7-CCE9431645EC}">
                        <a14:shadowObscured xmlns:a14="http://schemas.microsoft.com/office/drawing/2010/main"/>
                      </a:ext>
                    </a:extLst>
                  </pic:spPr>
                </pic:pic>
              </a:graphicData>
            </a:graphic>
          </wp:inline>
        </w:drawing>
      </w:r>
    </w:p>
    <w:p w14:paraId="7296374D" w14:textId="01ECA853" w:rsidR="00B51FFE" w:rsidRPr="009658DD" w:rsidRDefault="001807C7" w:rsidP="00997A8E">
      <w:pPr>
        <w:spacing w:after="240" w:line="240" w:lineRule="auto"/>
        <w:ind w:firstLine="0"/>
        <w:jc w:val="both"/>
        <w:rPr>
          <w:rFonts w:ascii="Times New Roman" w:hAnsi="Times New Roman" w:cs="Times New Roman"/>
          <w:szCs w:val="22"/>
          <w:lang w:eastAsia="de-DE"/>
        </w:rPr>
      </w:pPr>
      <w:r w:rsidRPr="009658DD">
        <w:rPr>
          <w:rFonts w:ascii="Times New Roman" w:hAnsi="Times New Roman" w:cs="Times New Roman"/>
          <w:i/>
          <w:iCs/>
          <w:szCs w:val="22"/>
          <w:lang w:eastAsia="de-DE"/>
        </w:rPr>
        <w:t>Note</w:t>
      </w:r>
      <w:r w:rsidR="00570131" w:rsidRPr="009658DD">
        <w:rPr>
          <w:rFonts w:ascii="Times New Roman" w:hAnsi="Times New Roman" w:cs="Times New Roman"/>
          <w:szCs w:val="22"/>
          <w:lang w:eastAsia="de-DE"/>
        </w:rPr>
        <w:t xml:space="preserve">. </w:t>
      </w:r>
      <w:r w:rsidR="00570131" w:rsidRPr="009658DD">
        <w:rPr>
          <w:rFonts w:ascii="Times New Roman" w:hAnsi="Times New Roman" w:cs="Times New Roman"/>
          <w:i/>
          <w:iCs/>
          <w:szCs w:val="22"/>
          <w:lang w:eastAsia="de-DE"/>
        </w:rPr>
        <w:t>N</w:t>
      </w:r>
      <w:r w:rsidR="00570131" w:rsidRPr="009658DD">
        <w:rPr>
          <w:rFonts w:ascii="Times New Roman" w:hAnsi="Times New Roman" w:cs="Times New Roman"/>
          <w:szCs w:val="22"/>
          <w:lang w:eastAsia="de-DE"/>
        </w:rPr>
        <w:t xml:space="preserve"> = </w:t>
      </w:r>
      <w:r w:rsidR="004B64D8">
        <w:rPr>
          <w:rFonts w:ascii="Times New Roman" w:hAnsi="Times New Roman" w:cs="Times New Roman"/>
          <w:szCs w:val="22"/>
          <w:lang w:eastAsia="de-DE"/>
        </w:rPr>
        <w:t xml:space="preserve">81 </w:t>
      </w:r>
      <w:r w:rsidR="004B64D8" w:rsidRPr="004B64D8">
        <w:rPr>
          <w:rFonts w:ascii="Times New Roman" w:hAnsi="Times New Roman" w:cs="Times New Roman"/>
          <w:szCs w:val="22"/>
          <w:lang w:eastAsia="de-DE"/>
        </w:rPr>
        <w:t>participants</w:t>
      </w:r>
      <w:r w:rsidR="004B64D8">
        <w:rPr>
          <w:rFonts w:ascii="Times New Roman" w:hAnsi="Times New Roman" w:cs="Times New Roman"/>
          <w:szCs w:val="22"/>
          <w:lang w:eastAsia="de-DE"/>
        </w:rPr>
        <w:t xml:space="preserve"> </w:t>
      </w:r>
      <w:r w:rsidR="007E1C78" w:rsidRPr="007E1C78">
        <w:rPr>
          <w:rFonts w:ascii="Times New Roman" w:hAnsi="Times New Roman" w:cs="Times New Roman"/>
          <w:szCs w:val="22"/>
          <w:lang w:eastAsia="de-DE"/>
        </w:rPr>
        <w:t xml:space="preserve">per interval. </w:t>
      </w:r>
      <w:r w:rsidR="008D699C" w:rsidRPr="008D699C">
        <w:rPr>
          <w:rFonts w:ascii="Times New Roman" w:hAnsi="Times New Roman" w:cs="Times New Roman"/>
          <w:szCs w:val="22"/>
          <w:lang w:eastAsia="de-DE"/>
        </w:rPr>
        <w:t xml:space="preserve">Figure 4 shows the median (bold line), interquartile range (the box spanning the 25th to 75th percentiles), the mean (red </w:t>
      </w:r>
      <w:r w:rsidR="008D699C">
        <w:rPr>
          <w:rFonts w:ascii="Times New Roman" w:hAnsi="Times New Roman" w:cs="Times New Roman"/>
          <w:szCs w:val="22"/>
          <w:lang w:eastAsia="de-DE"/>
        </w:rPr>
        <w:t>“</w:t>
      </w:r>
      <w:r w:rsidR="008D699C" w:rsidRPr="008D699C">
        <w:rPr>
          <w:rFonts w:ascii="Times New Roman" w:hAnsi="Times New Roman" w:cs="Times New Roman"/>
          <w:szCs w:val="22"/>
          <w:lang w:eastAsia="de-DE"/>
        </w:rPr>
        <w:t>x</w:t>
      </w:r>
      <w:r w:rsidR="008D699C">
        <w:rPr>
          <w:rFonts w:ascii="Times New Roman" w:hAnsi="Times New Roman" w:cs="Times New Roman"/>
          <w:szCs w:val="22"/>
          <w:lang w:eastAsia="de-DE"/>
        </w:rPr>
        <w:t>”</w:t>
      </w:r>
      <w:r w:rsidR="008D699C" w:rsidRPr="008D699C">
        <w:rPr>
          <w:rFonts w:ascii="Times New Roman" w:hAnsi="Times New Roman" w:cs="Times New Roman"/>
          <w:szCs w:val="22"/>
          <w:lang w:eastAsia="de-DE"/>
        </w:rPr>
        <w:t>), the standard deviation (blue vertical error bars), whiskers (lines extending to data points within 1.5 times the interquartile range), and outliers (individual dots beyond the whiskers).</w:t>
      </w:r>
    </w:p>
    <w:p w14:paraId="2B4F4740" w14:textId="5489AB6A" w:rsidR="00410648" w:rsidRPr="00F82FE6" w:rsidRDefault="002A3C6F" w:rsidP="00F82FE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Next, we examined HR </w:t>
      </w:r>
      <w:r w:rsidRPr="00A00BC6">
        <w:rPr>
          <w:rFonts w:ascii="Times New Roman" w:hAnsi="Times New Roman" w:cs="Times New Roman"/>
          <w:i/>
          <w:iCs/>
          <w:sz w:val="24"/>
          <w:szCs w:val="24"/>
          <w:lang w:eastAsia="de-DE"/>
        </w:rPr>
        <w:t>changes</w:t>
      </w:r>
      <w:r w:rsidRPr="00A00BC6">
        <w:rPr>
          <w:rFonts w:ascii="Times New Roman" w:hAnsi="Times New Roman" w:cs="Times New Roman"/>
          <w:sz w:val="24"/>
          <w:szCs w:val="24"/>
          <w:lang w:eastAsia="de-DE"/>
        </w:rPr>
        <w:t xml:space="preserve"> (i.e., mean slopes) within each interval to test the hypothesis that HR increased during the </w:t>
      </w:r>
      <w:r w:rsidRPr="00A00BC6">
        <w:rPr>
          <w:rFonts w:ascii="Times New Roman" w:hAnsi="Times New Roman" w:cs="Times New Roman"/>
          <w:i/>
          <w:sz w:val="24"/>
          <w:szCs w:val="24"/>
          <w:lang w:eastAsia="de-DE"/>
        </w:rPr>
        <w:t>pre-teaching phase</w:t>
      </w:r>
      <w:r w:rsidRPr="00A00BC6">
        <w:rPr>
          <w:rFonts w:ascii="Times New Roman" w:hAnsi="Times New Roman" w:cs="Times New Roman"/>
          <w:sz w:val="24"/>
          <w:szCs w:val="24"/>
          <w:lang w:eastAsia="de-DE"/>
        </w:rPr>
        <w:t xml:space="preserve"> and decreased during all other phases (</w:t>
      </w:r>
      <w:r w:rsidRPr="00A00BC6">
        <w:rPr>
          <w:rFonts w:ascii="Times New Roman" w:hAnsi="Times New Roman" w:cs="Times New Roman"/>
          <w:b/>
          <w:bCs/>
          <w:sz w:val="24"/>
          <w:szCs w:val="24"/>
          <w:lang w:eastAsia="de-DE"/>
        </w:rPr>
        <w:t>Hypothesis 1b</w:t>
      </w:r>
      <w:r w:rsidRPr="00A00BC6">
        <w:rPr>
          <w:rFonts w:ascii="Times New Roman" w:hAnsi="Times New Roman" w:cs="Times New Roman"/>
          <w:sz w:val="24"/>
          <w:szCs w:val="24"/>
          <w:lang w:eastAsia="de-DE"/>
        </w:rPr>
        <w:t xml:space="preserve">). The mean intercepts and mean slopes, complemented by their standard deviations for each interval, are shown in Table 2. The mean slope of the </w:t>
      </w:r>
      <w:r w:rsidRPr="00A00BC6">
        <w:rPr>
          <w:rFonts w:ascii="Times New Roman" w:hAnsi="Times New Roman" w:cs="Times New Roman"/>
          <w:i/>
          <w:sz w:val="24"/>
          <w:szCs w:val="24"/>
          <w:lang w:eastAsia="de-DE"/>
        </w:rPr>
        <w:t>pre-teaching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sz w:val="24"/>
          <w:szCs w:val="24"/>
          <w:lang w:eastAsia="de-DE"/>
        </w:rPr>
        <w:t>(I</w:t>
      </w:r>
      <w:r w:rsidRPr="00A00BC6">
        <w:rPr>
          <w:rFonts w:ascii="Times New Roman" w:hAnsi="Times New Roman" w:cs="Times New Roman"/>
          <w:i/>
          <w:sz w:val="24"/>
          <w:szCs w:val="24"/>
          <w:vertAlign w:val="subscript"/>
          <w:lang w:eastAsia="de-DE"/>
        </w:rPr>
        <w:t>1</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xml:space="preserve"> was significantly positive, indicating an increase in HR, as hypothesized. Further, the mean slopes of the </w:t>
      </w:r>
      <w:r w:rsidRPr="00A00BC6">
        <w:rPr>
          <w:rFonts w:ascii="Times New Roman" w:hAnsi="Times New Roman" w:cs="Times New Roman"/>
          <w:i/>
          <w:sz w:val="24"/>
          <w:szCs w:val="24"/>
          <w:lang w:eastAsia="de-DE"/>
        </w:rPr>
        <w:t>teaching interval (I</w:t>
      </w:r>
      <w:r w:rsidRPr="00A00BC6">
        <w:rPr>
          <w:rFonts w:ascii="Times New Roman" w:hAnsi="Times New Roman" w:cs="Times New Roman"/>
          <w:i/>
          <w:sz w:val="24"/>
          <w:szCs w:val="24"/>
          <w:vertAlign w:val="subscript"/>
          <w:lang w:eastAsia="de-DE"/>
        </w:rPr>
        <w:t>2</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xml:space="preserve">, </w:t>
      </w:r>
      <w:r w:rsidRPr="00A00BC6">
        <w:rPr>
          <w:rFonts w:ascii="Times New Roman" w:hAnsi="Times New Roman" w:cs="Times New Roman"/>
          <w:i/>
          <w:sz w:val="24"/>
          <w:szCs w:val="24"/>
          <w:lang w:eastAsia="de-DE"/>
        </w:rPr>
        <w:t>post-teaching interval (I</w:t>
      </w:r>
      <w:r w:rsidRPr="00A00BC6">
        <w:rPr>
          <w:rFonts w:ascii="Times New Roman" w:hAnsi="Times New Roman" w:cs="Times New Roman"/>
          <w:i/>
          <w:sz w:val="24"/>
          <w:szCs w:val="24"/>
          <w:vertAlign w:val="subscript"/>
          <w:lang w:eastAsia="de-DE"/>
        </w:rPr>
        <w:t>3</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xml:space="preserve">, and </w:t>
      </w:r>
      <w:r w:rsidRPr="00A00BC6">
        <w:rPr>
          <w:rFonts w:ascii="Times New Roman" w:hAnsi="Times New Roman" w:cs="Times New Roman"/>
          <w:i/>
          <w:sz w:val="24"/>
          <w:szCs w:val="24"/>
          <w:lang w:eastAsia="de-DE"/>
        </w:rPr>
        <w:t>interview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sz w:val="24"/>
          <w:szCs w:val="24"/>
          <w:lang w:eastAsia="de-DE"/>
        </w:rPr>
        <w:t>(I</w:t>
      </w:r>
      <w:r w:rsidRPr="00A00BC6">
        <w:rPr>
          <w:rFonts w:ascii="Times New Roman" w:hAnsi="Times New Roman" w:cs="Times New Roman"/>
          <w:i/>
          <w:sz w:val="24"/>
          <w:szCs w:val="24"/>
          <w:vertAlign w:val="subscript"/>
          <w:lang w:eastAsia="de-DE"/>
        </w:rPr>
        <w:t>4</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xml:space="preserve"> were significantly negative, indicating a decrease in HR. For the last interval, the </w:t>
      </w:r>
      <w:r w:rsidRPr="00A00BC6">
        <w:rPr>
          <w:rFonts w:ascii="Times New Roman" w:hAnsi="Times New Roman" w:cs="Times New Roman"/>
          <w:i/>
          <w:sz w:val="24"/>
          <w:szCs w:val="24"/>
          <w:lang w:eastAsia="de-DE"/>
        </w:rPr>
        <w:t>end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sz w:val="24"/>
          <w:szCs w:val="24"/>
          <w:lang w:eastAsia="de-DE"/>
        </w:rPr>
        <w:t>(I</w:t>
      </w:r>
      <w:r w:rsidRPr="00A00BC6">
        <w:rPr>
          <w:rFonts w:ascii="Times New Roman" w:hAnsi="Times New Roman" w:cs="Times New Roman"/>
          <w:i/>
          <w:sz w:val="24"/>
          <w:szCs w:val="24"/>
          <w:vertAlign w:val="subscript"/>
          <w:lang w:eastAsia="de-DE"/>
        </w:rPr>
        <w:t>5</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the mean slope was negative, but did not differ significantly from zero.</w:t>
      </w:r>
    </w:p>
    <w:p w14:paraId="745E935A" w14:textId="40BCEFFB" w:rsidR="00480102" w:rsidRPr="00A00BC6" w:rsidRDefault="00480102" w:rsidP="00A00BC6">
      <w:pPr>
        <w:ind w:firstLine="0"/>
        <w:jc w:val="both"/>
        <w:rPr>
          <w:rFonts w:ascii="Times New Roman" w:hAnsi="Times New Roman" w:cs="Times New Roman"/>
          <w:b/>
          <w:sz w:val="24"/>
          <w:szCs w:val="24"/>
          <w:lang w:eastAsia="de-DE"/>
        </w:rPr>
      </w:pPr>
      <w:r w:rsidRPr="00A00BC6">
        <w:rPr>
          <w:rFonts w:ascii="Times New Roman" w:hAnsi="Times New Roman" w:cs="Times New Roman"/>
          <w:b/>
          <w:sz w:val="24"/>
          <w:szCs w:val="24"/>
          <w:lang w:eastAsia="de-DE"/>
        </w:rPr>
        <w:t>Table 2</w:t>
      </w:r>
    </w:p>
    <w:p w14:paraId="6B47CEC4" w14:textId="30D975EC" w:rsidR="00480102" w:rsidRPr="00A00BC6" w:rsidRDefault="00480102" w:rsidP="00A00BC6">
      <w:pPr>
        <w:ind w:firstLine="0"/>
        <w:jc w:val="both"/>
        <w:rPr>
          <w:rFonts w:ascii="Times New Roman" w:hAnsi="Times New Roman" w:cs="Times New Roman"/>
          <w:sz w:val="24"/>
          <w:szCs w:val="24"/>
          <w:lang w:eastAsia="de-DE"/>
        </w:rPr>
      </w:pPr>
      <w:r w:rsidRPr="00A00BC6">
        <w:rPr>
          <w:rFonts w:ascii="Times New Roman" w:hAnsi="Times New Roman" w:cs="Times New Roman"/>
          <w:i/>
          <w:iCs/>
          <w:sz w:val="24"/>
          <w:szCs w:val="24"/>
          <w:lang w:eastAsia="de-DE"/>
        </w:rPr>
        <w:t>Analysis</w:t>
      </w:r>
      <w:r w:rsidRPr="00A00BC6">
        <w:rPr>
          <w:rFonts w:ascii="Times New Roman" w:hAnsi="Times New Roman" w:cs="Times New Roman"/>
          <w:sz w:val="24"/>
          <w:szCs w:val="24"/>
          <w:lang w:eastAsia="de-DE"/>
        </w:rPr>
        <w:t xml:space="preserve"> </w:t>
      </w:r>
      <w:r w:rsidR="00751E83" w:rsidRPr="00751E83">
        <w:rPr>
          <w:rFonts w:ascii="Times New Roman" w:hAnsi="Times New Roman" w:cs="Times New Roman"/>
          <w:i/>
          <w:iCs/>
          <w:sz w:val="24"/>
          <w:szCs w:val="24"/>
          <w:lang w:eastAsia="de-DE"/>
        </w:rPr>
        <w:t xml:space="preserve">(Mean, Standard Deviation, and p-Values) </w:t>
      </w:r>
      <w:r w:rsidR="00E73089" w:rsidRPr="00A00BC6">
        <w:rPr>
          <w:rFonts w:ascii="Times New Roman" w:hAnsi="Times New Roman" w:cs="Times New Roman"/>
          <w:i/>
          <w:sz w:val="24"/>
          <w:szCs w:val="24"/>
          <w:lang w:eastAsia="de-DE"/>
        </w:rPr>
        <w:t xml:space="preserve">For </w:t>
      </w:r>
      <w:proofErr w:type="gramStart"/>
      <w:r w:rsidR="00E73089" w:rsidRPr="00A00BC6">
        <w:rPr>
          <w:rFonts w:ascii="Times New Roman" w:hAnsi="Times New Roman" w:cs="Times New Roman"/>
          <w:i/>
          <w:sz w:val="24"/>
          <w:szCs w:val="24"/>
          <w:lang w:eastAsia="de-DE"/>
        </w:rPr>
        <w:t>The</w:t>
      </w:r>
      <w:proofErr w:type="gramEnd"/>
      <w:r w:rsidR="00E73089" w:rsidRPr="00A00BC6">
        <w:rPr>
          <w:rFonts w:ascii="Times New Roman" w:hAnsi="Times New Roman" w:cs="Times New Roman"/>
          <w:i/>
          <w:sz w:val="24"/>
          <w:szCs w:val="24"/>
          <w:lang w:eastAsia="de-DE"/>
        </w:rPr>
        <w:t xml:space="preserve"> Mean Intercepts And The Mean Slopes For The Five Intervals</w:t>
      </w:r>
    </w:p>
    <w:tbl>
      <w:tblPr>
        <w:tblStyle w:val="EinfacheTabelle2"/>
        <w:tblW w:w="5000" w:type="pct"/>
        <w:tblBorders>
          <w:top w:val="single" w:sz="12" w:space="0" w:color="auto"/>
          <w:insideH w:val="single" w:sz="4" w:space="0" w:color="7F7F7F" w:themeColor="text1" w:themeTint="80"/>
        </w:tblBorders>
        <w:tblLook w:val="04A0" w:firstRow="1" w:lastRow="0" w:firstColumn="1" w:lastColumn="0" w:noHBand="0" w:noVBand="1"/>
      </w:tblPr>
      <w:tblGrid>
        <w:gridCol w:w="3140"/>
        <w:gridCol w:w="2044"/>
        <w:gridCol w:w="2044"/>
        <w:gridCol w:w="1245"/>
        <w:gridCol w:w="887"/>
      </w:tblGrid>
      <w:tr w:rsidR="00C53873" w:rsidRPr="00A00BC6" w14:paraId="76D4FA2E" w14:textId="77777777" w:rsidTr="009658DD">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677" w:type="pct"/>
            <w:tcBorders>
              <w:top w:val="single" w:sz="4" w:space="0" w:color="auto"/>
              <w:bottom w:val="nil"/>
            </w:tcBorders>
            <w:hideMark/>
          </w:tcPr>
          <w:p w14:paraId="3BDEEDC9" w14:textId="77777777" w:rsidR="00C53873" w:rsidRPr="00A00BC6" w:rsidRDefault="00C53873" w:rsidP="009658DD">
            <w:pPr>
              <w:spacing w:line="360" w:lineRule="auto"/>
              <w:ind w:firstLine="0"/>
              <w:jc w:val="center"/>
              <w:rPr>
                <w:rFonts w:ascii="Times New Roman" w:hAnsi="Times New Roman" w:cs="Times New Roman"/>
                <w:b w:val="0"/>
                <w:bCs w:val="0"/>
                <w:sz w:val="24"/>
                <w:szCs w:val="24"/>
                <w:lang w:val="de-DE" w:eastAsia="de-DE"/>
              </w:rPr>
            </w:pPr>
            <w:proofErr w:type="spellStart"/>
            <w:r w:rsidRPr="00A00BC6">
              <w:rPr>
                <w:rFonts w:ascii="Times New Roman" w:hAnsi="Times New Roman" w:cs="Times New Roman"/>
                <w:b w:val="0"/>
                <w:bCs w:val="0"/>
                <w:sz w:val="24"/>
                <w:szCs w:val="24"/>
                <w:lang w:val="de-DE" w:eastAsia="de-DE"/>
              </w:rPr>
              <w:lastRenderedPageBreak/>
              <w:t>Interval</w:t>
            </w:r>
            <w:proofErr w:type="spellEnd"/>
          </w:p>
        </w:tc>
        <w:tc>
          <w:tcPr>
            <w:tcW w:w="2184" w:type="pct"/>
            <w:gridSpan w:val="2"/>
            <w:tcBorders>
              <w:top w:val="single" w:sz="4" w:space="0" w:color="auto"/>
              <w:bottom w:val="single" w:sz="4" w:space="0" w:color="auto"/>
            </w:tcBorders>
            <w:hideMark/>
          </w:tcPr>
          <w:p w14:paraId="7254F994" w14:textId="77777777" w:rsidR="00C53873" w:rsidRPr="00A00BC6" w:rsidRDefault="00C53873" w:rsidP="009658DD">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de-DE" w:eastAsia="de-DE"/>
              </w:rPr>
            </w:pPr>
            <w:r w:rsidRPr="00A00BC6">
              <w:rPr>
                <w:rFonts w:ascii="Times New Roman" w:hAnsi="Times New Roman" w:cs="Times New Roman"/>
                <w:b w:val="0"/>
                <w:bCs w:val="0"/>
                <w:i/>
                <w:sz w:val="24"/>
                <w:szCs w:val="24"/>
                <w:lang w:val="de-DE" w:eastAsia="de-DE"/>
              </w:rPr>
              <w:t>M (SD)</w:t>
            </w:r>
          </w:p>
        </w:tc>
        <w:tc>
          <w:tcPr>
            <w:tcW w:w="1139" w:type="pct"/>
            <w:gridSpan w:val="2"/>
            <w:tcBorders>
              <w:top w:val="single" w:sz="4" w:space="0" w:color="auto"/>
              <w:bottom w:val="single" w:sz="4" w:space="0" w:color="auto"/>
            </w:tcBorders>
            <w:hideMark/>
          </w:tcPr>
          <w:p w14:paraId="40F7A07F" w14:textId="77777777" w:rsidR="00C53873" w:rsidRPr="00A00BC6" w:rsidRDefault="00C53873" w:rsidP="009658DD">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sz w:val="24"/>
                <w:szCs w:val="24"/>
                <w:lang w:val="de-DE" w:eastAsia="de-DE"/>
              </w:rPr>
            </w:pPr>
            <w:r w:rsidRPr="00A00BC6">
              <w:rPr>
                <w:rFonts w:ascii="Times New Roman" w:hAnsi="Times New Roman" w:cs="Times New Roman"/>
                <w:b w:val="0"/>
                <w:bCs w:val="0"/>
                <w:i/>
                <w:sz w:val="24"/>
                <w:szCs w:val="24"/>
                <w:lang w:val="de-DE" w:eastAsia="de-DE"/>
              </w:rPr>
              <w:t>p</w:t>
            </w:r>
          </w:p>
        </w:tc>
      </w:tr>
      <w:tr w:rsidR="00C53873" w:rsidRPr="00A00BC6" w14:paraId="007DCC1F" w14:textId="77777777" w:rsidTr="009658DD">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677" w:type="pct"/>
            <w:tcBorders>
              <w:top w:val="nil"/>
              <w:bottom w:val="single" w:sz="4" w:space="0" w:color="auto"/>
            </w:tcBorders>
          </w:tcPr>
          <w:p w14:paraId="638EB2F1" w14:textId="77777777" w:rsidR="00C53873" w:rsidRPr="00A00BC6" w:rsidRDefault="00C53873" w:rsidP="009658DD">
            <w:pPr>
              <w:spacing w:line="360" w:lineRule="auto"/>
              <w:ind w:firstLine="0"/>
              <w:jc w:val="center"/>
              <w:rPr>
                <w:rFonts w:ascii="Times New Roman" w:hAnsi="Times New Roman" w:cs="Times New Roman"/>
                <w:sz w:val="24"/>
                <w:szCs w:val="24"/>
                <w:lang w:val="de-DE" w:eastAsia="de-DE"/>
              </w:rPr>
            </w:pPr>
          </w:p>
        </w:tc>
        <w:tc>
          <w:tcPr>
            <w:tcW w:w="1092" w:type="pct"/>
            <w:tcBorders>
              <w:top w:val="single" w:sz="4" w:space="0" w:color="auto"/>
              <w:bottom w:val="single" w:sz="4" w:space="0" w:color="auto"/>
            </w:tcBorders>
          </w:tcPr>
          <w:p w14:paraId="7473A7AE"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Intercept</w:t>
            </w:r>
            <w:proofErr w:type="spellEnd"/>
          </w:p>
        </w:tc>
        <w:tc>
          <w:tcPr>
            <w:tcW w:w="1092" w:type="pct"/>
            <w:tcBorders>
              <w:top w:val="single" w:sz="4" w:space="0" w:color="auto"/>
              <w:bottom w:val="single" w:sz="4" w:space="0" w:color="auto"/>
            </w:tcBorders>
          </w:tcPr>
          <w:p w14:paraId="13F4C024"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Slope</w:t>
            </w:r>
            <w:proofErr w:type="spellEnd"/>
          </w:p>
        </w:tc>
        <w:tc>
          <w:tcPr>
            <w:tcW w:w="665" w:type="pct"/>
            <w:tcBorders>
              <w:top w:val="single" w:sz="4" w:space="0" w:color="auto"/>
              <w:bottom w:val="single" w:sz="4" w:space="0" w:color="auto"/>
            </w:tcBorders>
          </w:tcPr>
          <w:p w14:paraId="2F7BD75B"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Intercept</w:t>
            </w:r>
            <w:proofErr w:type="spellEnd"/>
          </w:p>
        </w:tc>
        <w:tc>
          <w:tcPr>
            <w:tcW w:w="475" w:type="pct"/>
            <w:tcBorders>
              <w:top w:val="single" w:sz="4" w:space="0" w:color="auto"/>
              <w:bottom w:val="single" w:sz="4" w:space="0" w:color="auto"/>
            </w:tcBorders>
          </w:tcPr>
          <w:p w14:paraId="3D019354"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Slope</w:t>
            </w:r>
            <w:proofErr w:type="spellEnd"/>
          </w:p>
        </w:tc>
      </w:tr>
      <w:tr w:rsidR="00C53873" w:rsidRPr="00A00BC6" w14:paraId="2CB34228" w14:textId="77777777" w:rsidTr="009658DD">
        <w:tc>
          <w:tcPr>
            <w:cnfStyle w:val="001000000000" w:firstRow="0" w:lastRow="0" w:firstColumn="1" w:lastColumn="0" w:oddVBand="0" w:evenVBand="0" w:oddHBand="0" w:evenHBand="0" w:firstRowFirstColumn="0" w:firstRowLastColumn="0" w:lastRowFirstColumn="0" w:lastRowLastColumn="0"/>
            <w:tcW w:w="1677" w:type="pct"/>
            <w:tcBorders>
              <w:top w:val="single" w:sz="4" w:space="0" w:color="auto"/>
              <w:bottom w:val="nil"/>
            </w:tcBorders>
            <w:hideMark/>
          </w:tcPr>
          <w:p w14:paraId="750C6320" w14:textId="7D811FE8"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proofErr w:type="spellStart"/>
            <w:r w:rsidRPr="00A00BC6">
              <w:rPr>
                <w:rFonts w:ascii="Times New Roman" w:hAnsi="Times New Roman" w:cs="Times New Roman"/>
                <w:b w:val="0"/>
                <w:bCs w:val="0"/>
                <w:iCs/>
                <w:sz w:val="24"/>
                <w:szCs w:val="24"/>
                <w:lang w:val="de-DE" w:eastAsia="de-DE"/>
              </w:rPr>
              <w:t>Pre-teaching</w:t>
            </w:r>
            <w:proofErr w:type="spellEnd"/>
            <w:r w:rsidRPr="00A00BC6">
              <w:rPr>
                <w:rFonts w:ascii="Times New Roman" w:hAnsi="Times New Roman" w:cs="Times New Roman"/>
                <w:b w:val="0"/>
                <w:bCs w:val="0"/>
                <w:iCs/>
                <w:sz w:val="24"/>
                <w:szCs w:val="24"/>
                <w:lang w:val="de-DE" w:eastAsia="de-DE"/>
              </w:rPr>
              <w:t xml:space="preserve">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1</w:t>
            </w:r>
            <w:r w:rsidR="00E73089" w:rsidRPr="00A00BC6">
              <w:rPr>
                <w:rFonts w:ascii="Times New Roman" w:hAnsi="Times New Roman" w:cs="Times New Roman"/>
                <w:b w:val="0"/>
                <w:bCs w:val="0"/>
                <w:iCs/>
                <w:sz w:val="24"/>
                <w:szCs w:val="24"/>
                <w:lang w:val="de-DE" w:eastAsia="de-DE"/>
              </w:rPr>
              <w:t>)</w:t>
            </w:r>
          </w:p>
        </w:tc>
        <w:tc>
          <w:tcPr>
            <w:tcW w:w="1092" w:type="pct"/>
            <w:tcBorders>
              <w:top w:val="single" w:sz="4" w:space="0" w:color="auto"/>
              <w:bottom w:val="nil"/>
            </w:tcBorders>
            <w:hideMark/>
          </w:tcPr>
          <w:p w14:paraId="7743C6B9" w14:textId="2A0A5A08"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0.052 (0.820)</w:t>
            </w:r>
          </w:p>
        </w:tc>
        <w:tc>
          <w:tcPr>
            <w:tcW w:w="1092" w:type="pct"/>
            <w:tcBorders>
              <w:top w:val="single" w:sz="4" w:space="0" w:color="auto"/>
              <w:bottom w:val="nil"/>
            </w:tcBorders>
          </w:tcPr>
          <w:p w14:paraId="7E2B9593"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0.085* (0.133)</w:t>
            </w:r>
          </w:p>
        </w:tc>
        <w:tc>
          <w:tcPr>
            <w:tcW w:w="665" w:type="pct"/>
            <w:tcBorders>
              <w:top w:val="single" w:sz="4" w:space="0" w:color="auto"/>
              <w:bottom w:val="nil"/>
            </w:tcBorders>
            <w:hideMark/>
          </w:tcPr>
          <w:p w14:paraId="691617AB"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.57</w:t>
            </w:r>
          </w:p>
        </w:tc>
        <w:tc>
          <w:tcPr>
            <w:tcW w:w="475" w:type="pct"/>
            <w:tcBorders>
              <w:top w:val="single" w:sz="4" w:space="0" w:color="auto"/>
              <w:bottom w:val="nil"/>
            </w:tcBorders>
          </w:tcPr>
          <w:p w14:paraId="0F96F149"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r>
      <w:tr w:rsidR="00C53873" w:rsidRPr="00A00BC6" w14:paraId="69CB44AA" w14:textId="77777777" w:rsidTr="0075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73FDBAB1" w14:textId="0FC229CC"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r w:rsidRPr="00A00BC6">
              <w:rPr>
                <w:rFonts w:ascii="Times New Roman" w:hAnsi="Times New Roman" w:cs="Times New Roman"/>
                <w:b w:val="0"/>
                <w:bCs w:val="0"/>
                <w:iCs/>
                <w:sz w:val="24"/>
                <w:szCs w:val="24"/>
                <w:lang w:val="de-DE" w:eastAsia="de-DE"/>
              </w:rPr>
              <w:t xml:space="preserve">Teaching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2</w:t>
            </w:r>
            <w:r w:rsidR="00E73089" w:rsidRPr="00A00BC6">
              <w:rPr>
                <w:rFonts w:ascii="Times New Roman" w:hAnsi="Times New Roman" w:cs="Times New Roman"/>
                <w:b w:val="0"/>
                <w:bCs w:val="0"/>
                <w:iCs/>
                <w:sz w:val="24"/>
                <w:szCs w:val="24"/>
                <w:lang w:val="de-DE" w:eastAsia="de-DE"/>
              </w:rPr>
              <w:t>)</w:t>
            </w:r>
          </w:p>
        </w:tc>
        <w:tc>
          <w:tcPr>
            <w:tcW w:w="1092" w:type="pct"/>
            <w:tcBorders>
              <w:top w:val="nil"/>
              <w:bottom w:val="nil"/>
            </w:tcBorders>
            <w:hideMark/>
          </w:tcPr>
          <w:p w14:paraId="67F0010C"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1.025* (0.690)</w:t>
            </w:r>
          </w:p>
        </w:tc>
        <w:tc>
          <w:tcPr>
            <w:tcW w:w="1092" w:type="pct"/>
            <w:tcBorders>
              <w:top w:val="nil"/>
              <w:bottom w:val="nil"/>
            </w:tcBorders>
          </w:tcPr>
          <w:p w14:paraId="7D652729" w14:textId="0B22F209" w:rsidR="00C53873" w:rsidRPr="00A00BC6" w:rsidRDefault="00A45272"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0.039* (0.108)</w:t>
            </w:r>
          </w:p>
        </w:tc>
        <w:tc>
          <w:tcPr>
            <w:tcW w:w="665" w:type="pct"/>
            <w:tcBorders>
              <w:top w:val="nil"/>
              <w:bottom w:val="nil"/>
            </w:tcBorders>
            <w:hideMark/>
          </w:tcPr>
          <w:p w14:paraId="2C9C4F20"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&lt; .05</w:t>
            </w:r>
          </w:p>
        </w:tc>
        <w:tc>
          <w:tcPr>
            <w:tcW w:w="475" w:type="pct"/>
            <w:tcBorders>
              <w:top w:val="nil"/>
              <w:bottom w:val="nil"/>
            </w:tcBorders>
          </w:tcPr>
          <w:p w14:paraId="03944297"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r>
      <w:tr w:rsidR="00C53873" w:rsidRPr="00A00BC6" w14:paraId="1906EAA0" w14:textId="77777777" w:rsidTr="00751E83">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3616153C" w14:textId="361B1F4B"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r w:rsidRPr="00A00BC6">
              <w:rPr>
                <w:rFonts w:ascii="Times New Roman" w:hAnsi="Times New Roman" w:cs="Times New Roman"/>
                <w:b w:val="0"/>
                <w:bCs w:val="0"/>
                <w:iCs/>
                <w:sz w:val="24"/>
                <w:szCs w:val="24"/>
                <w:lang w:val="de-DE" w:eastAsia="de-DE"/>
              </w:rPr>
              <w:t>Post-</w:t>
            </w:r>
            <w:proofErr w:type="spellStart"/>
            <w:r w:rsidRPr="00A00BC6">
              <w:rPr>
                <w:rFonts w:ascii="Times New Roman" w:hAnsi="Times New Roman" w:cs="Times New Roman"/>
                <w:b w:val="0"/>
                <w:bCs w:val="0"/>
                <w:iCs/>
                <w:sz w:val="24"/>
                <w:szCs w:val="24"/>
                <w:lang w:val="de-DE" w:eastAsia="de-DE"/>
              </w:rPr>
              <w:t>teaching</w:t>
            </w:r>
            <w:proofErr w:type="spellEnd"/>
            <w:r w:rsidRPr="00A00BC6">
              <w:rPr>
                <w:rFonts w:ascii="Times New Roman" w:hAnsi="Times New Roman" w:cs="Times New Roman"/>
                <w:b w:val="0"/>
                <w:bCs w:val="0"/>
                <w:iCs/>
                <w:sz w:val="24"/>
                <w:szCs w:val="24"/>
                <w:lang w:val="de-DE" w:eastAsia="de-DE"/>
              </w:rPr>
              <w:t xml:space="preserve">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3</w:t>
            </w:r>
            <w:r w:rsidR="00E73089" w:rsidRPr="00A00BC6">
              <w:rPr>
                <w:rFonts w:ascii="Times New Roman" w:hAnsi="Times New Roman" w:cs="Times New Roman"/>
                <w:b w:val="0"/>
                <w:bCs w:val="0"/>
                <w:iCs/>
                <w:sz w:val="24"/>
                <w:szCs w:val="24"/>
                <w:lang w:val="de-DE" w:eastAsia="de-DE"/>
              </w:rPr>
              <w:t>)</w:t>
            </w:r>
          </w:p>
        </w:tc>
        <w:tc>
          <w:tcPr>
            <w:tcW w:w="1092" w:type="pct"/>
            <w:tcBorders>
              <w:top w:val="nil"/>
              <w:bottom w:val="nil"/>
            </w:tcBorders>
            <w:hideMark/>
          </w:tcPr>
          <w:p w14:paraId="083972B8"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0.549* (0.547)</w:t>
            </w:r>
          </w:p>
        </w:tc>
        <w:tc>
          <w:tcPr>
            <w:tcW w:w="1092" w:type="pct"/>
            <w:tcBorders>
              <w:top w:val="nil"/>
              <w:bottom w:val="nil"/>
            </w:tcBorders>
          </w:tcPr>
          <w:p w14:paraId="1EF2C11B" w14:textId="20D1F048" w:rsidR="00C53873" w:rsidRPr="00A00BC6" w:rsidRDefault="00A45272"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0.060* (0.101)</w:t>
            </w:r>
          </w:p>
        </w:tc>
        <w:tc>
          <w:tcPr>
            <w:tcW w:w="665" w:type="pct"/>
            <w:tcBorders>
              <w:top w:val="nil"/>
              <w:bottom w:val="nil"/>
            </w:tcBorders>
            <w:hideMark/>
          </w:tcPr>
          <w:p w14:paraId="61E6EE7D"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c>
          <w:tcPr>
            <w:tcW w:w="475" w:type="pct"/>
            <w:tcBorders>
              <w:top w:val="nil"/>
              <w:bottom w:val="nil"/>
            </w:tcBorders>
          </w:tcPr>
          <w:p w14:paraId="73582EC3"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r>
      <w:tr w:rsidR="00C53873" w:rsidRPr="00A00BC6" w14:paraId="56A80735" w14:textId="77777777" w:rsidTr="0075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3963B24D" w14:textId="264F47DA"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r w:rsidRPr="00A00BC6">
              <w:rPr>
                <w:rFonts w:ascii="Times New Roman" w:hAnsi="Times New Roman" w:cs="Times New Roman"/>
                <w:b w:val="0"/>
                <w:bCs w:val="0"/>
                <w:iCs/>
                <w:sz w:val="24"/>
                <w:szCs w:val="24"/>
                <w:lang w:val="de-DE" w:eastAsia="de-DE"/>
              </w:rPr>
              <w:t xml:space="preserve">Interview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4</w:t>
            </w:r>
            <w:r w:rsidR="00E73089" w:rsidRPr="00A00BC6">
              <w:rPr>
                <w:rFonts w:ascii="Times New Roman" w:hAnsi="Times New Roman" w:cs="Times New Roman"/>
                <w:b w:val="0"/>
                <w:bCs w:val="0"/>
                <w:iCs/>
                <w:sz w:val="24"/>
                <w:szCs w:val="24"/>
                <w:lang w:val="de-DE" w:eastAsia="de-DE"/>
              </w:rPr>
              <w:t>)</w:t>
            </w:r>
          </w:p>
        </w:tc>
        <w:tc>
          <w:tcPr>
            <w:tcW w:w="1092" w:type="pct"/>
            <w:tcBorders>
              <w:top w:val="nil"/>
              <w:bottom w:val="nil"/>
            </w:tcBorders>
            <w:hideMark/>
          </w:tcPr>
          <w:p w14:paraId="40BBF3F6" w14:textId="44ADD597" w:rsidR="00C53873" w:rsidRPr="00A00BC6" w:rsidRDefault="00A45272"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0.617* (0.614)</w:t>
            </w:r>
          </w:p>
        </w:tc>
        <w:tc>
          <w:tcPr>
            <w:tcW w:w="1092" w:type="pct"/>
            <w:tcBorders>
              <w:top w:val="nil"/>
              <w:bottom w:val="nil"/>
            </w:tcBorders>
          </w:tcPr>
          <w:p w14:paraId="058B02DB" w14:textId="67A7DB8F" w:rsidR="00C53873" w:rsidRPr="00A00BC6" w:rsidRDefault="00A45272"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0.022* (0.070)</w:t>
            </w:r>
          </w:p>
        </w:tc>
        <w:tc>
          <w:tcPr>
            <w:tcW w:w="665" w:type="pct"/>
            <w:tcBorders>
              <w:top w:val="nil"/>
              <w:bottom w:val="nil"/>
            </w:tcBorders>
            <w:hideMark/>
          </w:tcPr>
          <w:p w14:paraId="40F940E8"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c>
          <w:tcPr>
            <w:tcW w:w="475" w:type="pct"/>
            <w:tcBorders>
              <w:top w:val="nil"/>
              <w:bottom w:val="nil"/>
            </w:tcBorders>
          </w:tcPr>
          <w:p w14:paraId="353BEAB6"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r>
      <w:tr w:rsidR="00C53873" w:rsidRPr="00A00BC6" w14:paraId="7A2E721A" w14:textId="77777777" w:rsidTr="00751E83">
        <w:trPr>
          <w:trHeight w:val="603"/>
        </w:trPr>
        <w:tc>
          <w:tcPr>
            <w:cnfStyle w:val="001000000000" w:firstRow="0" w:lastRow="0" w:firstColumn="1" w:lastColumn="0" w:oddVBand="0" w:evenVBand="0" w:oddHBand="0" w:evenHBand="0" w:firstRowFirstColumn="0" w:firstRowLastColumn="0" w:lastRowFirstColumn="0" w:lastRowLastColumn="0"/>
            <w:tcW w:w="1677" w:type="pct"/>
            <w:tcBorders>
              <w:top w:val="nil"/>
              <w:bottom w:val="single" w:sz="4" w:space="0" w:color="auto"/>
            </w:tcBorders>
            <w:hideMark/>
          </w:tcPr>
          <w:p w14:paraId="072953D9" w14:textId="4BAF981D"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r w:rsidRPr="00A00BC6">
              <w:rPr>
                <w:rFonts w:ascii="Times New Roman" w:hAnsi="Times New Roman" w:cs="Times New Roman"/>
                <w:b w:val="0"/>
                <w:bCs w:val="0"/>
                <w:iCs/>
                <w:sz w:val="24"/>
                <w:szCs w:val="24"/>
                <w:lang w:val="de-DE" w:eastAsia="de-DE"/>
              </w:rPr>
              <w:t xml:space="preserve">End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5</w:t>
            </w:r>
            <w:r w:rsidR="00E73089" w:rsidRPr="00A00BC6">
              <w:rPr>
                <w:rFonts w:ascii="Times New Roman" w:hAnsi="Times New Roman" w:cs="Times New Roman"/>
                <w:b w:val="0"/>
                <w:bCs w:val="0"/>
                <w:iCs/>
                <w:sz w:val="24"/>
                <w:szCs w:val="24"/>
                <w:lang w:val="de-DE" w:eastAsia="de-DE"/>
              </w:rPr>
              <w:t>)</w:t>
            </w:r>
          </w:p>
        </w:tc>
        <w:tc>
          <w:tcPr>
            <w:tcW w:w="1092" w:type="pct"/>
            <w:tcBorders>
              <w:top w:val="nil"/>
              <w:bottom w:val="single" w:sz="4" w:space="0" w:color="auto"/>
            </w:tcBorders>
            <w:hideMark/>
          </w:tcPr>
          <w:p w14:paraId="57826C45" w14:textId="46431FC6" w:rsidR="00C53873" w:rsidRPr="00A00BC6" w:rsidRDefault="00A45272"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1.004* (0.500)</w:t>
            </w:r>
          </w:p>
        </w:tc>
        <w:tc>
          <w:tcPr>
            <w:tcW w:w="1092" w:type="pct"/>
            <w:tcBorders>
              <w:top w:val="nil"/>
              <w:bottom w:val="single" w:sz="4" w:space="0" w:color="auto"/>
            </w:tcBorders>
          </w:tcPr>
          <w:p w14:paraId="418074FF" w14:textId="42B2EC49" w:rsidR="00C53873" w:rsidRPr="00A00BC6" w:rsidRDefault="00A45272"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0.012</w:t>
            </w:r>
            <w:r w:rsidR="00410648" w:rsidRPr="00A00BC6">
              <w:rPr>
                <w:rFonts w:ascii="Times New Roman" w:hAnsi="Times New Roman" w:cs="Times New Roman"/>
                <w:sz w:val="24"/>
                <w:szCs w:val="24"/>
                <w:lang w:val="de-DE" w:eastAsia="de-DE"/>
              </w:rPr>
              <w:t xml:space="preserve"> </w:t>
            </w:r>
            <w:r w:rsidR="00C53873" w:rsidRPr="00A00BC6">
              <w:rPr>
                <w:rFonts w:ascii="Times New Roman" w:hAnsi="Times New Roman" w:cs="Times New Roman"/>
                <w:sz w:val="24"/>
                <w:szCs w:val="24"/>
                <w:lang w:val="de-DE" w:eastAsia="de-DE"/>
              </w:rPr>
              <w:t>(0.074)</w:t>
            </w:r>
          </w:p>
        </w:tc>
        <w:tc>
          <w:tcPr>
            <w:tcW w:w="665" w:type="pct"/>
            <w:tcBorders>
              <w:top w:val="nil"/>
              <w:bottom w:val="single" w:sz="4" w:space="0" w:color="auto"/>
            </w:tcBorders>
            <w:hideMark/>
          </w:tcPr>
          <w:p w14:paraId="781543FC"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c>
          <w:tcPr>
            <w:tcW w:w="475" w:type="pct"/>
            <w:tcBorders>
              <w:top w:val="nil"/>
              <w:bottom w:val="single" w:sz="4" w:space="0" w:color="auto"/>
            </w:tcBorders>
          </w:tcPr>
          <w:p w14:paraId="62DE0338"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.14</w:t>
            </w:r>
          </w:p>
        </w:tc>
      </w:tr>
      <w:tr w:rsidR="00476B52" w:rsidRPr="00751E83" w14:paraId="3C45BA14" w14:textId="77777777" w:rsidTr="00751E8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nil"/>
            </w:tcBorders>
          </w:tcPr>
          <w:p w14:paraId="74EF07EE" w14:textId="4B6E6A16" w:rsidR="00751E83" w:rsidRPr="009658DD" w:rsidRDefault="00751E83" w:rsidP="00B51FFE">
            <w:pPr>
              <w:spacing w:line="240" w:lineRule="auto"/>
              <w:ind w:firstLine="0"/>
              <w:jc w:val="both"/>
              <w:rPr>
                <w:rFonts w:ascii="Times New Roman" w:hAnsi="Times New Roman" w:cs="Times New Roman"/>
                <w:b w:val="0"/>
                <w:bCs w:val="0"/>
                <w:iCs/>
                <w:szCs w:val="22"/>
                <w:lang w:eastAsia="de-DE"/>
              </w:rPr>
            </w:pPr>
            <w:r w:rsidRPr="009658DD">
              <w:rPr>
                <w:rFonts w:ascii="Times New Roman" w:hAnsi="Times New Roman" w:cs="Times New Roman"/>
                <w:b w:val="0"/>
                <w:bCs w:val="0"/>
                <w:i/>
                <w:szCs w:val="22"/>
                <w:lang w:eastAsia="de-DE"/>
              </w:rPr>
              <w:t xml:space="preserve">Note. </w:t>
            </w:r>
            <w:r w:rsidR="00CA2F5D" w:rsidRPr="009658DD">
              <w:rPr>
                <w:rFonts w:ascii="Times New Roman" w:hAnsi="Times New Roman" w:cs="Times New Roman"/>
                <w:b w:val="0"/>
                <w:bCs w:val="0"/>
                <w:i/>
                <w:szCs w:val="22"/>
                <w:lang w:eastAsia="de-DE"/>
              </w:rPr>
              <w:t>M</w:t>
            </w:r>
            <w:r w:rsidR="00CA2F5D" w:rsidRPr="009658DD">
              <w:rPr>
                <w:rFonts w:ascii="Times New Roman" w:hAnsi="Times New Roman" w:cs="Times New Roman"/>
                <w:b w:val="0"/>
                <w:bCs w:val="0"/>
                <w:iCs/>
                <w:szCs w:val="22"/>
                <w:lang w:eastAsia="de-DE"/>
              </w:rPr>
              <w:t xml:space="preserve"> = Mean</w:t>
            </w:r>
            <w:r w:rsidR="00B51FFE">
              <w:rPr>
                <w:rFonts w:ascii="Times New Roman" w:hAnsi="Times New Roman" w:cs="Times New Roman"/>
                <w:b w:val="0"/>
                <w:bCs w:val="0"/>
                <w:iCs/>
                <w:szCs w:val="22"/>
                <w:lang w:eastAsia="de-DE"/>
              </w:rPr>
              <w:t xml:space="preserve">, </w:t>
            </w:r>
            <w:r w:rsidR="00CA2F5D" w:rsidRPr="009658DD">
              <w:rPr>
                <w:rFonts w:ascii="Times New Roman" w:hAnsi="Times New Roman" w:cs="Times New Roman"/>
                <w:b w:val="0"/>
                <w:bCs w:val="0"/>
                <w:i/>
                <w:szCs w:val="22"/>
                <w:lang w:eastAsia="de-DE"/>
              </w:rPr>
              <w:t>SD</w:t>
            </w:r>
            <w:r w:rsidR="00CA2F5D" w:rsidRPr="009658DD">
              <w:rPr>
                <w:rFonts w:ascii="Times New Roman" w:hAnsi="Times New Roman" w:cs="Times New Roman"/>
                <w:b w:val="0"/>
                <w:bCs w:val="0"/>
                <w:iCs/>
                <w:szCs w:val="22"/>
                <w:lang w:eastAsia="de-DE"/>
              </w:rPr>
              <w:t xml:space="preserve"> = Standard Deviation</w:t>
            </w:r>
            <w:r w:rsidR="00B51FFE">
              <w:rPr>
                <w:rFonts w:ascii="Times New Roman" w:hAnsi="Times New Roman" w:cs="Times New Roman"/>
                <w:b w:val="0"/>
                <w:bCs w:val="0"/>
                <w:iCs/>
                <w:szCs w:val="22"/>
                <w:lang w:eastAsia="de-DE"/>
              </w:rPr>
              <w:t xml:space="preserve">, </w:t>
            </w:r>
            <w:r w:rsidR="00CA2F5D" w:rsidRPr="009658DD">
              <w:rPr>
                <w:rFonts w:ascii="Times New Roman" w:hAnsi="Times New Roman" w:cs="Times New Roman"/>
                <w:b w:val="0"/>
                <w:bCs w:val="0"/>
                <w:i/>
                <w:szCs w:val="22"/>
                <w:lang w:eastAsia="de-DE"/>
              </w:rPr>
              <w:t>p</w:t>
            </w:r>
            <w:r w:rsidR="00CA2F5D" w:rsidRPr="009658DD">
              <w:rPr>
                <w:rFonts w:ascii="Times New Roman" w:hAnsi="Times New Roman" w:cs="Times New Roman"/>
                <w:b w:val="0"/>
                <w:bCs w:val="0"/>
                <w:iCs/>
                <w:szCs w:val="22"/>
                <w:lang w:eastAsia="de-DE"/>
              </w:rPr>
              <w:t xml:space="preserve"> = </w:t>
            </w:r>
            <w:r w:rsidR="00CA2F5D" w:rsidRPr="005003F1">
              <w:rPr>
                <w:rFonts w:ascii="Times New Roman" w:hAnsi="Times New Roman" w:cs="Times New Roman"/>
                <w:b w:val="0"/>
                <w:bCs w:val="0"/>
                <w:i/>
                <w:szCs w:val="22"/>
                <w:lang w:eastAsia="de-DE"/>
              </w:rPr>
              <w:t>p</w:t>
            </w:r>
            <w:r w:rsidR="00CA2F5D" w:rsidRPr="009658DD">
              <w:rPr>
                <w:rFonts w:ascii="Times New Roman" w:hAnsi="Times New Roman" w:cs="Times New Roman"/>
                <w:b w:val="0"/>
                <w:bCs w:val="0"/>
                <w:iCs/>
                <w:szCs w:val="22"/>
                <w:lang w:eastAsia="de-DE"/>
              </w:rPr>
              <w:t>-value.</w:t>
            </w:r>
          </w:p>
          <w:p w14:paraId="11887D90" w14:textId="3AC3FBC8" w:rsidR="004A25BE" w:rsidRPr="007B31FA" w:rsidRDefault="00AB52CF" w:rsidP="007B31FA">
            <w:pPr>
              <w:spacing w:after="240" w:line="240" w:lineRule="auto"/>
              <w:ind w:firstLine="0"/>
              <w:jc w:val="both"/>
              <w:rPr>
                <w:rFonts w:ascii="Times New Roman" w:hAnsi="Times New Roman" w:cs="Times New Roman"/>
                <w:b w:val="0"/>
                <w:bCs w:val="0"/>
                <w:iCs/>
                <w:szCs w:val="22"/>
                <w:lang w:eastAsia="de-DE"/>
              </w:rPr>
            </w:pPr>
            <w:r w:rsidRPr="009658DD">
              <w:rPr>
                <w:rFonts w:ascii="Times New Roman" w:hAnsi="Times New Roman" w:cs="Times New Roman"/>
                <w:b w:val="0"/>
                <w:bCs w:val="0"/>
                <w:iCs/>
                <w:szCs w:val="22"/>
                <w:lang w:eastAsia="de-DE"/>
              </w:rPr>
              <w:t>*</w:t>
            </w:r>
            <w:r w:rsidRPr="009658DD">
              <w:rPr>
                <w:rFonts w:ascii="Times New Roman" w:hAnsi="Times New Roman" w:cs="Times New Roman"/>
                <w:b w:val="0"/>
                <w:bCs w:val="0"/>
                <w:i/>
                <w:szCs w:val="22"/>
                <w:lang w:eastAsia="de-DE"/>
              </w:rPr>
              <w:t xml:space="preserve"> </w:t>
            </w:r>
            <w:r w:rsidR="00476B52" w:rsidRPr="009658DD">
              <w:rPr>
                <w:rFonts w:ascii="Times New Roman" w:hAnsi="Times New Roman" w:cs="Times New Roman"/>
                <w:b w:val="0"/>
                <w:bCs w:val="0"/>
                <w:i/>
                <w:szCs w:val="22"/>
                <w:lang w:eastAsia="de-DE"/>
              </w:rPr>
              <w:t>p</w:t>
            </w:r>
            <w:r w:rsidR="00476B52" w:rsidRPr="009658DD">
              <w:rPr>
                <w:rFonts w:ascii="Times New Roman" w:hAnsi="Times New Roman" w:cs="Times New Roman"/>
                <w:b w:val="0"/>
                <w:bCs w:val="0"/>
                <w:iCs/>
                <w:szCs w:val="22"/>
                <w:lang w:eastAsia="de-DE"/>
              </w:rPr>
              <w:t xml:space="preserve"> &lt; .05.</w:t>
            </w:r>
          </w:p>
        </w:tc>
      </w:tr>
    </w:tbl>
    <w:p w14:paraId="61E93E9F" w14:textId="46D238B1" w:rsidR="004E56A8" w:rsidRPr="00A00BC6" w:rsidRDefault="00166444"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Predicting mean standardized HR and mean slopes </w:t>
      </w:r>
    </w:p>
    <w:p w14:paraId="703188B7" w14:textId="1C3CC99E" w:rsidR="004E56A8" w:rsidRDefault="004E56A8"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Table 3 shows the correlations among mean standardized HR/mean slopes, teaching experience (</w:t>
      </w:r>
      <w:r w:rsidRPr="00A00BC6">
        <w:rPr>
          <w:rFonts w:ascii="Times New Roman" w:hAnsi="Times New Roman" w:cs="Times New Roman"/>
          <w:i/>
          <w:sz w:val="24"/>
          <w:szCs w:val="24"/>
          <w:lang w:eastAsia="de-DE"/>
        </w:rPr>
        <w:t>M</w:t>
      </w:r>
      <w:r w:rsidRPr="00A00BC6">
        <w:rPr>
          <w:rFonts w:ascii="Times New Roman" w:hAnsi="Times New Roman" w:cs="Times New Roman"/>
          <w:sz w:val="24"/>
          <w:szCs w:val="24"/>
          <w:lang w:eastAsia="de-DE"/>
        </w:rPr>
        <w:t xml:space="preserve"> = 5.64, </w:t>
      </w:r>
      <w:r w:rsidRPr="00A00BC6">
        <w:rPr>
          <w:rFonts w:ascii="Times New Roman" w:hAnsi="Times New Roman" w:cs="Times New Roman"/>
          <w:i/>
          <w:sz w:val="24"/>
          <w:szCs w:val="24"/>
          <w:lang w:eastAsia="de-DE"/>
        </w:rPr>
        <w:t>SD</w:t>
      </w:r>
      <w:r w:rsidRPr="00A00BC6">
        <w:rPr>
          <w:rFonts w:ascii="Times New Roman" w:hAnsi="Times New Roman" w:cs="Times New Roman"/>
          <w:sz w:val="24"/>
          <w:szCs w:val="24"/>
          <w:lang w:eastAsia="de-DE"/>
        </w:rPr>
        <w:t xml:space="preserve"> = 9.46), disruption appraisal (</w:t>
      </w:r>
      <w:r w:rsidRPr="00A00BC6">
        <w:rPr>
          <w:rFonts w:ascii="Times New Roman" w:hAnsi="Times New Roman" w:cs="Times New Roman"/>
          <w:i/>
          <w:sz w:val="24"/>
          <w:szCs w:val="24"/>
          <w:lang w:eastAsia="de-DE"/>
        </w:rPr>
        <w:t>M</w:t>
      </w:r>
      <w:r w:rsidRPr="00A00BC6">
        <w:rPr>
          <w:rFonts w:ascii="Times New Roman" w:hAnsi="Times New Roman" w:cs="Times New Roman"/>
          <w:sz w:val="24"/>
          <w:szCs w:val="24"/>
          <w:lang w:eastAsia="de-DE"/>
        </w:rPr>
        <w:t xml:space="preserve"> = 5.19, </w:t>
      </w:r>
      <w:r w:rsidRPr="00A00BC6">
        <w:rPr>
          <w:rFonts w:ascii="Times New Roman" w:hAnsi="Times New Roman" w:cs="Times New Roman"/>
          <w:i/>
          <w:sz w:val="24"/>
          <w:szCs w:val="24"/>
          <w:lang w:eastAsia="de-DE"/>
        </w:rPr>
        <w:t>SD</w:t>
      </w:r>
      <w:r w:rsidRPr="00A00BC6">
        <w:rPr>
          <w:rFonts w:ascii="Times New Roman" w:hAnsi="Times New Roman" w:cs="Times New Roman"/>
          <w:sz w:val="24"/>
          <w:szCs w:val="24"/>
          <w:lang w:eastAsia="de-DE"/>
        </w:rPr>
        <w:t xml:space="preserve"> = 2.87), and confidence appraisal (</w:t>
      </w:r>
      <w:r w:rsidRPr="00A00BC6">
        <w:rPr>
          <w:rFonts w:ascii="Times New Roman" w:hAnsi="Times New Roman" w:cs="Times New Roman"/>
          <w:i/>
          <w:sz w:val="24"/>
          <w:szCs w:val="24"/>
          <w:lang w:eastAsia="de-DE"/>
        </w:rPr>
        <w:t>M</w:t>
      </w:r>
      <w:r w:rsidRPr="00A00BC6">
        <w:rPr>
          <w:rFonts w:ascii="Times New Roman" w:hAnsi="Times New Roman" w:cs="Times New Roman"/>
          <w:sz w:val="24"/>
          <w:szCs w:val="24"/>
          <w:lang w:eastAsia="de-DE"/>
        </w:rPr>
        <w:t xml:space="preserve"> = 7.81, </w:t>
      </w:r>
      <w:r w:rsidRPr="00A00BC6">
        <w:rPr>
          <w:rFonts w:ascii="Times New Roman" w:hAnsi="Times New Roman" w:cs="Times New Roman"/>
          <w:i/>
          <w:sz w:val="24"/>
          <w:szCs w:val="24"/>
          <w:lang w:eastAsia="de-DE"/>
        </w:rPr>
        <w:t>SD</w:t>
      </w:r>
      <w:r w:rsidRPr="00A00BC6">
        <w:rPr>
          <w:rFonts w:ascii="Times New Roman" w:hAnsi="Times New Roman" w:cs="Times New Roman"/>
          <w:sz w:val="24"/>
          <w:szCs w:val="24"/>
          <w:lang w:eastAsia="de-DE"/>
        </w:rPr>
        <w:t xml:space="preserve"> = 1.97). </w:t>
      </w:r>
      <w:r w:rsidR="00751E83">
        <w:rPr>
          <w:rFonts w:ascii="Times New Roman" w:hAnsi="Times New Roman" w:cs="Times New Roman"/>
          <w:sz w:val="24"/>
          <w:szCs w:val="24"/>
          <w:lang w:eastAsia="de-DE"/>
        </w:rPr>
        <w:t>C</w:t>
      </w:r>
      <w:r w:rsidRPr="00A00BC6">
        <w:rPr>
          <w:rFonts w:ascii="Times New Roman" w:hAnsi="Times New Roman" w:cs="Times New Roman"/>
          <w:sz w:val="24"/>
          <w:szCs w:val="24"/>
          <w:lang w:eastAsia="de-DE"/>
        </w:rPr>
        <w:t xml:space="preserve">orrelations with HR measures were mostly very small and statistically non-significant. Correlations </w:t>
      </w:r>
      <w:r w:rsidR="00E9033D" w:rsidRPr="00A00BC6">
        <w:rPr>
          <w:rFonts w:ascii="Times New Roman" w:hAnsi="Times New Roman" w:cs="Times New Roman"/>
          <w:sz w:val="24"/>
          <w:szCs w:val="24"/>
          <w:lang w:eastAsia="de-DE"/>
        </w:rPr>
        <w:t xml:space="preserve">among </w:t>
      </w:r>
      <w:r w:rsidRPr="00A00BC6">
        <w:rPr>
          <w:rFonts w:ascii="Times New Roman" w:hAnsi="Times New Roman" w:cs="Times New Roman"/>
          <w:sz w:val="24"/>
          <w:szCs w:val="24"/>
          <w:lang w:eastAsia="de-DE"/>
        </w:rPr>
        <w:t xml:space="preserve">teaching experience and appraisals (not shown in Table 3) were </w:t>
      </w:r>
      <w:r w:rsidR="00E9033D" w:rsidRPr="00A00BC6">
        <w:rPr>
          <w:rFonts w:ascii="Times New Roman" w:hAnsi="Times New Roman" w:cs="Times New Roman"/>
          <w:sz w:val="24"/>
          <w:szCs w:val="24"/>
          <w:lang w:eastAsia="de-DE"/>
        </w:rPr>
        <w:t>significant</w:t>
      </w:r>
      <w:r w:rsidRPr="00A00BC6">
        <w:rPr>
          <w:rFonts w:ascii="Times New Roman" w:hAnsi="Times New Roman" w:cs="Times New Roman"/>
          <w:sz w:val="24"/>
          <w:szCs w:val="24"/>
          <w:lang w:eastAsia="de-DE"/>
        </w:rPr>
        <w:t xml:space="preserve">: more experienced teachers </w:t>
      </w:r>
      <w:r w:rsidR="00E9033D" w:rsidRPr="00A00BC6">
        <w:rPr>
          <w:rFonts w:ascii="Times New Roman" w:hAnsi="Times New Roman" w:cs="Times New Roman"/>
          <w:sz w:val="24"/>
          <w:szCs w:val="24"/>
          <w:lang w:eastAsia="de-DE"/>
        </w:rPr>
        <w:t xml:space="preserve">had </w:t>
      </w:r>
      <w:r w:rsidRPr="00A00BC6">
        <w:rPr>
          <w:rFonts w:ascii="Times New Roman" w:hAnsi="Times New Roman" w:cs="Times New Roman"/>
          <w:sz w:val="24"/>
          <w:szCs w:val="24"/>
          <w:lang w:eastAsia="de-DE"/>
        </w:rPr>
        <w:t>lower disruption appraisals (</w:t>
      </w:r>
      <w:r w:rsidRPr="00A00BC6">
        <w:rPr>
          <w:rFonts w:ascii="Times New Roman" w:hAnsi="Times New Roman" w:cs="Times New Roman"/>
          <w:i/>
          <w:sz w:val="24"/>
          <w:szCs w:val="24"/>
          <w:lang w:eastAsia="de-DE"/>
        </w:rPr>
        <w:t>r</w:t>
      </w:r>
      <w:r w:rsidR="00751E83">
        <w:rPr>
          <w:rFonts w:ascii="Times New Roman" w:hAnsi="Times New Roman" w:cs="Times New Roman"/>
          <w:i/>
          <w:sz w:val="24"/>
          <w:szCs w:val="24"/>
          <w:lang w:eastAsia="de-DE"/>
        </w:rPr>
        <w:t xml:space="preserve"> </w:t>
      </w:r>
      <w:r w:rsidRPr="00A00BC6">
        <w:rPr>
          <w:rFonts w:ascii="Times New Roman" w:hAnsi="Times New Roman" w:cs="Times New Roman"/>
          <w:sz w:val="24"/>
          <w:szCs w:val="24"/>
          <w:lang w:eastAsia="de-DE"/>
        </w:rPr>
        <w:t>=</w:t>
      </w:r>
      <w:r w:rsidR="00751E83">
        <w:rPr>
          <w:rFonts w:ascii="Times New Roman" w:hAnsi="Times New Roman" w:cs="Times New Roman"/>
          <w:sz w:val="24"/>
          <w:szCs w:val="24"/>
          <w:lang w:eastAsia="de-DE"/>
        </w:rPr>
        <w:t xml:space="preserve"> </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.36), and higher confidence appraisals (</w:t>
      </w:r>
      <w:r w:rsidRPr="00A00BC6">
        <w:rPr>
          <w:rFonts w:ascii="Times New Roman" w:hAnsi="Times New Roman" w:cs="Times New Roman"/>
          <w:i/>
          <w:sz w:val="24"/>
          <w:szCs w:val="24"/>
          <w:lang w:eastAsia="de-DE"/>
        </w:rPr>
        <w:t>r</w:t>
      </w:r>
      <w:r w:rsidR="00751E83">
        <w:rPr>
          <w:rFonts w:ascii="Times New Roman" w:hAnsi="Times New Roman" w:cs="Times New Roman"/>
          <w:i/>
          <w:sz w:val="24"/>
          <w:szCs w:val="24"/>
          <w:lang w:eastAsia="de-DE"/>
        </w:rPr>
        <w:t xml:space="preserve"> </w:t>
      </w:r>
      <w:r w:rsidRPr="00A00BC6">
        <w:rPr>
          <w:rFonts w:ascii="Times New Roman" w:hAnsi="Times New Roman" w:cs="Times New Roman"/>
          <w:sz w:val="24"/>
          <w:szCs w:val="24"/>
          <w:lang w:eastAsia="de-DE"/>
        </w:rPr>
        <w:t>=</w:t>
      </w:r>
      <w:r w:rsidR="00751E83">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.44). Moreover, the two appraisal variables were negatively correlated (</w:t>
      </w:r>
      <w:r w:rsidRPr="00A00BC6">
        <w:rPr>
          <w:rFonts w:ascii="Times New Roman" w:hAnsi="Times New Roman" w:cs="Times New Roman"/>
          <w:i/>
          <w:sz w:val="24"/>
          <w:szCs w:val="24"/>
          <w:lang w:eastAsia="de-DE"/>
        </w:rPr>
        <w:t>r</w:t>
      </w:r>
      <w:r w:rsidR="00751E83">
        <w:rPr>
          <w:rFonts w:ascii="Times New Roman" w:hAnsi="Times New Roman" w:cs="Times New Roman"/>
          <w:i/>
          <w:sz w:val="24"/>
          <w:szCs w:val="24"/>
          <w:lang w:eastAsia="de-DE"/>
        </w:rPr>
        <w:t xml:space="preserve"> </w:t>
      </w:r>
      <w:r w:rsidRPr="00A00BC6">
        <w:rPr>
          <w:rFonts w:ascii="Times New Roman" w:hAnsi="Times New Roman" w:cs="Times New Roman"/>
          <w:sz w:val="24"/>
          <w:szCs w:val="24"/>
          <w:lang w:eastAsia="de-DE"/>
        </w:rPr>
        <w:t>=</w:t>
      </w:r>
      <w:r w:rsidR="00751E83">
        <w:rPr>
          <w:rFonts w:ascii="Times New Roman" w:hAnsi="Times New Roman" w:cs="Times New Roman"/>
          <w:sz w:val="24"/>
          <w:szCs w:val="24"/>
          <w:lang w:eastAsia="de-DE"/>
        </w:rPr>
        <w:t xml:space="preserve"> </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.37).</w:t>
      </w:r>
    </w:p>
    <w:p w14:paraId="31104408" w14:textId="77777777" w:rsidR="007C0644" w:rsidRPr="007C0644" w:rsidRDefault="007C0644" w:rsidP="007C0644">
      <w:pPr>
        <w:ind w:firstLine="0"/>
        <w:jc w:val="both"/>
        <w:rPr>
          <w:rFonts w:ascii="Times New Roman" w:hAnsi="Times New Roman" w:cs="Times New Roman"/>
          <w:sz w:val="24"/>
          <w:szCs w:val="24"/>
          <w:lang w:eastAsia="de-DE"/>
        </w:rPr>
      </w:pPr>
      <w:r w:rsidRPr="007C0644">
        <w:rPr>
          <w:rFonts w:ascii="Times New Roman" w:hAnsi="Times New Roman" w:cs="Times New Roman"/>
          <w:b/>
          <w:sz w:val="24"/>
          <w:szCs w:val="24"/>
          <w:lang w:eastAsia="de-DE"/>
        </w:rPr>
        <w:t>Table 3</w:t>
      </w:r>
    </w:p>
    <w:p w14:paraId="580EC04B" w14:textId="77777777" w:rsidR="007C0644" w:rsidRPr="007C0644" w:rsidRDefault="007C0644" w:rsidP="007C0644">
      <w:pPr>
        <w:ind w:firstLine="0"/>
        <w:jc w:val="both"/>
        <w:rPr>
          <w:rFonts w:ascii="Times New Roman" w:hAnsi="Times New Roman" w:cs="Times New Roman"/>
          <w:i/>
          <w:sz w:val="24"/>
          <w:szCs w:val="24"/>
          <w:lang w:eastAsia="de-DE"/>
        </w:rPr>
      </w:pPr>
      <w:r w:rsidRPr="007C0644">
        <w:rPr>
          <w:rFonts w:ascii="Times New Roman" w:hAnsi="Times New Roman" w:cs="Times New Roman"/>
          <w:i/>
          <w:iCs/>
          <w:sz w:val="24"/>
          <w:szCs w:val="24"/>
          <w:lang w:eastAsia="de-DE"/>
        </w:rPr>
        <w:t>Correlations Between Mean Standardized HR Level/Mean Slopes and the Variables Teaching Experience, Disruption Appraisal, and Confidence Appraisal, for the Five Intervals</w:t>
      </w:r>
    </w:p>
    <w:tbl>
      <w:tblPr>
        <w:tblW w:w="5000" w:type="pct"/>
        <w:tblCellMar>
          <w:top w:w="15" w:type="dxa"/>
          <w:left w:w="15" w:type="dxa"/>
          <w:bottom w:w="15" w:type="dxa"/>
          <w:right w:w="15" w:type="dxa"/>
        </w:tblCellMar>
        <w:tblLook w:val="04A0" w:firstRow="1" w:lastRow="0" w:firstColumn="1" w:lastColumn="0" w:noHBand="0" w:noVBand="1"/>
      </w:tblPr>
      <w:tblGrid>
        <w:gridCol w:w="2410"/>
        <w:gridCol w:w="1277"/>
        <w:gridCol w:w="1417"/>
        <w:gridCol w:w="1559"/>
        <w:gridCol w:w="1417"/>
        <w:gridCol w:w="1280"/>
      </w:tblGrid>
      <w:tr w:rsidR="007C0644" w:rsidRPr="007C0644" w14:paraId="577B8420" w14:textId="77777777" w:rsidTr="007C0644">
        <w:trPr>
          <w:trHeight w:val="349"/>
        </w:trPr>
        <w:tc>
          <w:tcPr>
            <w:tcW w:w="1287" w:type="pct"/>
            <w:tcBorders>
              <w:top w:val="single" w:sz="4" w:space="0" w:color="auto"/>
              <w:bottom w:val="single" w:sz="4" w:space="0" w:color="auto"/>
            </w:tcBorders>
            <w:tcMar>
              <w:top w:w="100" w:type="dxa"/>
              <w:left w:w="100" w:type="dxa"/>
              <w:bottom w:w="100" w:type="dxa"/>
              <w:right w:w="100" w:type="dxa"/>
            </w:tcMar>
            <w:hideMark/>
          </w:tcPr>
          <w:p w14:paraId="48F3F1D6"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Variable</w:t>
            </w:r>
          </w:p>
        </w:tc>
        <w:tc>
          <w:tcPr>
            <w:tcW w:w="682" w:type="pct"/>
            <w:tcBorders>
              <w:top w:val="single" w:sz="4" w:space="0" w:color="auto"/>
              <w:bottom w:val="single" w:sz="4" w:space="0" w:color="auto"/>
            </w:tcBorders>
          </w:tcPr>
          <w:p w14:paraId="51916A7E"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Pre-teaching</w:t>
            </w:r>
            <w:proofErr w:type="spellEnd"/>
            <w:r w:rsidRPr="007C0644">
              <w:rPr>
                <w:rFonts w:ascii="Times New Roman" w:hAnsi="Times New Roman" w:cs="Times New Roman"/>
                <w:sz w:val="24"/>
                <w:szCs w:val="24"/>
                <w:lang w:val="de-DE" w:eastAsia="de-DE"/>
              </w:rPr>
              <w:t xml:space="preserve"> </w:t>
            </w: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1</w:t>
            </w:r>
            <w:r w:rsidRPr="007C0644">
              <w:rPr>
                <w:rFonts w:ascii="Times New Roman" w:hAnsi="Times New Roman" w:cs="Times New Roman"/>
                <w:sz w:val="24"/>
                <w:szCs w:val="24"/>
                <w:lang w:val="de-DE" w:eastAsia="de-DE"/>
              </w:rPr>
              <w:t>)</w:t>
            </w:r>
          </w:p>
        </w:tc>
        <w:tc>
          <w:tcPr>
            <w:tcW w:w="757" w:type="pct"/>
            <w:tcBorders>
              <w:top w:val="single" w:sz="4" w:space="0" w:color="auto"/>
              <w:bottom w:val="single" w:sz="4" w:space="0" w:color="auto"/>
            </w:tcBorders>
            <w:tcMar>
              <w:top w:w="100" w:type="dxa"/>
              <w:left w:w="100" w:type="dxa"/>
              <w:bottom w:w="100" w:type="dxa"/>
              <w:right w:w="100" w:type="dxa"/>
            </w:tcMar>
            <w:hideMark/>
          </w:tcPr>
          <w:p w14:paraId="52AF561D"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Teaching</w:t>
            </w:r>
          </w:p>
          <w:p w14:paraId="2B87776B"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2</w:t>
            </w:r>
            <w:r w:rsidRPr="007C0644">
              <w:rPr>
                <w:rFonts w:ascii="Times New Roman" w:hAnsi="Times New Roman" w:cs="Times New Roman"/>
                <w:sz w:val="24"/>
                <w:szCs w:val="24"/>
                <w:lang w:val="de-DE" w:eastAsia="de-DE"/>
              </w:rPr>
              <w:t>)</w:t>
            </w:r>
          </w:p>
        </w:tc>
        <w:tc>
          <w:tcPr>
            <w:tcW w:w="833" w:type="pct"/>
            <w:tcBorders>
              <w:top w:val="single" w:sz="4" w:space="0" w:color="auto"/>
              <w:bottom w:val="single" w:sz="4" w:space="0" w:color="auto"/>
            </w:tcBorders>
            <w:tcMar>
              <w:top w:w="100" w:type="dxa"/>
              <w:left w:w="100" w:type="dxa"/>
              <w:bottom w:w="100" w:type="dxa"/>
              <w:right w:w="100" w:type="dxa"/>
            </w:tcMar>
            <w:hideMark/>
          </w:tcPr>
          <w:p w14:paraId="06FD1865"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Post-</w:t>
            </w:r>
            <w:proofErr w:type="spellStart"/>
            <w:r w:rsidRPr="007C0644">
              <w:rPr>
                <w:rFonts w:ascii="Times New Roman" w:hAnsi="Times New Roman" w:cs="Times New Roman"/>
                <w:sz w:val="24"/>
                <w:szCs w:val="24"/>
                <w:lang w:val="de-DE" w:eastAsia="de-DE"/>
              </w:rPr>
              <w:t>teaching</w:t>
            </w:r>
            <w:proofErr w:type="spellEnd"/>
          </w:p>
          <w:p w14:paraId="369D89F9"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3</w:t>
            </w:r>
            <w:r w:rsidRPr="007C0644">
              <w:rPr>
                <w:rFonts w:ascii="Times New Roman" w:hAnsi="Times New Roman" w:cs="Times New Roman"/>
                <w:sz w:val="24"/>
                <w:szCs w:val="24"/>
                <w:lang w:val="de-DE" w:eastAsia="de-DE"/>
              </w:rPr>
              <w:t>)</w:t>
            </w:r>
          </w:p>
        </w:tc>
        <w:tc>
          <w:tcPr>
            <w:tcW w:w="757" w:type="pct"/>
            <w:tcBorders>
              <w:top w:val="single" w:sz="4" w:space="0" w:color="auto"/>
              <w:bottom w:val="single" w:sz="4" w:space="0" w:color="auto"/>
            </w:tcBorders>
          </w:tcPr>
          <w:p w14:paraId="54C2E089"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Interview</w:t>
            </w:r>
          </w:p>
          <w:p w14:paraId="532CC1C2"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4</w:t>
            </w:r>
            <w:r w:rsidRPr="007C0644">
              <w:rPr>
                <w:rFonts w:ascii="Times New Roman" w:hAnsi="Times New Roman" w:cs="Times New Roman"/>
                <w:sz w:val="24"/>
                <w:szCs w:val="24"/>
                <w:lang w:val="de-DE" w:eastAsia="de-DE"/>
              </w:rPr>
              <w:t>)</w:t>
            </w:r>
          </w:p>
        </w:tc>
        <w:tc>
          <w:tcPr>
            <w:tcW w:w="684" w:type="pct"/>
            <w:tcBorders>
              <w:top w:val="single" w:sz="4" w:space="0" w:color="auto"/>
              <w:bottom w:val="single" w:sz="4" w:space="0" w:color="auto"/>
            </w:tcBorders>
          </w:tcPr>
          <w:p w14:paraId="77120F15"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End</w:t>
            </w:r>
          </w:p>
          <w:p w14:paraId="0AD99025"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5</w:t>
            </w:r>
            <w:r w:rsidRPr="007C0644">
              <w:rPr>
                <w:rFonts w:ascii="Times New Roman" w:hAnsi="Times New Roman" w:cs="Times New Roman"/>
                <w:sz w:val="24"/>
                <w:szCs w:val="24"/>
                <w:lang w:val="de-DE" w:eastAsia="de-DE"/>
              </w:rPr>
              <w:t>)</w:t>
            </w:r>
          </w:p>
        </w:tc>
      </w:tr>
      <w:tr w:rsidR="007C0644" w:rsidRPr="007C0644" w14:paraId="07DC26C3" w14:textId="77777777" w:rsidTr="001F0012">
        <w:trPr>
          <w:trHeight w:val="18"/>
        </w:trPr>
        <w:tc>
          <w:tcPr>
            <w:tcW w:w="1287" w:type="pct"/>
            <w:tcBorders>
              <w:top w:val="single" w:sz="4" w:space="0" w:color="auto"/>
            </w:tcBorders>
            <w:tcMar>
              <w:top w:w="100" w:type="dxa"/>
              <w:left w:w="100" w:type="dxa"/>
              <w:bottom w:w="100" w:type="dxa"/>
              <w:right w:w="100" w:type="dxa"/>
            </w:tcMar>
            <w:hideMark/>
          </w:tcPr>
          <w:p w14:paraId="3888B1AB" w14:textId="77777777" w:rsidR="007C0644" w:rsidRPr="007C0644" w:rsidRDefault="007C0644" w:rsidP="0079486C">
            <w:pPr>
              <w:spacing w:line="240" w:lineRule="auto"/>
              <w:ind w:firstLine="0"/>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Teaching Experience</w:t>
            </w:r>
          </w:p>
        </w:tc>
        <w:tc>
          <w:tcPr>
            <w:tcW w:w="682" w:type="pct"/>
            <w:tcBorders>
              <w:top w:val="single" w:sz="4" w:space="0" w:color="auto"/>
            </w:tcBorders>
          </w:tcPr>
          <w:p w14:paraId="6F14B221"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−.17/−.27*</w:t>
            </w:r>
          </w:p>
        </w:tc>
        <w:tc>
          <w:tcPr>
            <w:tcW w:w="757" w:type="pct"/>
            <w:tcBorders>
              <w:top w:val="single" w:sz="4" w:space="0" w:color="auto"/>
            </w:tcBorders>
            <w:tcMar>
              <w:top w:w="100" w:type="dxa"/>
              <w:left w:w="100" w:type="dxa"/>
              <w:bottom w:w="100" w:type="dxa"/>
              <w:right w:w="100" w:type="dxa"/>
            </w:tcMar>
          </w:tcPr>
          <w:p w14:paraId="080280FF"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.11/−.02</w:t>
            </w:r>
          </w:p>
        </w:tc>
        <w:tc>
          <w:tcPr>
            <w:tcW w:w="833" w:type="pct"/>
            <w:tcBorders>
              <w:top w:val="single" w:sz="4" w:space="0" w:color="auto"/>
            </w:tcBorders>
            <w:tcMar>
              <w:top w:w="100" w:type="dxa"/>
              <w:left w:w="100" w:type="dxa"/>
              <w:bottom w:w="100" w:type="dxa"/>
              <w:right w:w="100" w:type="dxa"/>
            </w:tcMar>
          </w:tcPr>
          <w:p w14:paraId="631B646B"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−.04/−.03</w:t>
            </w:r>
          </w:p>
        </w:tc>
        <w:tc>
          <w:tcPr>
            <w:tcW w:w="757" w:type="pct"/>
            <w:tcBorders>
              <w:top w:val="single" w:sz="4" w:space="0" w:color="auto"/>
            </w:tcBorders>
          </w:tcPr>
          <w:p w14:paraId="2CE8360A"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.24*/−.20</w:t>
            </w:r>
          </w:p>
        </w:tc>
        <w:tc>
          <w:tcPr>
            <w:tcW w:w="684" w:type="pct"/>
            <w:tcBorders>
              <w:top w:val="single" w:sz="4" w:space="0" w:color="auto"/>
            </w:tcBorders>
          </w:tcPr>
          <w:p w14:paraId="636DD6F3"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.04/.11</w:t>
            </w:r>
          </w:p>
        </w:tc>
      </w:tr>
      <w:tr w:rsidR="007C0644" w:rsidRPr="007C0644" w14:paraId="2194EB44" w14:textId="77777777" w:rsidTr="001F0012">
        <w:trPr>
          <w:trHeight w:val="89"/>
        </w:trPr>
        <w:tc>
          <w:tcPr>
            <w:tcW w:w="1287" w:type="pct"/>
            <w:tcMar>
              <w:top w:w="100" w:type="dxa"/>
              <w:left w:w="100" w:type="dxa"/>
              <w:bottom w:w="100" w:type="dxa"/>
              <w:right w:w="100" w:type="dxa"/>
            </w:tcMar>
            <w:hideMark/>
          </w:tcPr>
          <w:p w14:paraId="23C7AB55" w14:textId="77777777" w:rsidR="007C0644" w:rsidRPr="007C0644" w:rsidRDefault="007C0644" w:rsidP="0079486C">
            <w:pPr>
              <w:spacing w:line="240" w:lineRule="auto"/>
              <w:ind w:firstLine="0"/>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Disruption Appraisal</w:t>
            </w:r>
          </w:p>
        </w:tc>
        <w:tc>
          <w:tcPr>
            <w:tcW w:w="682" w:type="pct"/>
          </w:tcPr>
          <w:p w14:paraId="3E04A0F7"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−.01/.16</w:t>
            </w:r>
          </w:p>
        </w:tc>
        <w:tc>
          <w:tcPr>
            <w:tcW w:w="757" w:type="pct"/>
            <w:tcMar>
              <w:top w:w="100" w:type="dxa"/>
              <w:left w:w="100" w:type="dxa"/>
              <w:bottom w:w="100" w:type="dxa"/>
              <w:right w:w="100" w:type="dxa"/>
            </w:tcMar>
          </w:tcPr>
          <w:p w14:paraId="529FE957"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−.20/.08</w:t>
            </w:r>
          </w:p>
        </w:tc>
        <w:tc>
          <w:tcPr>
            <w:tcW w:w="833" w:type="pct"/>
            <w:tcMar>
              <w:top w:w="100" w:type="dxa"/>
              <w:left w:w="100" w:type="dxa"/>
              <w:bottom w:w="100" w:type="dxa"/>
              <w:right w:w="100" w:type="dxa"/>
            </w:tcMar>
          </w:tcPr>
          <w:p w14:paraId="5BC77EA1"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.20/−.14</w:t>
            </w:r>
          </w:p>
        </w:tc>
        <w:tc>
          <w:tcPr>
            <w:tcW w:w="757" w:type="pct"/>
          </w:tcPr>
          <w:p w14:paraId="0F51C008"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−.13/.01</w:t>
            </w:r>
          </w:p>
        </w:tc>
        <w:tc>
          <w:tcPr>
            <w:tcW w:w="684" w:type="pct"/>
          </w:tcPr>
          <w:p w14:paraId="4E40A8B4"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.04/.12</w:t>
            </w:r>
          </w:p>
        </w:tc>
      </w:tr>
      <w:tr w:rsidR="007C0644" w:rsidRPr="007C0644" w14:paraId="762E4DAE" w14:textId="77777777" w:rsidTr="007C0644">
        <w:trPr>
          <w:trHeight w:val="349"/>
        </w:trPr>
        <w:tc>
          <w:tcPr>
            <w:tcW w:w="1287" w:type="pct"/>
            <w:tcBorders>
              <w:bottom w:val="single" w:sz="4" w:space="0" w:color="auto"/>
            </w:tcBorders>
            <w:tcMar>
              <w:top w:w="100" w:type="dxa"/>
              <w:left w:w="100" w:type="dxa"/>
              <w:bottom w:w="100" w:type="dxa"/>
              <w:right w:w="100" w:type="dxa"/>
            </w:tcMar>
            <w:hideMark/>
          </w:tcPr>
          <w:p w14:paraId="69125C6D" w14:textId="77777777" w:rsidR="007C0644" w:rsidRPr="007C0644" w:rsidRDefault="007C0644" w:rsidP="0079486C">
            <w:pPr>
              <w:spacing w:line="240" w:lineRule="auto"/>
              <w:ind w:firstLine="0"/>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Confidence Appraisal</w:t>
            </w:r>
          </w:p>
        </w:tc>
        <w:tc>
          <w:tcPr>
            <w:tcW w:w="682" w:type="pct"/>
            <w:tcBorders>
              <w:bottom w:val="single" w:sz="4" w:space="0" w:color="auto"/>
            </w:tcBorders>
          </w:tcPr>
          <w:p w14:paraId="0070C1CE"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−.10/−.18</w:t>
            </w:r>
          </w:p>
        </w:tc>
        <w:tc>
          <w:tcPr>
            <w:tcW w:w="757" w:type="pct"/>
            <w:tcBorders>
              <w:bottom w:val="single" w:sz="4" w:space="0" w:color="auto"/>
            </w:tcBorders>
            <w:tcMar>
              <w:top w:w="100" w:type="dxa"/>
              <w:left w:w="100" w:type="dxa"/>
              <w:bottom w:w="100" w:type="dxa"/>
              <w:right w:w="100" w:type="dxa"/>
            </w:tcMar>
          </w:tcPr>
          <w:p w14:paraId="00C7A726"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.06/.09</w:t>
            </w:r>
          </w:p>
        </w:tc>
        <w:tc>
          <w:tcPr>
            <w:tcW w:w="833" w:type="pct"/>
            <w:tcBorders>
              <w:bottom w:val="single" w:sz="4" w:space="0" w:color="auto"/>
            </w:tcBorders>
            <w:tcMar>
              <w:top w:w="100" w:type="dxa"/>
              <w:left w:w="100" w:type="dxa"/>
              <w:bottom w:w="100" w:type="dxa"/>
              <w:right w:w="100" w:type="dxa"/>
            </w:tcMar>
          </w:tcPr>
          <w:p w14:paraId="06640FD6"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.04/−.03</w:t>
            </w:r>
          </w:p>
        </w:tc>
        <w:tc>
          <w:tcPr>
            <w:tcW w:w="757" w:type="pct"/>
            <w:tcBorders>
              <w:bottom w:val="single" w:sz="4" w:space="0" w:color="auto"/>
            </w:tcBorders>
          </w:tcPr>
          <w:p w14:paraId="47C0381A"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.09/−.19</w:t>
            </w:r>
          </w:p>
        </w:tc>
        <w:tc>
          <w:tcPr>
            <w:tcW w:w="684" w:type="pct"/>
            <w:tcBorders>
              <w:bottom w:val="single" w:sz="4" w:space="0" w:color="auto"/>
            </w:tcBorders>
          </w:tcPr>
          <w:p w14:paraId="34352738"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−.07/.13</w:t>
            </w:r>
          </w:p>
        </w:tc>
      </w:tr>
      <w:tr w:rsidR="007C0644" w:rsidRPr="007C0644" w14:paraId="320C07FB" w14:textId="77777777" w:rsidTr="00997A8E">
        <w:trPr>
          <w:trHeight w:val="251"/>
        </w:trPr>
        <w:tc>
          <w:tcPr>
            <w:tcW w:w="5000" w:type="pct"/>
            <w:gridSpan w:val="6"/>
            <w:tcBorders>
              <w:top w:val="single" w:sz="4" w:space="0" w:color="auto"/>
            </w:tcBorders>
            <w:tcMar>
              <w:top w:w="100" w:type="dxa"/>
              <w:left w:w="100" w:type="dxa"/>
              <w:bottom w:w="100" w:type="dxa"/>
              <w:right w:w="100" w:type="dxa"/>
            </w:tcMar>
          </w:tcPr>
          <w:p w14:paraId="69671135" w14:textId="4484DFBA" w:rsidR="004A25BE" w:rsidRPr="007C0644" w:rsidRDefault="007C0644" w:rsidP="00997A8E">
            <w:pPr>
              <w:spacing w:after="240" w:line="240" w:lineRule="auto"/>
              <w:ind w:firstLine="0"/>
              <w:jc w:val="both"/>
              <w:rPr>
                <w:rFonts w:ascii="Times New Roman" w:hAnsi="Times New Roman" w:cs="Times New Roman"/>
                <w:szCs w:val="22"/>
                <w:lang w:eastAsia="de-DE"/>
              </w:rPr>
            </w:pPr>
            <w:r w:rsidRPr="007C0644">
              <w:rPr>
                <w:rFonts w:ascii="Times New Roman" w:hAnsi="Times New Roman" w:cs="Times New Roman"/>
                <w:szCs w:val="22"/>
                <w:lang w:eastAsia="de-DE"/>
              </w:rPr>
              <w:lastRenderedPageBreak/>
              <w:t xml:space="preserve">* </w:t>
            </w:r>
            <w:r w:rsidRPr="007C0644">
              <w:rPr>
                <w:rFonts w:ascii="Times New Roman" w:hAnsi="Times New Roman" w:cs="Times New Roman"/>
                <w:i/>
                <w:szCs w:val="22"/>
                <w:lang w:eastAsia="de-DE"/>
              </w:rPr>
              <w:t>p</w:t>
            </w:r>
            <w:r w:rsidRPr="007C0644">
              <w:rPr>
                <w:rFonts w:ascii="Times New Roman" w:hAnsi="Times New Roman" w:cs="Times New Roman"/>
                <w:szCs w:val="22"/>
                <w:lang w:eastAsia="de-DE"/>
              </w:rPr>
              <w:t xml:space="preserve"> &lt; .05.</w:t>
            </w:r>
          </w:p>
        </w:tc>
      </w:tr>
    </w:tbl>
    <w:p w14:paraId="3756C925" w14:textId="429131E1" w:rsidR="00A05FA5" w:rsidRPr="00A00BC6" w:rsidRDefault="004E56A8"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Table 4 shows the results of the regression analyses. Teaching experience significantly predicted mean standardized HR</w:t>
      </w:r>
      <w:r w:rsidR="001E4E30" w:rsidRPr="00A00BC6">
        <w:rPr>
          <w:rFonts w:ascii="Times New Roman" w:hAnsi="Times New Roman" w:cs="Times New Roman"/>
          <w:sz w:val="24"/>
          <w:szCs w:val="24"/>
          <w:lang w:eastAsia="de-DE"/>
        </w:rPr>
        <w:t xml:space="preserve"> level</w:t>
      </w:r>
      <w:r w:rsidRPr="00A00BC6">
        <w:rPr>
          <w:rFonts w:ascii="Times New Roman" w:hAnsi="Times New Roman" w:cs="Times New Roman"/>
          <w:sz w:val="24"/>
          <w:szCs w:val="24"/>
          <w:lang w:eastAsia="de-DE"/>
        </w:rPr>
        <w:t xml:space="preserve"> only in the </w:t>
      </w:r>
      <w:r w:rsidRPr="00A00BC6">
        <w:rPr>
          <w:rFonts w:ascii="Times New Roman" w:hAnsi="Times New Roman" w:cs="Times New Roman"/>
          <w:i/>
          <w:sz w:val="24"/>
          <w:szCs w:val="24"/>
          <w:lang w:eastAsia="de-DE"/>
        </w:rPr>
        <w:t>interview interval</w:t>
      </w:r>
      <w:r w:rsidRPr="00A00BC6">
        <w:rPr>
          <w:rFonts w:ascii="Times New Roman" w:hAnsi="Times New Roman" w:cs="Times New Roman"/>
          <w:sz w:val="24"/>
          <w:szCs w:val="24"/>
          <w:lang w:eastAsia="de-DE"/>
        </w:rPr>
        <w:t xml:space="preserve"> (Table 4, Interview interval, Model 1), indicating a higher mean standardized HR</w:t>
      </w:r>
      <w:r w:rsidR="001E4E30" w:rsidRPr="00A00BC6">
        <w:rPr>
          <w:rFonts w:ascii="Times New Roman" w:hAnsi="Times New Roman" w:cs="Times New Roman"/>
          <w:sz w:val="24"/>
          <w:szCs w:val="24"/>
          <w:lang w:eastAsia="de-DE"/>
        </w:rPr>
        <w:t xml:space="preserve"> level</w:t>
      </w:r>
      <w:r w:rsidRPr="00A00BC6">
        <w:rPr>
          <w:rFonts w:ascii="Times New Roman" w:hAnsi="Times New Roman" w:cs="Times New Roman"/>
          <w:sz w:val="24"/>
          <w:szCs w:val="24"/>
          <w:lang w:eastAsia="de-DE"/>
        </w:rPr>
        <w:t xml:space="preserve"> for teachers with more teaching experience. This relationship is, in fact, in the opposite direction as predicted by </w:t>
      </w:r>
      <w:r w:rsidRPr="00A00BC6">
        <w:rPr>
          <w:rFonts w:ascii="Times New Roman" w:hAnsi="Times New Roman" w:cs="Times New Roman"/>
          <w:b/>
          <w:bCs/>
          <w:sz w:val="24"/>
          <w:szCs w:val="24"/>
          <w:lang w:eastAsia="de-DE"/>
        </w:rPr>
        <w:t>Hypothesis 2a</w:t>
      </w:r>
      <w:r w:rsidRPr="00A00BC6">
        <w:rPr>
          <w:rFonts w:ascii="Times New Roman" w:hAnsi="Times New Roman" w:cs="Times New Roman"/>
          <w:sz w:val="24"/>
          <w:szCs w:val="24"/>
          <w:lang w:eastAsia="de-DE"/>
        </w:rPr>
        <w:t xml:space="preserve">. </w:t>
      </w:r>
      <w:r w:rsidR="001E4E30" w:rsidRPr="00A00BC6">
        <w:rPr>
          <w:rFonts w:ascii="Times New Roman" w:hAnsi="Times New Roman" w:cs="Times New Roman"/>
          <w:sz w:val="24"/>
          <w:szCs w:val="24"/>
          <w:lang w:eastAsia="de-DE"/>
        </w:rPr>
        <w:t>For all intervals, n</w:t>
      </w:r>
      <w:r w:rsidRPr="00A00BC6">
        <w:rPr>
          <w:rFonts w:ascii="Times New Roman" w:hAnsi="Times New Roman" w:cs="Times New Roman"/>
          <w:sz w:val="24"/>
          <w:szCs w:val="24"/>
          <w:lang w:eastAsia="de-DE"/>
        </w:rPr>
        <w:t>either adding disruption appraisal (</w:t>
      </w:r>
      <w:r w:rsidRPr="00A00BC6">
        <w:rPr>
          <w:rFonts w:ascii="Times New Roman" w:hAnsi="Times New Roman" w:cs="Times New Roman"/>
          <w:b/>
          <w:bCs/>
          <w:sz w:val="24"/>
          <w:szCs w:val="24"/>
          <w:lang w:eastAsia="de-DE"/>
        </w:rPr>
        <w:t>Hypothesis 2b</w:t>
      </w:r>
      <w:r w:rsidRPr="00A00BC6">
        <w:rPr>
          <w:rFonts w:ascii="Times New Roman" w:hAnsi="Times New Roman" w:cs="Times New Roman"/>
          <w:sz w:val="24"/>
          <w:szCs w:val="24"/>
          <w:lang w:eastAsia="de-DE"/>
        </w:rPr>
        <w:t>) nor confidence appraisal (</w:t>
      </w:r>
      <w:r w:rsidRPr="00A00BC6">
        <w:rPr>
          <w:rFonts w:ascii="Times New Roman" w:hAnsi="Times New Roman" w:cs="Times New Roman"/>
          <w:b/>
          <w:bCs/>
          <w:sz w:val="24"/>
          <w:szCs w:val="24"/>
          <w:lang w:eastAsia="de-DE"/>
        </w:rPr>
        <w:t>Hypothesis 2c</w:t>
      </w:r>
      <w:r w:rsidRPr="00A00BC6">
        <w:rPr>
          <w:rFonts w:ascii="Times New Roman" w:hAnsi="Times New Roman" w:cs="Times New Roman"/>
          <w:sz w:val="24"/>
          <w:szCs w:val="24"/>
          <w:lang w:eastAsia="de-DE"/>
        </w:rPr>
        <w:t>) increased the amount of explained variance to a statistically significant extent.</w:t>
      </w:r>
    </w:p>
    <w:p w14:paraId="5E5F2D81" w14:textId="77777777" w:rsidR="007B31FA" w:rsidRDefault="004E56A8" w:rsidP="007B31FA">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When considering the effects of the three predictors in concert (</w:t>
      </w:r>
      <w:r w:rsidRPr="00A00BC6">
        <w:rPr>
          <w:rFonts w:ascii="Times New Roman" w:hAnsi="Times New Roman" w:cs="Times New Roman"/>
          <w:b/>
          <w:bCs/>
          <w:sz w:val="24"/>
          <w:szCs w:val="24"/>
          <w:lang w:eastAsia="de-DE"/>
        </w:rPr>
        <w:t>Hypothesis 2d</w:t>
      </w:r>
      <w:r w:rsidRPr="00A00BC6">
        <w:rPr>
          <w:rFonts w:ascii="Times New Roman" w:hAnsi="Times New Roman" w:cs="Times New Roman"/>
          <w:sz w:val="24"/>
          <w:szCs w:val="24"/>
          <w:lang w:eastAsia="de-DE"/>
        </w:rPr>
        <w:t xml:space="preserve">), mean standardized HR </w:t>
      </w:r>
      <w:r w:rsidR="001E4E30" w:rsidRPr="00A00BC6">
        <w:rPr>
          <w:rFonts w:ascii="Times New Roman" w:hAnsi="Times New Roman" w:cs="Times New Roman"/>
          <w:sz w:val="24"/>
          <w:szCs w:val="24"/>
          <w:lang w:eastAsia="de-DE"/>
        </w:rPr>
        <w:t xml:space="preserve">level </w:t>
      </w:r>
      <w:r w:rsidRPr="00A00BC6">
        <w:rPr>
          <w:rFonts w:ascii="Times New Roman" w:hAnsi="Times New Roman" w:cs="Times New Roman"/>
          <w:sz w:val="24"/>
          <w:szCs w:val="24"/>
          <w:lang w:eastAsia="de-DE"/>
        </w:rPr>
        <w:t xml:space="preserve">was significantly predicted only by disruption appraisal, and only in the </w:t>
      </w:r>
      <w:r w:rsidRPr="00A00BC6">
        <w:rPr>
          <w:rFonts w:ascii="Times New Roman" w:hAnsi="Times New Roman" w:cs="Times New Roman"/>
          <w:i/>
          <w:sz w:val="24"/>
          <w:szCs w:val="24"/>
          <w:lang w:eastAsia="de-DE"/>
        </w:rPr>
        <w:t>post-teaching interval</w:t>
      </w:r>
      <w:r w:rsidRPr="00A00BC6">
        <w:rPr>
          <w:rFonts w:ascii="Times New Roman" w:hAnsi="Times New Roman" w:cs="Times New Roman"/>
          <w:sz w:val="24"/>
          <w:szCs w:val="24"/>
          <w:lang w:eastAsia="de-DE"/>
        </w:rPr>
        <w:t xml:space="preserve"> (Table 4, Post-teaching interval, Model 4), indicating a higher mean standardized HR </w:t>
      </w:r>
      <w:r w:rsidR="001E4E30" w:rsidRPr="00A00BC6">
        <w:rPr>
          <w:rFonts w:ascii="Times New Roman" w:hAnsi="Times New Roman" w:cs="Times New Roman"/>
          <w:sz w:val="24"/>
          <w:szCs w:val="24"/>
          <w:lang w:eastAsia="de-DE"/>
        </w:rPr>
        <w:t xml:space="preserve">level </w:t>
      </w:r>
      <w:r w:rsidRPr="00A00BC6">
        <w:rPr>
          <w:rFonts w:ascii="Times New Roman" w:hAnsi="Times New Roman" w:cs="Times New Roman"/>
          <w:sz w:val="24"/>
          <w:szCs w:val="24"/>
          <w:lang w:eastAsia="de-DE"/>
        </w:rPr>
        <w:t xml:space="preserve">for teachers who felt more disrupted by the classroom events, when controlling for the other variables. </w:t>
      </w:r>
    </w:p>
    <w:p w14:paraId="273EE9FD" w14:textId="4BD8FC98" w:rsidR="004E56A8" w:rsidRPr="00A00BC6" w:rsidRDefault="004E56A8" w:rsidP="007B31FA">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Concerning the explorative investigation of the effects of teaching experience and subjective appraisals on </w:t>
      </w:r>
      <w:r w:rsidRPr="00A00BC6">
        <w:rPr>
          <w:rFonts w:ascii="Times New Roman" w:hAnsi="Times New Roman" w:cs="Times New Roman"/>
          <w:i/>
          <w:sz w:val="24"/>
          <w:szCs w:val="24"/>
          <w:lang w:eastAsia="de-DE"/>
        </w:rPr>
        <w:t>changes</w:t>
      </w:r>
      <w:r w:rsidRPr="00A00BC6">
        <w:rPr>
          <w:rFonts w:ascii="Times New Roman" w:hAnsi="Times New Roman" w:cs="Times New Roman"/>
          <w:sz w:val="24"/>
          <w:szCs w:val="24"/>
          <w:lang w:eastAsia="de-DE"/>
        </w:rPr>
        <w:t xml:space="preserve"> (i.e., mean slopes) in teachers’ HR, teaching experience significantly predicted </w:t>
      </w:r>
      <w:r w:rsidR="001E4E30" w:rsidRPr="00A00BC6">
        <w:rPr>
          <w:rFonts w:ascii="Times New Roman" w:hAnsi="Times New Roman" w:cs="Times New Roman"/>
          <w:sz w:val="24"/>
          <w:szCs w:val="24"/>
          <w:lang w:eastAsia="de-DE"/>
        </w:rPr>
        <w:t>HR changes</w:t>
      </w:r>
      <w:r w:rsidRPr="00A00BC6">
        <w:rPr>
          <w:rFonts w:ascii="Times New Roman" w:hAnsi="Times New Roman" w:cs="Times New Roman"/>
          <w:sz w:val="24"/>
          <w:szCs w:val="24"/>
          <w:lang w:eastAsia="de-DE"/>
        </w:rPr>
        <w:t xml:space="preserve"> in the </w:t>
      </w:r>
      <w:r w:rsidRPr="00A00BC6">
        <w:rPr>
          <w:rFonts w:ascii="Times New Roman" w:hAnsi="Times New Roman" w:cs="Times New Roman"/>
          <w:i/>
          <w:sz w:val="24"/>
          <w:szCs w:val="24"/>
          <w:lang w:eastAsia="de-DE"/>
        </w:rPr>
        <w:t xml:space="preserve">pre-teaching interval </w:t>
      </w:r>
      <w:r w:rsidRPr="00A00BC6">
        <w:rPr>
          <w:rFonts w:ascii="Times New Roman" w:hAnsi="Times New Roman" w:cs="Times New Roman"/>
          <w:sz w:val="24"/>
          <w:szCs w:val="24"/>
          <w:lang w:eastAsia="de-DE"/>
        </w:rPr>
        <w:t>(Table 4, Pre-teaching interval, Model 1), indicating a less steep HR increase in teachers with more teaching experience. For all other intervals, no variable had significant predictive value.</w:t>
      </w:r>
    </w:p>
    <w:p w14:paraId="30969E32" w14:textId="77777777" w:rsidR="00E23B06" w:rsidRPr="00A00BC6" w:rsidRDefault="00E23B06" w:rsidP="00A00BC6">
      <w:pPr>
        <w:ind w:firstLine="0"/>
        <w:jc w:val="both"/>
        <w:rPr>
          <w:rFonts w:ascii="Times New Roman" w:hAnsi="Times New Roman" w:cs="Times New Roman"/>
          <w:b/>
          <w:sz w:val="24"/>
          <w:szCs w:val="24"/>
          <w:lang w:eastAsia="de-DE"/>
        </w:rPr>
        <w:sectPr w:rsidR="00E23B06" w:rsidRPr="00A00BC6" w:rsidSect="00CC2B8C">
          <w:headerReference w:type="default" r:id="rId16"/>
          <w:footerReference w:type="default" r:id="rId17"/>
          <w:pgSz w:w="12240" w:h="15840"/>
          <w:pgMar w:top="1440" w:right="1440" w:bottom="1440" w:left="1440" w:header="720" w:footer="720" w:gutter="0"/>
          <w:cols w:space="720"/>
          <w:docGrid w:linePitch="360"/>
        </w:sectPr>
      </w:pPr>
    </w:p>
    <w:p w14:paraId="2675EBF9" w14:textId="09A596CB" w:rsidR="000E7667" w:rsidRPr="00A00BC6" w:rsidRDefault="000E7667" w:rsidP="00A00BC6">
      <w:pPr>
        <w:ind w:firstLine="0"/>
        <w:jc w:val="both"/>
        <w:rPr>
          <w:rFonts w:ascii="Times New Roman" w:hAnsi="Times New Roman" w:cs="Times New Roman"/>
          <w:b/>
          <w:sz w:val="24"/>
          <w:szCs w:val="24"/>
          <w:lang w:eastAsia="de-DE"/>
        </w:rPr>
      </w:pPr>
      <w:r w:rsidRPr="00A00BC6">
        <w:rPr>
          <w:rFonts w:ascii="Times New Roman" w:hAnsi="Times New Roman" w:cs="Times New Roman"/>
          <w:b/>
          <w:sz w:val="24"/>
          <w:szCs w:val="24"/>
          <w:lang w:eastAsia="de-DE"/>
        </w:rPr>
        <w:lastRenderedPageBreak/>
        <w:t xml:space="preserve">Table 4 </w:t>
      </w:r>
    </w:p>
    <w:p w14:paraId="53EFE2B0" w14:textId="330AE61F" w:rsidR="00A408F8" w:rsidRPr="00A408F8" w:rsidRDefault="000E7667" w:rsidP="00A00BC6">
      <w:pPr>
        <w:ind w:firstLine="0"/>
        <w:jc w:val="both"/>
        <w:rPr>
          <w:rFonts w:ascii="Times New Roman" w:hAnsi="Times New Roman" w:cs="Times New Roman"/>
          <w:i/>
          <w:iCs/>
          <w:sz w:val="24"/>
          <w:szCs w:val="24"/>
          <w:lang w:eastAsia="de-DE"/>
        </w:rPr>
      </w:pPr>
      <w:r w:rsidRPr="00A00BC6">
        <w:rPr>
          <w:rFonts w:ascii="Times New Roman" w:hAnsi="Times New Roman" w:cs="Times New Roman"/>
          <w:i/>
          <w:iCs/>
          <w:sz w:val="24"/>
          <w:szCs w:val="24"/>
          <w:lang w:eastAsia="de-DE"/>
        </w:rPr>
        <w:t xml:space="preserve">Standardized </w:t>
      </w:r>
      <w:r w:rsidR="00DF1B72" w:rsidRPr="00A00BC6">
        <w:rPr>
          <w:rFonts w:ascii="Times New Roman" w:hAnsi="Times New Roman" w:cs="Times New Roman"/>
          <w:i/>
          <w:iCs/>
          <w:sz w:val="24"/>
          <w:szCs w:val="24"/>
          <w:lang w:eastAsia="de-DE"/>
        </w:rPr>
        <w:t>Regression Coefficients of Mean Standardized Heart Rate</w:t>
      </w:r>
      <w:r w:rsidR="00632987" w:rsidRPr="00A00BC6">
        <w:rPr>
          <w:rFonts w:ascii="Times New Roman" w:hAnsi="Times New Roman" w:cs="Times New Roman"/>
          <w:i/>
          <w:iCs/>
          <w:sz w:val="24"/>
          <w:szCs w:val="24"/>
          <w:lang w:eastAsia="de-DE"/>
        </w:rPr>
        <w:t xml:space="preserve"> </w:t>
      </w:r>
      <w:r w:rsidR="00F82FE6">
        <w:rPr>
          <w:rFonts w:ascii="Times New Roman" w:hAnsi="Times New Roman" w:cs="Times New Roman"/>
          <w:i/>
          <w:iCs/>
          <w:sz w:val="24"/>
          <w:szCs w:val="24"/>
          <w:lang w:eastAsia="de-DE"/>
        </w:rPr>
        <w:t>L</w:t>
      </w:r>
      <w:r w:rsidR="00632987" w:rsidRPr="00A00BC6">
        <w:rPr>
          <w:rFonts w:ascii="Times New Roman" w:hAnsi="Times New Roman" w:cs="Times New Roman"/>
          <w:i/>
          <w:iCs/>
          <w:sz w:val="24"/>
          <w:szCs w:val="24"/>
          <w:lang w:eastAsia="de-DE"/>
        </w:rPr>
        <w:t>evel</w:t>
      </w:r>
      <w:r w:rsidR="00DF1B72" w:rsidRPr="00A00BC6">
        <w:rPr>
          <w:rFonts w:ascii="Times New Roman" w:hAnsi="Times New Roman" w:cs="Times New Roman"/>
          <w:i/>
          <w:iCs/>
          <w:sz w:val="24"/>
          <w:szCs w:val="24"/>
          <w:lang w:eastAsia="de-DE"/>
        </w:rPr>
        <w:t xml:space="preserve"> </w:t>
      </w:r>
      <w:proofErr w:type="gramStart"/>
      <w:r w:rsidR="00DF1B72" w:rsidRPr="00A00BC6">
        <w:rPr>
          <w:rFonts w:ascii="Times New Roman" w:hAnsi="Times New Roman" w:cs="Times New Roman"/>
          <w:i/>
          <w:iCs/>
          <w:sz w:val="24"/>
          <w:szCs w:val="24"/>
          <w:lang w:eastAsia="de-DE"/>
        </w:rPr>
        <w:t>And</w:t>
      </w:r>
      <w:proofErr w:type="gramEnd"/>
      <w:r w:rsidR="00DF1B72" w:rsidRPr="00A00BC6">
        <w:rPr>
          <w:rFonts w:ascii="Times New Roman" w:hAnsi="Times New Roman" w:cs="Times New Roman"/>
          <w:i/>
          <w:iCs/>
          <w:sz w:val="24"/>
          <w:szCs w:val="24"/>
          <w:lang w:eastAsia="de-DE"/>
        </w:rPr>
        <w:t xml:space="preserve"> Mean Slopes Predicted by Teaching Experience, Disruption Appraisal, And Confidence Appraisal For The Five Intervals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9"/>
        <w:gridCol w:w="731"/>
        <w:gridCol w:w="731"/>
        <w:gridCol w:w="731"/>
        <w:gridCol w:w="516"/>
        <w:gridCol w:w="215"/>
        <w:gridCol w:w="731"/>
        <w:gridCol w:w="731"/>
        <w:gridCol w:w="731"/>
        <w:gridCol w:w="617"/>
        <w:gridCol w:w="114"/>
        <w:gridCol w:w="731"/>
        <w:gridCol w:w="731"/>
        <w:gridCol w:w="731"/>
        <w:gridCol w:w="731"/>
        <w:gridCol w:w="26"/>
        <w:gridCol w:w="705"/>
        <w:gridCol w:w="731"/>
        <w:gridCol w:w="731"/>
        <w:gridCol w:w="736"/>
      </w:tblGrid>
      <w:tr w:rsidR="002A4F59" w:rsidRPr="002A4F59" w14:paraId="73D65BCC" w14:textId="77777777" w:rsidTr="00A408F8">
        <w:trPr>
          <w:trHeight w:val="544"/>
        </w:trPr>
        <w:tc>
          <w:tcPr>
            <w:tcW w:w="486" w:type="pct"/>
            <w:tcBorders>
              <w:top w:val="single" w:sz="4" w:space="0" w:color="auto"/>
            </w:tcBorders>
            <w:vAlign w:val="center"/>
            <w:hideMark/>
          </w:tcPr>
          <w:p w14:paraId="73C353B3" w14:textId="27F5673D" w:rsidR="00CA0838" w:rsidRPr="002A4F59" w:rsidRDefault="00632987"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eastAsia="de-DE"/>
              </w:rPr>
            </w:pPr>
            <w:r w:rsidRPr="002A4F59">
              <w:rPr>
                <w:rFonts w:ascii="Times New Roman" w:eastAsia="Times New Roman" w:hAnsi="Times New Roman" w:cs="Times New Roman"/>
                <w:sz w:val="20"/>
                <w:szCs w:val="20"/>
                <w:shd w:val="clear" w:color="auto" w:fill="auto"/>
                <w:lang w:eastAsia="de-DE"/>
              </w:rPr>
              <w:t>Interval</w:t>
            </w:r>
          </w:p>
        </w:tc>
        <w:tc>
          <w:tcPr>
            <w:tcW w:w="1045" w:type="pct"/>
            <w:gridSpan w:val="4"/>
            <w:tcBorders>
              <w:top w:val="single" w:sz="4" w:space="0" w:color="auto"/>
              <w:left w:val="nil"/>
              <w:bottom w:val="single" w:sz="4" w:space="0" w:color="auto"/>
              <w:right w:val="nil"/>
            </w:tcBorders>
            <w:vAlign w:val="center"/>
            <w:hideMark/>
          </w:tcPr>
          <w:p w14:paraId="276EE4A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Model 1</w:t>
            </w:r>
          </w:p>
        </w:tc>
        <w:tc>
          <w:tcPr>
            <w:tcW w:w="1167" w:type="pct"/>
            <w:gridSpan w:val="5"/>
            <w:tcBorders>
              <w:top w:val="single" w:sz="4" w:space="0" w:color="auto"/>
              <w:left w:val="nil"/>
              <w:bottom w:val="single" w:sz="4" w:space="0" w:color="auto"/>
              <w:right w:val="nil"/>
            </w:tcBorders>
            <w:vAlign w:val="center"/>
            <w:hideMark/>
          </w:tcPr>
          <w:p w14:paraId="6446A06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Model 2</w:t>
            </w:r>
          </w:p>
        </w:tc>
        <w:tc>
          <w:tcPr>
            <w:tcW w:w="1182" w:type="pct"/>
            <w:gridSpan w:val="6"/>
            <w:tcBorders>
              <w:top w:val="single" w:sz="4" w:space="0" w:color="auto"/>
              <w:left w:val="nil"/>
              <w:bottom w:val="single" w:sz="4" w:space="0" w:color="auto"/>
              <w:right w:val="nil"/>
            </w:tcBorders>
            <w:vAlign w:val="center"/>
            <w:hideMark/>
          </w:tcPr>
          <w:p w14:paraId="0485539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Model 3</w:t>
            </w:r>
          </w:p>
        </w:tc>
        <w:tc>
          <w:tcPr>
            <w:tcW w:w="1120" w:type="pct"/>
            <w:gridSpan w:val="4"/>
            <w:tcBorders>
              <w:top w:val="single" w:sz="4" w:space="0" w:color="auto"/>
              <w:left w:val="nil"/>
              <w:bottom w:val="single" w:sz="4" w:space="0" w:color="auto"/>
              <w:right w:val="nil"/>
            </w:tcBorders>
            <w:vAlign w:val="center"/>
            <w:hideMark/>
          </w:tcPr>
          <w:p w14:paraId="09E3664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Model 4</w:t>
            </w:r>
          </w:p>
        </w:tc>
      </w:tr>
      <w:tr w:rsidR="00A408F8" w:rsidRPr="002A4F59" w14:paraId="1357003F" w14:textId="77777777" w:rsidTr="00A408F8">
        <w:trPr>
          <w:trHeight w:val="306"/>
        </w:trPr>
        <w:tc>
          <w:tcPr>
            <w:tcW w:w="486" w:type="pct"/>
            <w:vAlign w:val="center"/>
          </w:tcPr>
          <w:p w14:paraId="018C83F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eastAsia="de-DE"/>
              </w:rPr>
            </w:pPr>
          </w:p>
        </w:tc>
        <w:tc>
          <w:tcPr>
            <w:tcW w:w="564" w:type="pct"/>
            <w:gridSpan w:val="2"/>
            <w:tcBorders>
              <w:top w:val="single" w:sz="4" w:space="0" w:color="auto"/>
              <w:bottom w:val="single" w:sz="4" w:space="0" w:color="auto"/>
            </w:tcBorders>
            <w:vAlign w:val="center"/>
            <w:hideMark/>
          </w:tcPr>
          <w:p w14:paraId="06AE7E82" w14:textId="7D14E2E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std.</w:t>
            </w:r>
            <w:proofErr w:type="spellEnd"/>
            <w:r w:rsidRPr="002A4F59">
              <w:rPr>
                <w:rFonts w:ascii="Times New Roman" w:eastAsia="Times New Roman" w:hAnsi="Times New Roman" w:cs="Times New Roman"/>
                <w:sz w:val="20"/>
                <w:szCs w:val="20"/>
                <w:shd w:val="clear" w:color="auto" w:fill="auto"/>
                <w:lang w:val="de-DE" w:eastAsia="de-DE"/>
              </w:rPr>
              <w:t xml:space="preserve"> HR</w:t>
            </w:r>
            <w:r w:rsidR="00572621">
              <w:rPr>
                <w:rFonts w:ascii="Times New Roman" w:eastAsia="Times New Roman" w:hAnsi="Times New Roman" w:cs="Times New Roman"/>
                <w:sz w:val="20"/>
                <w:szCs w:val="20"/>
                <w:shd w:val="clear" w:color="auto" w:fill="auto"/>
                <w:lang w:val="de-DE" w:eastAsia="de-DE"/>
              </w:rPr>
              <w:t xml:space="preserve"> </w:t>
            </w:r>
            <w:proofErr w:type="spellStart"/>
            <w:r w:rsidR="00572621">
              <w:rPr>
                <w:rFonts w:ascii="Times New Roman" w:eastAsia="Times New Roman" w:hAnsi="Times New Roman" w:cs="Times New Roman"/>
                <w:sz w:val="20"/>
                <w:szCs w:val="20"/>
                <w:shd w:val="clear" w:color="auto" w:fill="auto"/>
                <w:lang w:val="de-DE" w:eastAsia="de-DE"/>
              </w:rPr>
              <w:t>level</w:t>
            </w:r>
            <w:proofErr w:type="spellEnd"/>
          </w:p>
        </w:tc>
        <w:tc>
          <w:tcPr>
            <w:tcW w:w="564" w:type="pct"/>
            <w:gridSpan w:val="3"/>
            <w:tcBorders>
              <w:top w:val="single" w:sz="4" w:space="0" w:color="auto"/>
              <w:bottom w:val="single" w:sz="4" w:space="0" w:color="auto"/>
            </w:tcBorders>
            <w:vAlign w:val="center"/>
            <w:hideMark/>
          </w:tcPr>
          <w:p w14:paraId="6F37FF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slopes</w:t>
            </w:r>
            <w:proofErr w:type="spellEnd"/>
          </w:p>
        </w:tc>
        <w:tc>
          <w:tcPr>
            <w:tcW w:w="564" w:type="pct"/>
            <w:gridSpan w:val="2"/>
            <w:tcBorders>
              <w:top w:val="single" w:sz="4" w:space="0" w:color="auto"/>
              <w:bottom w:val="single" w:sz="4" w:space="0" w:color="auto"/>
            </w:tcBorders>
            <w:vAlign w:val="center"/>
            <w:hideMark/>
          </w:tcPr>
          <w:p w14:paraId="524E8812" w14:textId="299993CC"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std.</w:t>
            </w:r>
            <w:proofErr w:type="spellEnd"/>
            <w:r w:rsidRPr="002A4F59">
              <w:rPr>
                <w:rFonts w:ascii="Times New Roman" w:eastAsia="Times New Roman" w:hAnsi="Times New Roman" w:cs="Times New Roman"/>
                <w:sz w:val="20"/>
                <w:szCs w:val="20"/>
                <w:shd w:val="clear" w:color="auto" w:fill="auto"/>
                <w:lang w:val="de-DE" w:eastAsia="de-DE"/>
              </w:rPr>
              <w:t xml:space="preserve"> HR</w:t>
            </w:r>
            <w:r w:rsidR="00572621">
              <w:rPr>
                <w:rFonts w:ascii="Times New Roman" w:eastAsia="Times New Roman" w:hAnsi="Times New Roman" w:cs="Times New Roman"/>
                <w:sz w:val="20"/>
                <w:szCs w:val="20"/>
                <w:shd w:val="clear" w:color="auto" w:fill="auto"/>
                <w:lang w:val="de-DE" w:eastAsia="de-DE"/>
              </w:rPr>
              <w:t xml:space="preserve"> </w:t>
            </w:r>
            <w:proofErr w:type="spellStart"/>
            <w:r w:rsidR="00572621">
              <w:rPr>
                <w:rFonts w:ascii="Times New Roman" w:eastAsia="Times New Roman" w:hAnsi="Times New Roman" w:cs="Times New Roman"/>
                <w:sz w:val="20"/>
                <w:szCs w:val="20"/>
                <w:shd w:val="clear" w:color="auto" w:fill="auto"/>
                <w:lang w:val="de-DE" w:eastAsia="de-DE"/>
              </w:rPr>
              <w:t>level</w:t>
            </w:r>
            <w:proofErr w:type="spellEnd"/>
          </w:p>
        </w:tc>
        <w:tc>
          <w:tcPr>
            <w:tcW w:w="564" w:type="pct"/>
            <w:gridSpan w:val="3"/>
            <w:tcBorders>
              <w:top w:val="single" w:sz="4" w:space="0" w:color="auto"/>
              <w:bottom w:val="single" w:sz="4" w:space="0" w:color="auto"/>
            </w:tcBorders>
            <w:vAlign w:val="center"/>
            <w:hideMark/>
          </w:tcPr>
          <w:p w14:paraId="29C6F4D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slopes</w:t>
            </w:r>
            <w:proofErr w:type="spellEnd"/>
          </w:p>
        </w:tc>
        <w:tc>
          <w:tcPr>
            <w:tcW w:w="564" w:type="pct"/>
            <w:gridSpan w:val="2"/>
            <w:tcBorders>
              <w:top w:val="single" w:sz="4" w:space="0" w:color="auto"/>
              <w:bottom w:val="single" w:sz="4" w:space="0" w:color="auto"/>
            </w:tcBorders>
            <w:vAlign w:val="center"/>
            <w:hideMark/>
          </w:tcPr>
          <w:p w14:paraId="50AB3E22" w14:textId="16DDFA09"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std.</w:t>
            </w:r>
            <w:proofErr w:type="spellEnd"/>
            <w:r w:rsidRPr="002A4F59">
              <w:rPr>
                <w:rFonts w:ascii="Times New Roman" w:eastAsia="Times New Roman" w:hAnsi="Times New Roman" w:cs="Times New Roman"/>
                <w:sz w:val="20"/>
                <w:szCs w:val="20"/>
                <w:shd w:val="clear" w:color="auto" w:fill="auto"/>
                <w:lang w:val="de-DE" w:eastAsia="de-DE"/>
              </w:rPr>
              <w:t xml:space="preserve"> HR</w:t>
            </w:r>
            <w:r w:rsidR="00572621">
              <w:rPr>
                <w:rFonts w:ascii="Times New Roman" w:eastAsia="Times New Roman" w:hAnsi="Times New Roman" w:cs="Times New Roman"/>
                <w:sz w:val="20"/>
                <w:szCs w:val="20"/>
                <w:shd w:val="clear" w:color="auto" w:fill="auto"/>
                <w:lang w:val="de-DE" w:eastAsia="de-DE"/>
              </w:rPr>
              <w:t xml:space="preserve"> </w:t>
            </w:r>
            <w:proofErr w:type="spellStart"/>
            <w:r w:rsidR="00572621">
              <w:rPr>
                <w:rFonts w:ascii="Times New Roman" w:eastAsia="Times New Roman" w:hAnsi="Times New Roman" w:cs="Times New Roman"/>
                <w:sz w:val="20"/>
                <w:szCs w:val="20"/>
                <w:shd w:val="clear" w:color="auto" w:fill="auto"/>
                <w:lang w:val="de-DE" w:eastAsia="de-DE"/>
              </w:rPr>
              <w:t>level</w:t>
            </w:r>
            <w:proofErr w:type="spellEnd"/>
          </w:p>
        </w:tc>
        <w:tc>
          <w:tcPr>
            <w:tcW w:w="564" w:type="pct"/>
            <w:gridSpan w:val="2"/>
            <w:tcBorders>
              <w:top w:val="single" w:sz="4" w:space="0" w:color="auto"/>
              <w:bottom w:val="single" w:sz="4" w:space="0" w:color="auto"/>
            </w:tcBorders>
            <w:vAlign w:val="center"/>
            <w:hideMark/>
          </w:tcPr>
          <w:p w14:paraId="547B856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slopes</w:t>
            </w:r>
            <w:proofErr w:type="spellEnd"/>
          </w:p>
        </w:tc>
        <w:tc>
          <w:tcPr>
            <w:tcW w:w="564" w:type="pct"/>
            <w:gridSpan w:val="3"/>
            <w:tcBorders>
              <w:top w:val="single" w:sz="4" w:space="0" w:color="auto"/>
              <w:bottom w:val="single" w:sz="4" w:space="0" w:color="auto"/>
            </w:tcBorders>
            <w:vAlign w:val="center"/>
            <w:hideMark/>
          </w:tcPr>
          <w:p w14:paraId="21B8AAB7" w14:textId="257B9553"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std.</w:t>
            </w:r>
            <w:proofErr w:type="spellEnd"/>
            <w:r w:rsidRPr="002A4F59">
              <w:rPr>
                <w:rFonts w:ascii="Times New Roman" w:eastAsia="Times New Roman" w:hAnsi="Times New Roman" w:cs="Times New Roman"/>
                <w:sz w:val="20"/>
                <w:szCs w:val="20"/>
                <w:shd w:val="clear" w:color="auto" w:fill="auto"/>
                <w:lang w:val="de-DE" w:eastAsia="de-DE"/>
              </w:rPr>
              <w:t xml:space="preserve"> HR</w:t>
            </w:r>
            <w:r w:rsidR="00572621">
              <w:rPr>
                <w:rFonts w:ascii="Times New Roman" w:eastAsia="Times New Roman" w:hAnsi="Times New Roman" w:cs="Times New Roman"/>
                <w:sz w:val="20"/>
                <w:szCs w:val="20"/>
                <w:shd w:val="clear" w:color="auto" w:fill="auto"/>
                <w:lang w:val="de-DE" w:eastAsia="de-DE"/>
              </w:rPr>
              <w:t xml:space="preserve"> </w:t>
            </w:r>
            <w:proofErr w:type="spellStart"/>
            <w:r w:rsidR="00572621">
              <w:rPr>
                <w:rFonts w:ascii="Times New Roman" w:eastAsia="Times New Roman" w:hAnsi="Times New Roman" w:cs="Times New Roman"/>
                <w:sz w:val="20"/>
                <w:szCs w:val="20"/>
                <w:shd w:val="clear" w:color="auto" w:fill="auto"/>
                <w:lang w:val="de-DE" w:eastAsia="de-DE"/>
              </w:rPr>
              <w:t>level</w:t>
            </w:r>
            <w:proofErr w:type="spellEnd"/>
          </w:p>
        </w:tc>
        <w:tc>
          <w:tcPr>
            <w:tcW w:w="566" w:type="pct"/>
            <w:gridSpan w:val="2"/>
            <w:tcBorders>
              <w:top w:val="single" w:sz="4" w:space="0" w:color="auto"/>
              <w:bottom w:val="single" w:sz="4" w:space="0" w:color="auto"/>
            </w:tcBorders>
            <w:vAlign w:val="center"/>
            <w:hideMark/>
          </w:tcPr>
          <w:p w14:paraId="4479E51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slopes</w:t>
            </w:r>
            <w:proofErr w:type="spellEnd"/>
          </w:p>
        </w:tc>
      </w:tr>
      <w:tr w:rsidR="00A408F8" w:rsidRPr="002A4F59" w14:paraId="15DA2A15" w14:textId="77777777" w:rsidTr="00A408F8">
        <w:trPr>
          <w:trHeight w:val="331"/>
        </w:trPr>
        <w:tc>
          <w:tcPr>
            <w:tcW w:w="486" w:type="pct"/>
            <w:tcBorders>
              <w:left w:val="nil"/>
              <w:bottom w:val="single" w:sz="4" w:space="0" w:color="auto"/>
              <w:right w:val="nil"/>
            </w:tcBorders>
            <w:vAlign w:val="center"/>
            <w:hideMark/>
          </w:tcPr>
          <w:p w14:paraId="0BB136A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center"/>
            <w:hideMark/>
          </w:tcPr>
          <w:p w14:paraId="288A35E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5942B037" w14:textId="5AF0F781"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6E6F0AE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gridSpan w:val="2"/>
            <w:tcBorders>
              <w:top w:val="single" w:sz="4" w:space="0" w:color="auto"/>
              <w:left w:val="nil"/>
              <w:bottom w:val="single" w:sz="4" w:space="0" w:color="auto"/>
              <w:right w:val="nil"/>
            </w:tcBorders>
            <w:vAlign w:val="center"/>
            <w:hideMark/>
          </w:tcPr>
          <w:p w14:paraId="3501AF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1CBCB05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DC62AE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0668172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gridSpan w:val="2"/>
            <w:tcBorders>
              <w:top w:val="single" w:sz="4" w:space="0" w:color="auto"/>
              <w:left w:val="nil"/>
              <w:bottom w:val="single" w:sz="4" w:space="0" w:color="auto"/>
              <w:right w:val="nil"/>
            </w:tcBorders>
            <w:vAlign w:val="center"/>
            <w:hideMark/>
          </w:tcPr>
          <w:p w14:paraId="624D71C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5013097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55E946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186F6D5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5C342A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gridSpan w:val="2"/>
            <w:tcBorders>
              <w:top w:val="single" w:sz="4" w:space="0" w:color="auto"/>
              <w:left w:val="nil"/>
              <w:bottom w:val="single" w:sz="4" w:space="0" w:color="auto"/>
              <w:right w:val="nil"/>
            </w:tcBorders>
            <w:vAlign w:val="center"/>
            <w:hideMark/>
          </w:tcPr>
          <w:p w14:paraId="2EDFFD0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61FA7D2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61A1622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4" w:type="pct"/>
            <w:tcBorders>
              <w:top w:val="single" w:sz="4" w:space="0" w:color="auto"/>
              <w:left w:val="nil"/>
              <w:bottom w:val="single" w:sz="4" w:space="0" w:color="auto"/>
              <w:right w:val="nil"/>
            </w:tcBorders>
            <w:vAlign w:val="center"/>
            <w:hideMark/>
          </w:tcPr>
          <w:p w14:paraId="073EF8C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r>
      <w:tr w:rsidR="006D1EE5" w:rsidRPr="002A4F59" w14:paraId="35A6DF15" w14:textId="77777777" w:rsidTr="00A408F8">
        <w:trPr>
          <w:trHeight w:val="967"/>
        </w:trPr>
        <w:tc>
          <w:tcPr>
            <w:tcW w:w="486" w:type="pct"/>
            <w:tcBorders>
              <w:top w:val="single" w:sz="4" w:space="0" w:color="auto"/>
              <w:left w:val="nil"/>
              <w:bottom w:val="nil"/>
              <w:right w:val="nil"/>
            </w:tcBorders>
            <w:vAlign w:val="bottom"/>
            <w:hideMark/>
          </w:tcPr>
          <w:p w14:paraId="6D8D27EA" w14:textId="494CE532"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eastAsia="de-DE"/>
              </w:rPr>
            </w:pPr>
            <w:r w:rsidRPr="002A4F59">
              <w:rPr>
                <w:rFonts w:ascii="Times New Roman" w:eastAsia="Times New Roman" w:hAnsi="Times New Roman" w:cs="Times New Roman"/>
                <w:b/>
                <w:bCs/>
                <w:sz w:val="20"/>
                <w:szCs w:val="20"/>
                <w:shd w:val="clear" w:color="auto" w:fill="auto"/>
                <w:lang w:eastAsia="de-DE"/>
              </w:rPr>
              <w:t>Pre-teaching interval</w:t>
            </w:r>
            <w:r w:rsidR="00B93BB3" w:rsidRPr="002A4F59">
              <w:rPr>
                <w:rFonts w:ascii="Times New Roman" w:eastAsia="Times New Roman" w:hAnsi="Times New Roman" w:cs="Times New Roman"/>
                <w:b/>
                <w:bCs/>
                <w:sz w:val="20"/>
                <w:szCs w:val="20"/>
                <w:shd w:val="clear" w:color="auto" w:fill="auto"/>
                <w:lang w:eastAsia="de-DE"/>
              </w:rPr>
              <w:t xml:space="preserve"> </w:t>
            </w:r>
            <w:r w:rsidRPr="002A4F59">
              <w:rPr>
                <w:rFonts w:ascii="Times New Roman" w:eastAsia="Times New Roman" w:hAnsi="Times New Roman" w:cs="Times New Roman"/>
                <w:b/>
                <w:bCs/>
                <w:sz w:val="20"/>
                <w:szCs w:val="20"/>
                <w:shd w:val="clear" w:color="auto" w:fill="auto"/>
                <w:lang w:eastAsia="de-DE"/>
              </w:rPr>
              <w:t>(I</w:t>
            </w:r>
            <w:proofErr w:type="gramStart"/>
            <w:r w:rsidRPr="002A4F59">
              <w:rPr>
                <w:rFonts w:ascii="Times New Roman" w:eastAsia="Times New Roman" w:hAnsi="Times New Roman" w:cs="Times New Roman"/>
                <w:b/>
                <w:bCs/>
                <w:sz w:val="20"/>
                <w:szCs w:val="20"/>
                <w:shd w:val="clear" w:color="auto" w:fill="auto"/>
                <w:vertAlign w:val="subscript"/>
                <w:lang w:eastAsia="de-DE"/>
              </w:rPr>
              <w:t>1</w:t>
            </w:r>
            <w:r w:rsidRPr="002A4F59">
              <w:rPr>
                <w:rFonts w:ascii="Times New Roman" w:eastAsia="Times New Roman" w:hAnsi="Times New Roman" w:cs="Times New Roman"/>
                <w:b/>
                <w:bCs/>
                <w:sz w:val="20"/>
                <w:szCs w:val="20"/>
                <w:shd w:val="clear" w:color="auto" w:fill="auto"/>
                <w:lang w:eastAsia="de-DE"/>
              </w:rPr>
              <w:t>)</w:t>
            </w:r>
            <w:r w:rsidR="00162C01" w:rsidRPr="002A4F59">
              <w:rPr>
                <w:rFonts w:ascii="Times New Roman" w:eastAsia="Times New Roman" w:hAnsi="Times New Roman" w:cs="Times New Roman"/>
                <w:b/>
                <w:bCs/>
                <w:sz w:val="20"/>
                <w:szCs w:val="20"/>
                <w:shd w:val="clear" w:color="auto" w:fill="auto"/>
                <w:vertAlign w:val="superscript"/>
                <w:lang w:eastAsia="de-DE"/>
              </w:rPr>
              <w:t>a</w:t>
            </w:r>
            <w:proofErr w:type="gramEnd"/>
          </w:p>
        </w:tc>
        <w:tc>
          <w:tcPr>
            <w:tcW w:w="282" w:type="pct"/>
            <w:tcBorders>
              <w:top w:val="single" w:sz="4" w:space="0" w:color="auto"/>
              <w:left w:val="nil"/>
              <w:bottom w:val="nil"/>
              <w:right w:val="nil"/>
            </w:tcBorders>
            <w:vAlign w:val="bottom"/>
          </w:tcPr>
          <w:p w14:paraId="5B41365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6FCF7F7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tcBorders>
              <w:top w:val="single" w:sz="4" w:space="0" w:color="auto"/>
              <w:left w:val="nil"/>
              <w:bottom w:val="nil"/>
              <w:right w:val="nil"/>
            </w:tcBorders>
            <w:vAlign w:val="bottom"/>
          </w:tcPr>
          <w:p w14:paraId="06594DA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2B0592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0FDAE23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5B24CF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2E3F806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552CD7F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3466DB1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68EF63C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tcBorders>
              <w:top w:val="single" w:sz="4" w:space="0" w:color="auto"/>
              <w:left w:val="nil"/>
              <w:bottom w:val="nil"/>
              <w:right w:val="nil"/>
            </w:tcBorders>
            <w:vAlign w:val="bottom"/>
          </w:tcPr>
          <w:p w14:paraId="42D2ECF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tcBorders>
              <w:top w:val="single" w:sz="4" w:space="0" w:color="auto"/>
              <w:left w:val="nil"/>
              <w:bottom w:val="nil"/>
              <w:right w:val="nil"/>
            </w:tcBorders>
            <w:vAlign w:val="bottom"/>
          </w:tcPr>
          <w:p w14:paraId="30DA3B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3F26305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371A5E5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tcBorders>
              <w:top w:val="single" w:sz="4" w:space="0" w:color="auto"/>
              <w:left w:val="nil"/>
              <w:bottom w:val="nil"/>
              <w:right w:val="nil"/>
            </w:tcBorders>
            <w:vAlign w:val="bottom"/>
          </w:tcPr>
          <w:p w14:paraId="09A2016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4" w:type="pct"/>
            <w:tcBorders>
              <w:top w:val="single" w:sz="4" w:space="0" w:color="auto"/>
              <w:left w:val="nil"/>
              <w:bottom w:val="nil"/>
              <w:right w:val="nil"/>
            </w:tcBorders>
            <w:vAlign w:val="bottom"/>
          </w:tcPr>
          <w:p w14:paraId="271D99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r>
      <w:tr w:rsidR="006D1EE5" w:rsidRPr="002A4F59" w14:paraId="7A2F83AD" w14:textId="77777777" w:rsidTr="00A408F8">
        <w:trPr>
          <w:trHeight w:val="551"/>
        </w:trPr>
        <w:tc>
          <w:tcPr>
            <w:tcW w:w="486" w:type="pct"/>
            <w:tcBorders>
              <w:bottom w:val="single" w:sz="4" w:space="0" w:color="auto"/>
            </w:tcBorders>
            <w:vAlign w:val="bottom"/>
            <w:hideMark/>
          </w:tcPr>
          <w:p w14:paraId="0170DE4A" w14:textId="2009CF12"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r w:rsidR="00B93BB3" w:rsidRPr="002A4F59">
              <w:rPr>
                <w:rFonts w:ascii="Times New Roman" w:eastAsia="Times New Roman" w:hAnsi="Times New Roman" w:cs="Times New Roman"/>
                <w:sz w:val="20"/>
                <w:szCs w:val="20"/>
                <w:shd w:val="clear" w:color="auto" w:fill="auto"/>
                <w:lang w:val="de-DE" w:eastAsia="de-DE"/>
              </w:rPr>
              <w:t xml:space="preserve"> </w:t>
            </w:r>
            <w:r w:rsidRPr="002A4F59">
              <w:rPr>
                <w:rFonts w:ascii="Times New Roman" w:eastAsia="Times New Roman" w:hAnsi="Times New Roman" w:cs="Times New Roman"/>
                <w:sz w:val="20"/>
                <w:szCs w:val="20"/>
                <w:shd w:val="clear" w:color="auto" w:fill="auto"/>
                <w:lang w:val="de-DE" w:eastAsia="de-DE"/>
              </w:rPr>
              <w:t>Experience</w:t>
            </w:r>
          </w:p>
        </w:tc>
        <w:tc>
          <w:tcPr>
            <w:tcW w:w="282" w:type="pct"/>
            <w:tcBorders>
              <w:bottom w:val="single" w:sz="4" w:space="0" w:color="auto"/>
            </w:tcBorders>
            <w:vAlign w:val="bottom"/>
            <w:hideMark/>
          </w:tcPr>
          <w:p w14:paraId="620C748E" w14:textId="0E8DA9AA"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.17</w:t>
            </w:r>
          </w:p>
          <w:p w14:paraId="12E043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tcBorders>
              <w:bottom w:val="single" w:sz="4" w:space="0" w:color="auto"/>
            </w:tcBorders>
            <w:vAlign w:val="bottom"/>
            <w:hideMark/>
          </w:tcPr>
          <w:p w14:paraId="4097E67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tc>
        <w:tc>
          <w:tcPr>
            <w:tcW w:w="282" w:type="pct"/>
            <w:tcBorders>
              <w:bottom w:val="single" w:sz="4" w:space="0" w:color="auto"/>
            </w:tcBorders>
            <w:vAlign w:val="bottom"/>
            <w:hideMark/>
          </w:tcPr>
          <w:p w14:paraId="1E70A4F8" w14:textId="3F97B754"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.27*</w:t>
            </w:r>
          </w:p>
          <w:p w14:paraId="627573B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gridSpan w:val="2"/>
            <w:tcBorders>
              <w:bottom w:val="single" w:sz="4" w:space="0" w:color="auto"/>
            </w:tcBorders>
            <w:vAlign w:val="bottom"/>
            <w:hideMark/>
          </w:tcPr>
          <w:p w14:paraId="4EE61BF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&lt;.05</w:t>
            </w:r>
          </w:p>
        </w:tc>
        <w:tc>
          <w:tcPr>
            <w:tcW w:w="282" w:type="pct"/>
            <w:tcBorders>
              <w:bottom w:val="single" w:sz="4" w:space="0" w:color="auto"/>
            </w:tcBorders>
            <w:vAlign w:val="bottom"/>
          </w:tcPr>
          <w:p w14:paraId="6CCB815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562D995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2E602AA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3A51C55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6E0BEDD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5AB1735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64A340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65FDA56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4EBF1ED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150EB6F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708EA0B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bottom w:val="single" w:sz="4" w:space="0" w:color="auto"/>
            </w:tcBorders>
            <w:vAlign w:val="bottom"/>
          </w:tcPr>
          <w:p w14:paraId="2AB844A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31D131AD" w14:textId="77777777" w:rsidTr="00A408F8">
        <w:trPr>
          <w:trHeight w:val="281"/>
        </w:trPr>
        <w:tc>
          <w:tcPr>
            <w:tcW w:w="486" w:type="pct"/>
            <w:tcBorders>
              <w:top w:val="single" w:sz="4" w:space="0" w:color="auto"/>
              <w:left w:val="nil"/>
              <w:bottom w:val="single" w:sz="4" w:space="0" w:color="auto"/>
              <w:right w:val="nil"/>
            </w:tcBorders>
            <w:vAlign w:val="bottom"/>
            <w:hideMark/>
          </w:tcPr>
          <w:p w14:paraId="0BDB7418" w14:textId="2D104ACF"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single" w:sz="4" w:space="0" w:color="auto"/>
              <w:left w:val="nil"/>
              <w:bottom w:val="single" w:sz="4" w:space="0" w:color="auto"/>
              <w:right w:val="nil"/>
            </w:tcBorders>
            <w:vAlign w:val="bottom"/>
            <w:hideMark/>
          </w:tcPr>
          <w:p w14:paraId="7D01741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.030</w:t>
            </w:r>
          </w:p>
        </w:tc>
        <w:tc>
          <w:tcPr>
            <w:tcW w:w="282" w:type="pct"/>
            <w:tcBorders>
              <w:top w:val="single" w:sz="4" w:space="0" w:color="auto"/>
              <w:left w:val="nil"/>
              <w:bottom w:val="single" w:sz="4" w:space="0" w:color="auto"/>
              <w:right w:val="nil"/>
            </w:tcBorders>
            <w:vAlign w:val="bottom"/>
          </w:tcPr>
          <w:p w14:paraId="3BCF791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hideMark/>
          </w:tcPr>
          <w:p w14:paraId="2166109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.071</w:t>
            </w:r>
          </w:p>
        </w:tc>
        <w:tc>
          <w:tcPr>
            <w:tcW w:w="282" w:type="pct"/>
            <w:gridSpan w:val="2"/>
            <w:tcBorders>
              <w:top w:val="single" w:sz="4" w:space="0" w:color="auto"/>
              <w:left w:val="nil"/>
              <w:bottom w:val="single" w:sz="4" w:space="0" w:color="auto"/>
              <w:right w:val="nil"/>
            </w:tcBorders>
            <w:vAlign w:val="bottom"/>
          </w:tcPr>
          <w:p w14:paraId="639786D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471D987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556FC2D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3B9253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single" w:sz="4" w:space="0" w:color="auto"/>
              <w:right w:val="nil"/>
            </w:tcBorders>
            <w:vAlign w:val="bottom"/>
          </w:tcPr>
          <w:p w14:paraId="77A9755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3B06B1A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0ADAAFB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0294852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16C427E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single" w:sz="4" w:space="0" w:color="auto"/>
              <w:right w:val="nil"/>
            </w:tcBorders>
            <w:vAlign w:val="bottom"/>
          </w:tcPr>
          <w:p w14:paraId="7E3C2F8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65F9022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1CD4420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single" w:sz="4" w:space="0" w:color="auto"/>
              <w:right w:val="nil"/>
            </w:tcBorders>
            <w:vAlign w:val="bottom"/>
          </w:tcPr>
          <w:p w14:paraId="15F6A2D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468BC271" w14:textId="77777777" w:rsidTr="00A408F8">
        <w:trPr>
          <w:trHeight w:val="405"/>
        </w:trPr>
        <w:tc>
          <w:tcPr>
            <w:tcW w:w="486" w:type="pct"/>
            <w:tcBorders>
              <w:top w:val="single" w:sz="4" w:space="0" w:color="auto"/>
              <w:left w:val="nil"/>
              <w:bottom w:val="nil"/>
              <w:right w:val="nil"/>
            </w:tcBorders>
            <w:vAlign w:val="bottom"/>
            <w:hideMark/>
          </w:tcPr>
          <w:p w14:paraId="416B7617" w14:textId="7777777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b/>
                <w:bCs/>
                <w:sz w:val="20"/>
                <w:szCs w:val="20"/>
                <w:shd w:val="clear" w:color="auto" w:fill="auto"/>
                <w:lang w:val="de-DE" w:eastAsia="de-DE"/>
              </w:rPr>
              <w:t xml:space="preserve">Teaching </w:t>
            </w:r>
            <w:proofErr w:type="spellStart"/>
            <w:r w:rsidRPr="002A4F59">
              <w:rPr>
                <w:rFonts w:ascii="Times New Roman" w:eastAsia="Times New Roman" w:hAnsi="Times New Roman" w:cs="Times New Roman"/>
                <w:b/>
                <w:bCs/>
                <w:sz w:val="20"/>
                <w:szCs w:val="20"/>
                <w:shd w:val="clear" w:color="auto" w:fill="auto"/>
                <w:lang w:val="de-DE" w:eastAsia="de-DE"/>
              </w:rPr>
              <w:t>interval</w:t>
            </w:r>
            <w:proofErr w:type="spellEnd"/>
            <w:r w:rsidRPr="002A4F59">
              <w:rPr>
                <w:rFonts w:ascii="Times New Roman" w:eastAsia="Times New Roman" w:hAnsi="Times New Roman" w:cs="Times New Roman"/>
                <w:b/>
                <w:bCs/>
                <w:sz w:val="20"/>
                <w:szCs w:val="20"/>
                <w:shd w:val="clear" w:color="auto" w:fill="auto"/>
                <w:lang w:val="de-DE" w:eastAsia="de-DE"/>
              </w:rPr>
              <w:t xml:space="preserve"> (I</w:t>
            </w:r>
            <w:r w:rsidRPr="002A4F59">
              <w:rPr>
                <w:rFonts w:ascii="Times New Roman" w:eastAsia="Times New Roman" w:hAnsi="Times New Roman" w:cs="Times New Roman"/>
                <w:b/>
                <w:bCs/>
                <w:sz w:val="20"/>
                <w:szCs w:val="20"/>
                <w:shd w:val="clear" w:color="auto" w:fill="auto"/>
                <w:vertAlign w:val="subscript"/>
                <w:lang w:val="de-DE" w:eastAsia="de-DE"/>
              </w:rPr>
              <w:t>2</w:t>
            </w:r>
            <w:r w:rsidRPr="002A4F59">
              <w:rPr>
                <w:rFonts w:ascii="Times New Roman" w:eastAsia="Times New Roman" w:hAnsi="Times New Roman" w:cs="Times New Roman"/>
                <w:b/>
                <w:bCs/>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529E2BB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8FF0F4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BF8DDF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56762A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A3FB2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8BEF76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126CA3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82893F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7C171D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338989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D43039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EEE9CA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32FCFE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EBE241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F7A668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25BC5EC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5E69964C" w14:textId="77777777" w:rsidTr="00A408F8">
        <w:trPr>
          <w:trHeight w:val="528"/>
        </w:trPr>
        <w:tc>
          <w:tcPr>
            <w:tcW w:w="486" w:type="pct"/>
            <w:vAlign w:val="bottom"/>
          </w:tcPr>
          <w:p w14:paraId="4E35E71C" w14:textId="302FE9B6"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r w:rsidR="006D1EE5">
              <w:rPr>
                <w:rFonts w:ascii="Times New Roman" w:eastAsia="Times New Roman" w:hAnsi="Times New Roman" w:cs="Times New Roman"/>
                <w:sz w:val="20"/>
                <w:szCs w:val="20"/>
                <w:shd w:val="clear" w:color="auto" w:fill="auto"/>
                <w:lang w:val="de-DE" w:eastAsia="de-DE"/>
              </w:rPr>
              <w:t xml:space="preserve"> </w:t>
            </w:r>
            <w:r w:rsidRPr="002A4F59">
              <w:rPr>
                <w:rFonts w:ascii="Times New Roman" w:eastAsia="Times New Roman" w:hAnsi="Times New Roman" w:cs="Times New Roman"/>
                <w:sz w:val="20"/>
                <w:szCs w:val="20"/>
                <w:shd w:val="clear" w:color="auto" w:fill="auto"/>
                <w:lang w:val="de-DE" w:eastAsia="de-DE"/>
              </w:rPr>
              <w:t>Experience</w:t>
            </w:r>
          </w:p>
        </w:tc>
        <w:tc>
          <w:tcPr>
            <w:tcW w:w="282" w:type="pct"/>
            <w:vAlign w:val="bottom"/>
            <w:hideMark/>
          </w:tcPr>
          <w:p w14:paraId="04EFEA5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.11</w:t>
            </w:r>
          </w:p>
          <w:p w14:paraId="02FE359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r w:rsidRPr="002A4F59">
              <w:rPr>
                <w:rFonts w:ascii="Times New Roman" w:eastAsia="Times New Roman" w:hAnsi="Times New Roman" w:cs="Times New Roman"/>
                <w:sz w:val="20"/>
                <w:szCs w:val="20"/>
                <w:shd w:val="clear" w:color="auto" w:fill="auto"/>
                <w:lang w:val="de-DE" w:eastAsia="de-DE"/>
              </w:rPr>
              <w:br/>
            </w:r>
          </w:p>
        </w:tc>
        <w:tc>
          <w:tcPr>
            <w:tcW w:w="282" w:type="pct"/>
            <w:vAlign w:val="bottom"/>
            <w:hideMark/>
          </w:tcPr>
          <w:p w14:paraId="6D5BCDB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.34</w:t>
            </w:r>
          </w:p>
        </w:tc>
        <w:tc>
          <w:tcPr>
            <w:tcW w:w="282" w:type="pct"/>
            <w:vAlign w:val="bottom"/>
          </w:tcPr>
          <w:p w14:paraId="75EF7464" w14:textId="31156C0C"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.02</w:t>
            </w:r>
          </w:p>
          <w:p w14:paraId="07E423F8" w14:textId="2137BBAD"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564499D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.83</w:t>
            </w:r>
          </w:p>
        </w:tc>
        <w:tc>
          <w:tcPr>
            <w:tcW w:w="282" w:type="pct"/>
            <w:vAlign w:val="bottom"/>
            <w:hideMark/>
          </w:tcPr>
          <w:p w14:paraId="20CDAD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w:t>
            </w:r>
          </w:p>
          <w:p w14:paraId="0D8BF1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4CCA20A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.73</w:t>
            </w:r>
          </w:p>
        </w:tc>
        <w:tc>
          <w:tcPr>
            <w:tcW w:w="282" w:type="pct"/>
            <w:vAlign w:val="bottom"/>
          </w:tcPr>
          <w:p w14:paraId="01533BB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w:t>
            </w:r>
          </w:p>
          <w:p w14:paraId="00C2B552" w14:textId="21594E25"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48B2BF9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.96</w:t>
            </w:r>
          </w:p>
        </w:tc>
        <w:tc>
          <w:tcPr>
            <w:tcW w:w="282" w:type="pct"/>
            <w:vAlign w:val="bottom"/>
            <w:hideMark/>
          </w:tcPr>
          <w:p w14:paraId="0C6DC60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.10</w:t>
            </w:r>
          </w:p>
          <w:p w14:paraId="6A53A1C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257182C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.42</w:t>
            </w:r>
          </w:p>
        </w:tc>
        <w:tc>
          <w:tcPr>
            <w:tcW w:w="282" w:type="pct"/>
            <w:vAlign w:val="bottom"/>
            <w:hideMark/>
          </w:tcPr>
          <w:p w14:paraId="0EB36E21" w14:textId="05E70643"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.08</w:t>
            </w:r>
          </w:p>
          <w:p w14:paraId="1494AD4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vAlign w:val="bottom"/>
            <w:hideMark/>
          </w:tcPr>
          <w:p w14:paraId="26C9172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.54</w:t>
            </w:r>
          </w:p>
        </w:tc>
        <w:tc>
          <w:tcPr>
            <w:tcW w:w="282" w:type="pct"/>
            <w:gridSpan w:val="2"/>
            <w:vAlign w:val="bottom"/>
            <w:hideMark/>
          </w:tcPr>
          <w:p w14:paraId="0B88EA4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w:t>
            </w:r>
          </w:p>
          <w:p w14:paraId="1E90CD2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341C55A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.67</w:t>
            </w:r>
          </w:p>
        </w:tc>
        <w:tc>
          <w:tcPr>
            <w:tcW w:w="282" w:type="pct"/>
            <w:vAlign w:val="bottom"/>
            <w:hideMark/>
          </w:tcPr>
          <w:p w14:paraId="3E0F79E8" w14:textId="7DAD89D6"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.05</w:t>
            </w:r>
          </w:p>
          <w:p w14:paraId="72C48BA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4" w:type="pct"/>
            <w:vAlign w:val="bottom"/>
            <w:hideMark/>
          </w:tcPr>
          <w:p w14:paraId="792D6AD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.72</w:t>
            </w:r>
          </w:p>
        </w:tc>
      </w:tr>
      <w:tr w:rsidR="006D1EE5" w:rsidRPr="002A4F59" w14:paraId="5F9E8E1F" w14:textId="77777777" w:rsidTr="00A408F8">
        <w:trPr>
          <w:trHeight w:val="564"/>
        </w:trPr>
        <w:tc>
          <w:tcPr>
            <w:tcW w:w="486" w:type="pct"/>
            <w:vAlign w:val="bottom"/>
            <w:hideMark/>
          </w:tcPr>
          <w:p w14:paraId="13B7BEC0" w14:textId="17377FD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Disruption</w:t>
            </w:r>
          </w:p>
          <w:p w14:paraId="0B1D76C3" w14:textId="4730139A"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vAlign w:val="bottom"/>
          </w:tcPr>
          <w:p w14:paraId="0461D45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vAlign w:val="bottom"/>
          </w:tcPr>
          <w:p w14:paraId="381C85C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vAlign w:val="bottom"/>
          </w:tcPr>
          <w:p w14:paraId="3944A0D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18DA725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0F61CD47" w14:textId="2D819367"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.18</w:t>
            </w:r>
          </w:p>
          <w:p w14:paraId="360CC37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(.041)</w:t>
            </w:r>
          </w:p>
        </w:tc>
        <w:tc>
          <w:tcPr>
            <w:tcW w:w="282" w:type="pct"/>
            <w:vAlign w:val="bottom"/>
            <w:hideMark/>
          </w:tcPr>
          <w:p w14:paraId="22B32E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.13</w:t>
            </w:r>
          </w:p>
        </w:tc>
        <w:tc>
          <w:tcPr>
            <w:tcW w:w="282" w:type="pct"/>
            <w:vAlign w:val="bottom"/>
            <w:hideMark/>
          </w:tcPr>
          <w:p w14:paraId="4F1948B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.08</w:t>
            </w:r>
          </w:p>
          <w:p w14:paraId="1808A24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gridSpan w:val="2"/>
            <w:vAlign w:val="bottom"/>
            <w:hideMark/>
          </w:tcPr>
          <w:p w14:paraId="1E463DE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.50</w:t>
            </w:r>
          </w:p>
        </w:tc>
        <w:tc>
          <w:tcPr>
            <w:tcW w:w="282" w:type="pct"/>
            <w:vAlign w:val="bottom"/>
          </w:tcPr>
          <w:p w14:paraId="07C2BFE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vAlign w:val="bottom"/>
          </w:tcPr>
          <w:p w14:paraId="5548149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494A0C3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38C3786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3DEE6913" w14:textId="383488A0"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.19</w:t>
            </w:r>
          </w:p>
          <w:p w14:paraId="4312ACBA" w14:textId="08D8C39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(.042)</w:t>
            </w:r>
          </w:p>
        </w:tc>
        <w:tc>
          <w:tcPr>
            <w:tcW w:w="282" w:type="pct"/>
            <w:vAlign w:val="bottom"/>
            <w:hideMark/>
          </w:tcPr>
          <w:p w14:paraId="3E79379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.13</w:t>
            </w:r>
          </w:p>
        </w:tc>
        <w:tc>
          <w:tcPr>
            <w:tcW w:w="282" w:type="pct"/>
            <w:vAlign w:val="bottom"/>
            <w:hideMark/>
          </w:tcPr>
          <w:p w14:paraId="4B562B1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p w14:paraId="43BF002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4" w:type="pct"/>
            <w:vAlign w:val="bottom"/>
            <w:hideMark/>
          </w:tcPr>
          <w:p w14:paraId="1175648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.34</w:t>
            </w:r>
          </w:p>
        </w:tc>
      </w:tr>
      <w:tr w:rsidR="006D1EE5" w:rsidRPr="002A4F59" w14:paraId="7480EA0B" w14:textId="77777777" w:rsidTr="00A408F8">
        <w:trPr>
          <w:trHeight w:val="572"/>
        </w:trPr>
        <w:tc>
          <w:tcPr>
            <w:tcW w:w="486" w:type="pct"/>
            <w:tcBorders>
              <w:bottom w:val="single" w:sz="4" w:space="0" w:color="auto"/>
            </w:tcBorders>
            <w:vAlign w:val="bottom"/>
          </w:tcPr>
          <w:p w14:paraId="60BF177F" w14:textId="5BECB789"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Confidence</w:t>
            </w:r>
          </w:p>
          <w:p w14:paraId="67A38CC9" w14:textId="2349EA19"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tcBorders>
              <w:bottom w:val="single" w:sz="4" w:space="0" w:color="auto"/>
            </w:tcBorders>
            <w:vAlign w:val="bottom"/>
          </w:tcPr>
          <w:p w14:paraId="085CFB9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bottom w:val="single" w:sz="4" w:space="0" w:color="auto"/>
            </w:tcBorders>
            <w:vAlign w:val="bottom"/>
          </w:tcPr>
          <w:p w14:paraId="722CEA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tcBorders>
              <w:bottom w:val="single" w:sz="4" w:space="0" w:color="auto"/>
            </w:tcBorders>
            <w:vAlign w:val="bottom"/>
          </w:tcPr>
          <w:p w14:paraId="4035F31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70BB3CE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5A1B4BD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6438873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bottom w:val="single" w:sz="4" w:space="0" w:color="auto"/>
            </w:tcBorders>
            <w:vAlign w:val="bottom"/>
          </w:tcPr>
          <w:p w14:paraId="67A901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59B4433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73837E7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w:t>
            </w:r>
          </w:p>
          <w:p w14:paraId="61020CFA" w14:textId="4C6EFEB9"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(.046)</w:t>
            </w:r>
          </w:p>
        </w:tc>
        <w:tc>
          <w:tcPr>
            <w:tcW w:w="282" w:type="pct"/>
            <w:tcBorders>
              <w:bottom w:val="single" w:sz="4" w:space="0" w:color="auto"/>
            </w:tcBorders>
            <w:vAlign w:val="bottom"/>
            <w:hideMark/>
          </w:tcPr>
          <w:p w14:paraId="26B8CFF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.92</w:t>
            </w:r>
          </w:p>
        </w:tc>
        <w:tc>
          <w:tcPr>
            <w:tcW w:w="282" w:type="pct"/>
            <w:tcBorders>
              <w:bottom w:val="single" w:sz="4" w:space="0" w:color="auto"/>
            </w:tcBorders>
            <w:vAlign w:val="bottom"/>
          </w:tcPr>
          <w:p w14:paraId="1B0E842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p w14:paraId="2B5F3268" w14:textId="7BA6C12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(.011)</w:t>
            </w:r>
          </w:p>
        </w:tc>
        <w:tc>
          <w:tcPr>
            <w:tcW w:w="282" w:type="pct"/>
            <w:tcBorders>
              <w:bottom w:val="single" w:sz="4" w:space="0" w:color="auto"/>
            </w:tcBorders>
            <w:vAlign w:val="bottom"/>
            <w:hideMark/>
          </w:tcPr>
          <w:p w14:paraId="7E1D827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.34</w:t>
            </w:r>
          </w:p>
        </w:tc>
        <w:tc>
          <w:tcPr>
            <w:tcW w:w="282" w:type="pct"/>
            <w:gridSpan w:val="2"/>
            <w:tcBorders>
              <w:bottom w:val="single" w:sz="4" w:space="0" w:color="auto"/>
            </w:tcBorders>
            <w:vAlign w:val="bottom"/>
          </w:tcPr>
          <w:p w14:paraId="4D230265" w14:textId="4D6F083A"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.04</w:t>
            </w:r>
          </w:p>
          <w:p w14:paraId="03B884ED" w14:textId="2B401089"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(.047)</w:t>
            </w:r>
          </w:p>
        </w:tc>
        <w:tc>
          <w:tcPr>
            <w:tcW w:w="282" w:type="pct"/>
            <w:tcBorders>
              <w:bottom w:val="single" w:sz="4" w:space="0" w:color="auto"/>
            </w:tcBorders>
            <w:vAlign w:val="bottom"/>
            <w:hideMark/>
          </w:tcPr>
          <w:p w14:paraId="58D0276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.76</w:t>
            </w:r>
          </w:p>
        </w:tc>
        <w:tc>
          <w:tcPr>
            <w:tcW w:w="282" w:type="pct"/>
            <w:tcBorders>
              <w:bottom w:val="single" w:sz="4" w:space="0" w:color="auto"/>
            </w:tcBorders>
            <w:vAlign w:val="bottom"/>
            <w:hideMark/>
          </w:tcPr>
          <w:p w14:paraId="44837F5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.15</w:t>
            </w:r>
          </w:p>
          <w:p w14:paraId="03B8206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4" w:type="pct"/>
            <w:tcBorders>
              <w:bottom w:val="single" w:sz="4" w:space="0" w:color="auto"/>
            </w:tcBorders>
            <w:vAlign w:val="bottom"/>
            <w:hideMark/>
          </w:tcPr>
          <w:p w14:paraId="49C0621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.24</w:t>
            </w:r>
          </w:p>
        </w:tc>
      </w:tr>
      <w:tr w:rsidR="006D1EE5" w:rsidRPr="002A4F59" w14:paraId="44230C1D" w14:textId="77777777" w:rsidTr="00A408F8">
        <w:trPr>
          <w:trHeight w:val="318"/>
        </w:trPr>
        <w:tc>
          <w:tcPr>
            <w:tcW w:w="486" w:type="pct"/>
            <w:tcBorders>
              <w:top w:val="single" w:sz="4" w:space="0" w:color="auto"/>
            </w:tcBorders>
            <w:vAlign w:val="bottom"/>
            <w:hideMark/>
          </w:tcPr>
          <w:p w14:paraId="109F9D56" w14:textId="65A68710" w:rsidR="00CA0838" w:rsidRPr="002A4F59" w:rsidRDefault="00CA0838" w:rsidP="002A4F59">
            <w:pPr>
              <w:tabs>
                <w:tab w:val="clear" w:pos="3068"/>
              </w:tabs>
              <w:spacing w:line="240" w:lineRule="auto"/>
              <w:ind w:firstLine="0"/>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R²</w:t>
            </w:r>
          </w:p>
        </w:tc>
        <w:tc>
          <w:tcPr>
            <w:tcW w:w="282" w:type="pct"/>
            <w:tcBorders>
              <w:top w:val="single" w:sz="4" w:space="0" w:color="auto"/>
            </w:tcBorders>
            <w:vAlign w:val="bottom"/>
            <w:hideMark/>
          </w:tcPr>
          <w:p w14:paraId="5663B11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2" w:type="pct"/>
            <w:tcBorders>
              <w:top w:val="single" w:sz="4" w:space="0" w:color="auto"/>
            </w:tcBorders>
            <w:vAlign w:val="bottom"/>
          </w:tcPr>
          <w:p w14:paraId="498E098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tcBorders>
              <w:top w:val="single" w:sz="4" w:space="0" w:color="auto"/>
            </w:tcBorders>
            <w:vAlign w:val="bottom"/>
            <w:hideMark/>
          </w:tcPr>
          <w:p w14:paraId="690FC2F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.000</w:t>
            </w:r>
          </w:p>
        </w:tc>
        <w:tc>
          <w:tcPr>
            <w:tcW w:w="282" w:type="pct"/>
            <w:gridSpan w:val="2"/>
            <w:tcBorders>
              <w:top w:val="single" w:sz="4" w:space="0" w:color="auto"/>
            </w:tcBorders>
            <w:vAlign w:val="bottom"/>
          </w:tcPr>
          <w:p w14:paraId="1CB7C93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tcBorders>
            <w:vAlign w:val="bottom"/>
            <w:hideMark/>
          </w:tcPr>
          <w:p w14:paraId="51AFE98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.040</w:t>
            </w:r>
          </w:p>
        </w:tc>
        <w:tc>
          <w:tcPr>
            <w:tcW w:w="282" w:type="pct"/>
            <w:tcBorders>
              <w:top w:val="single" w:sz="4" w:space="0" w:color="auto"/>
            </w:tcBorders>
            <w:vAlign w:val="bottom"/>
          </w:tcPr>
          <w:p w14:paraId="649E94A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tcBorders>
            <w:vAlign w:val="bottom"/>
            <w:hideMark/>
          </w:tcPr>
          <w:p w14:paraId="32B9450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.015</w:t>
            </w:r>
          </w:p>
        </w:tc>
        <w:tc>
          <w:tcPr>
            <w:tcW w:w="282" w:type="pct"/>
            <w:gridSpan w:val="2"/>
            <w:tcBorders>
              <w:top w:val="single" w:sz="4" w:space="0" w:color="auto"/>
            </w:tcBorders>
            <w:vAlign w:val="bottom"/>
          </w:tcPr>
          <w:p w14:paraId="089AC5A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349DB83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2" w:type="pct"/>
            <w:tcBorders>
              <w:top w:val="single" w:sz="4" w:space="0" w:color="auto"/>
            </w:tcBorders>
            <w:vAlign w:val="bottom"/>
          </w:tcPr>
          <w:p w14:paraId="21B1DFD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3FE41E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tcBorders>
              <w:top w:val="single" w:sz="4" w:space="0" w:color="auto"/>
            </w:tcBorders>
            <w:vAlign w:val="bottom"/>
          </w:tcPr>
          <w:p w14:paraId="2D7BC2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tcBorders>
            <w:vAlign w:val="bottom"/>
            <w:hideMark/>
          </w:tcPr>
          <w:p w14:paraId="7FE3742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.042</w:t>
            </w:r>
          </w:p>
        </w:tc>
        <w:tc>
          <w:tcPr>
            <w:tcW w:w="282" w:type="pct"/>
            <w:tcBorders>
              <w:top w:val="single" w:sz="4" w:space="0" w:color="auto"/>
            </w:tcBorders>
            <w:vAlign w:val="bottom"/>
          </w:tcPr>
          <w:p w14:paraId="53EC3A0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tcBorders>
              <w:top w:val="single" w:sz="4" w:space="0" w:color="auto"/>
            </w:tcBorders>
            <w:vAlign w:val="bottom"/>
            <w:hideMark/>
          </w:tcPr>
          <w:p w14:paraId="287B4F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.031</w:t>
            </w:r>
          </w:p>
        </w:tc>
        <w:tc>
          <w:tcPr>
            <w:tcW w:w="284" w:type="pct"/>
            <w:tcBorders>
              <w:top w:val="single" w:sz="4" w:space="0" w:color="auto"/>
            </w:tcBorders>
            <w:vAlign w:val="bottom"/>
          </w:tcPr>
          <w:p w14:paraId="1DB5023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2E4E88CC" w14:textId="77777777" w:rsidTr="00A408F8">
        <w:trPr>
          <w:trHeight w:val="57"/>
        </w:trPr>
        <w:tc>
          <w:tcPr>
            <w:tcW w:w="486" w:type="pct"/>
            <w:tcBorders>
              <w:top w:val="nil"/>
              <w:left w:val="nil"/>
              <w:bottom w:val="single" w:sz="4" w:space="0" w:color="auto"/>
              <w:right w:val="nil"/>
            </w:tcBorders>
            <w:vAlign w:val="bottom"/>
            <w:hideMark/>
          </w:tcPr>
          <w:p w14:paraId="0F949259" w14:textId="409863AE"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Pr="002A4F59">
              <w:rPr>
                <w:rFonts w:ascii="Times New Roman" w:eastAsia="Times New Roman" w:hAnsi="Times New Roman" w:cs="Times New Roman"/>
                <w:i/>
                <w:iCs/>
                <w:sz w:val="20"/>
                <w:szCs w:val="20"/>
                <w:shd w:val="clear" w:color="auto" w:fill="auto"/>
                <w:lang w:val="de-DE" w:eastAsia="de-DE"/>
              </w:rPr>
              <w:t>R²</w:t>
            </w:r>
          </w:p>
        </w:tc>
        <w:tc>
          <w:tcPr>
            <w:tcW w:w="282" w:type="pct"/>
            <w:tcBorders>
              <w:top w:val="nil"/>
              <w:left w:val="nil"/>
              <w:bottom w:val="single" w:sz="4" w:space="0" w:color="auto"/>
              <w:right w:val="nil"/>
            </w:tcBorders>
            <w:vAlign w:val="bottom"/>
          </w:tcPr>
          <w:p w14:paraId="51BF23B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2CC9227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3B3B9E3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7931C1A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04DE1D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.028</w:t>
            </w:r>
          </w:p>
        </w:tc>
        <w:tc>
          <w:tcPr>
            <w:tcW w:w="282" w:type="pct"/>
            <w:tcBorders>
              <w:top w:val="nil"/>
              <w:left w:val="nil"/>
              <w:bottom w:val="single" w:sz="4" w:space="0" w:color="auto"/>
              <w:right w:val="nil"/>
            </w:tcBorders>
            <w:vAlign w:val="bottom"/>
          </w:tcPr>
          <w:p w14:paraId="582EB7E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351281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.015</w:t>
            </w:r>
          </w:p>
        </w:tc>
        <w:tc>
          <w:tcPr>
            <w:tcW w:w="282" w:type="pct"/>
            <w:gridSpan w:val="2"/>
            <w:tcBorders>
              <w:top w:val="nil"/>
              <w:left w:val="nil"/>
              <w:bottom w:val="single" w:sz="4" w:space="0" w:color="auto"/>
              <w:right w:val="nil"/>
            </w:tcBorders>
            <w:vAlign w:val="bottom"/>
          </w:tcPr>
          <w:p w14:paraId="2B7B4BF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341E7EF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.000</w:t>
            </w:r>
          </w:p>
        </w:tc>
        <w:tc>
          <w:tcPr>
            <w:tcW w:w="282" w:type="pct"/>
            <w:tcBorders>
              <w:top w:val="nil"/>
              <w:left w:val="nil"/>
              <w:bottom w:val="single" w:sz="4" w:space="0" w:color="auto"/>
              <w:right w:val="nil"/>
            </w:tcBorders>
            <w:vAlign w:val="bottom"/>
          </w:tcPr>
          <w:p w14:paraId="10F914E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3EA3DFF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tcBorders>
              <w:top w:val="nil"/>
              <w:left w:val="nil"/>
              <w:bottom w:val="single" w:sz="4" w:space="0" w:color="auto"/>
              <w:right w:val="nil"/>
            </w:tcBorders>
            <w:vAlign w:val="bottom"/>
          </w:tcPr>
          <w:p w14:paraId="2FD334A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5498FB6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.030</w:t>
            </w:r>
          </w:p>
        </w:tc>
        <w:tc>
          <w:tcPr>
            <w:tcW w:w="282" w:type="pct"/>
            <w:tcBorders>
              <w:top w:val="nil"/>
              <w:left w:val="nil"/>
              <w:bottom w:val="single" w:sz="4" w:space="0" w:color="auto"/>
              <w:right w:val="nil"/>
            </w:tcBorders>
            <w:vAlign w:val="bottom"/>
          </w:tcPr>
          <w:p w14:paraId="0BF0C85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2F41FD4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.031</w:t>
            </w:r>
          </w:p>
        </w:tc>
        <w:tc>
          <w:tcPr>
            <w:tcW w:w="284" w:type="pct"/>
            <w:tcBorders>
              <w:top w:val="nil"/>
              <w:left w:val="nil"/>
              <w:bottom w:val="single" w:sz="4" w:space="0" w:color="auto"/>
              <w:right w:val="nil"/>
            </w:tcBorders>
            <w:vAlign w:val="bottom"/>
          </w:tcPr>
          <w:p w14:paraId="119F7B6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1898F919" w14:textId="77777777" w:rsidTr="00A408F8">
        <w:trPr>
          <w:trHeight w:val="764"/>
        </w:trPr>
        <w:tc>
          <w:tcPr>
            <w:tcW w:w="486" w:type="pct"/>
            <w:tcBorders>
              <w:top w:val="single" w:sz="4" w:space="0" w:color="auto"/>
              <w:left w:val="nil"/>
              <w:bottom w:val="nil"/>
              <w:right w:val="nil"/>
            </w:tcBorders>
            <w:vAlign w:val="bottom"/>
            <w:hideMark/>
          </w:tcPr>
          <w:p w14:paraId="15E2B42F" w14:textId="7777777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b/>
                <w:bCs/>
                <w:sz w:val="20"/>
                <w:szCs w:val="20"/>
                <w:shd w:val="clear" w:color="auto" w:fill="auto"/>
                <w:lang w:val="de-DE" w:eastAsia="de-DE"/>
              </w:rPr>
              <w:t>Post-</w:t>
            </w:r>
            <w:proofErr w:type="spellStart"/>
            <w:r w:rsidRPr="002A4F59">
              <w:rPr>
                <w:rFonts w:ascii="Times New Roman" w:eastAsia="Times New Roman" w:hAnsi="Times New Roman" w:cs="Times New Roman"/>
                <w:b/>
                <w:bCs/>
                <w:sz w:val="20"/>
                <w:szCs w:val="20"/>
                <w:shd w:val="clear" w:color="auto" w:fill="auto"/>
                <w:lang w:val="de-DE" w:eastAsia="de-DE"/>
              </w:rPr>
              <w:t>teaching</w:t>
            </w:r>
            <w:proofErr w:type="spellEnd"/>
            <w:r w:rsidRPr="002A4F59">
              <w:rPr>
                <w:rFonts w:ascii="Times New Roman" w:eastAsia="Times New Roman" w:hAnsi="Times New Roman" w:cs="Times New Roman"/>
                <w:b/>
                <w:bCs/>
                <w:sz w:val="20"/>
                <w:szCs w:val="20"/>
                <w:shd w:val="clear" w:color="auto" w:fill="auto"/>
                <w:lang w:val="de-DE" w:eastAsia="de-DE"/>
              </w:rPr>
              <w:t xml:space="preserve"> </w:t>
            </w:r>
            <w:proofErr w:type="spellStart"/>
            <w:r w:rsidRPr="002A4F59">
              <w:rPr>
                <w:rFonts w:ascii="Times New Roman" w:eastAsia="Times New Roman" w:hAnsi="Times New Roman" w:cs="Times New Roman"/>
                <w:b/>
                <w:bCs/>
                <w:sz w:val="20"/>
                <w:szCs w:val="20"/>
                <w:shd w:val="clear" w:color="auto" w:fill="auto"/>
                <w:lang w:val="de-DE" w:eastAsia="de-DE"/>
              </w:rPr>
              <w:t>interval</w:t>
            </w:r>
            <w:proofErr w:type="spellEnd"/>
            <w:r w:rsidRPr="002A4F59">
              <w:rPr>
                <w:rFonts w:ascii="Times New Roman" w:eastAsia="Times New Roman" w:hAnsi="Times New Roman" w:cs="Times New Roman"/>
                <w:b/>
                <w:bCs/>
                <w:sz w:val="20"/>
                <w:szCs w:val="20"/>
                <w:shd w:val="clear" w:color="auto" w:fill="auto"/>
                <w:lang w:val="de-DE" w:eastAsia="de-DE"/>
              </w:rPr>
              <w:t xml:space="preserve"> (I</w:t>
            </w:r>
            <w:r w:rsidRPr="002A4F59">
              <w:rPr>
                <w:rFonts w:ascii="Times New Roman" w:eastAsia="Times New Roman" w:hAnsi="Times New Roman" w:cs="Times New Roman"/>
                <w:b/>
                <w:bCs/>
                <w:sz w:val="20"/>
                <w:szCs w:val="20"/>
                <w:shd w:val="clear" w:color="auto" w:fill="auto"/>
                <w:vertAlign w:val="subscript"/>
                <w:lang w:val="de-DE" w:eastAsia="de-DE"/>
              </w:rPr>
              <w:t>3</w:t>
            </w:r>
            <w:r w:rsidRPr="002A4F59">
              <w:rPr>
                <w:rFonts w:ascii="Times New Roman" w:eastAsia="Times New Roman" w:hAnsi="Times New Roman" w:cs="Times New Roman"/>
                <w:b/>
                <w:bCs/>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352719C9" w14:textId="77777777" w:rsidR="00CA0838" w:rsidRPr="002A4F59" w:rsidRDefault="00CA0838" w:rsidP="006D1EE5">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814FC0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8156160" w14:textId="77777777" w:rsidR="00CA0838" w:rsidRPr="002A4F59" w:rsidRDefault="00CA0838" w:rsidP="006D1EE5">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074568A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CCBD0A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20FE97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77D25F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57257DF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45E87C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98AF03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22D9C6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AD53C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18C951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93FA28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94A66A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265150E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08C8C8B4" w14:textId="77777777" w:rsidTr="00A408F8">
        <w:trPr>
          <w:trHeight w:val="649"/>
        </w:trPr>
        <w:tc>
          <w:tcPr>
            <w:tcW w:w="486" w:type="pct"/>
            <w:vAlign w:val="bottom"/>
            <w:hideMark/>
          </w:tcPr>
          <w:p w14:paraId="3F98E563" w14:textId="51FB9C7A"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p>
          <w:p w14:paraId="67A4CE5F" w14:textId="3CAECC96"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Experience</w:t>
            </w:r>
          </w:p>
        </w:tc>
        <w:tc>
          <w:tcPr>
            <w:tcW w:w="282" w:type="pct"/>
            <w:vAlign w:val="bottom"/>
            <w:hideMark/>
          </w:tcPr>
          <w:p w14:paraId="388DF053" w14:textId="601B9742"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.04</w:t>
            </w:r>
          </w:p>
          <w:p w14:paraId="3849638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727B7DB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.70</w:t>
            </w:r>
          </w:p>
        </w:tc>
        <w:tc>
          <w:tcPr>
            <w:tcW w:w="282" w:type="pct"/>
            <w:vAlign w:val="bottom"/>
            <w:hideMark/>
          </w:tcPr>
          <w:p w14:paraId="0693C41C" w14:textId="4FFA7796"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.03</w:t>
            </w:r>
          </w:p>
          <w:p w14:paraId="6DD710C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6EAC963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.80</w:t>
            </w:r>
          </w:p>
        </w:tc>
        <w:tc>
          <w:tcPr>
            <w:tcW w:w="282" w:type="pct"/>
            <w:vAlign w:val="bottom"/>
            <w:hideMark/>
          </w:tcPr>
          <w:p w14:paraId="6E0C6F1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w:t>
            </w:r>
          </w:p>
          <w:p w14:paraId="6E0F73F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61E1A3A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.76</w:t>
            </w:r>
          </w:p>
        </w:tc>
        <w:tc>
          <w:tcPr>
            <w:tcW w:w="282" w:type="pct"/>
            <w:vAlign w:val="bottom"/>
            <w:hideMark/>
          </w:tcPr>
          <w:p w14:paraId="284F0E90" w14:textId="37B235F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.09</w:t>
            </w:r>
          </w:p>
          <w:p w14:paraId="7BEE713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05795E9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.44</w:t>
            </w:r>
          </w:p>
        </w:tc>
        <w:tc>
          <w:tcPr>
            <w:tcW w:w="282" w:type="pct"/>
            <w:vAlign w:val="bottom"/>
            <w:hideMark/>
          </w:tcPr>
          <w:p w14:paraId="1C2D743C" w14:textId="3EA1049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.08</w:t>
            </w:r>
          </w:p>
          <w:p w14:paraId="16D0E4E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66EB751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.55</w:t>
            </w:r>
          </w:p>
        </w:tc>
        <w:tc>
          <w:tcPr>
            <w:tcW w:w="282" w:type="pct"/>
            <w:vAlign w:val="bottom"/>
            <w:hideMark/>
          </w:tcPr>
          <w:p w14:paraId="71F721FB" w14:textId="4789262B"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.02</w:t>
            </w:r>
          </w:p>
          <w:p w14:paraId="30DF905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vAlign w:val="bottom"/>
            <w:hideMark/>
          </w:tcPr>
          <w:p w14:paraId="0BB16B0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.89</w:t>
            </w:r>
          </w:p>
        </w:tc>
        <w:tc>
          <w:tcPr>
            <w:tcW w:w="282" w:type="pct"/>
            <w:gridSpan w:val="2"/>
            <w:vAlign w:val="bottom"/>
            <w:hideMark/>
          </w:tcPr>
          <w:p w14:paraId="30644E21" w14:textId="11EBCD7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.01</w:t>
            </w:r>
          </w:p>
          <w:p w14:paraId="1316064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4EFAC34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.91</w:t>
            </w:r>
          </w:p>
        </w:tc>
        <w:tc>
          <w:tcPr>
            <w:tcW w:w="282" w:type="pct"/>
            <w:vAlign w:val="bottom"/>
            <w:hideMark/>
          </w:tcPr>
          <w:p w14:paraId="05226891" w14:textId="1DE2D544"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.07</w:t>
            </w:r>
          </w:p>
          <w:p w14:paraId="14123A2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4" w:type="pct"/>
            <w:vAlign w:val="bottom"/>
            <w:hideMark/>
          </w:tcPr>
          <w:p w14:paraId="1A4CA0F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.61</w:t>
            </w:r>
          </w:p>
        </w:tc>
      </w:tr>
      <w:tr w:rsidR="006D1EE5" w:rsidRPr="002A4F59" w14:paraId="44C69D8F" w14:textId="77777777" w:rsidTr="00A408F8">
        <w:trPr>
          <w:trHeight w:val="557"/>
        </w:trPr>
        <w:tc>
          <w:tcPr>
            <w:tcW w:w="486" w:type="pct"/>
            <w:vAlign w:val="bottom"/>
            <w:hideMark/>
          </w:tcPr>
          <w:p w14:paraId="19C85D1C" w14:textId="1B19005D"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lastRenderedPageBreak/>
              <w:t>Disruption</w:t>
            </w:r>
          </w:p>
          <w:p w14:paraId="36A8CC18" w14:textId="292FB625"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vAlign w:val="bottom"/>
            <w:hideMark/>
          </w:tcPr>
          <w:p w14:paraId="04AA952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1F28CA3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AE3748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02FA4E3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579842E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.22</w:t>
            </w:r>
          </w:p>
          <w:p w14:paraId="074BF32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(.040)</w:t>
            </w:r>
            <w:r w:rsidRPr="002A4F59">
              <w:rPr>
                <w:rFonts w:ascii="Times New Roman" w:eastAsia="Times New Roman" w:hAnsi="Times New Roman" w:cs="Times New Roman"/>
                <w:sz w:val="20"/>
                <w:szCs w:val="20"/>
                <w:shd w:val="clear" w:color="auto" w:fill="auto"/>
                <w:lang w:val="de-DE" w:eastAsia="de-DE"/>
              </w:rPr>
              <w:br/>
            </w:r>
          </w:p>
        </w:tc>
        <w:tc>
          <w:tcPr>
            <w:tcW w:w="282" w:type="pct"/>
            <w:vAlign w:val="bottom"/>
            <w:hideMark/>
          </w:tcPr>
          <w:p w14:paraId="07BC48C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tc>
        <w:tc>
          <w:tcPr>
            <w:tcW w:w="282" w:type="pct"/>
            <w:vAlign w:val="bottom"/>
          </w:tcPr>
          <w:p w14:paraId="5D41E9AA" w14:textId="348225C2"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.18</w:t>
            </w:r>
          </w:p>
          <w:p w14:paraId="64825095" w14:textId="0DEE0A1D"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(.009)</w:t>
            </w:r>
          </w:p>
        </w:tc>
        <w:tc>
          <w:tcPr>
            <w:tcW w:w="282" w:type="pct"/>
            <w:gridSpan w:val="2"/>
            <w:vAlign w:val="bottom"/>
            <w:hideMark/>
          </w:tcPr>
          <w:p w14:paraId="765A5F4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.14</w:t>
            </w:r>
          </w:p>
        </w:tc>
        <w:tc>
          <w:tcPr>
            <w:tcW w:w="282" w:type="pct"/>
            <w:vAlign w:val="bottom"/>
            <w:hideMark/>
          </w:tcPr>
          <w:p w14:paraId="04074B3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26DD5E0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156C7B8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DCC774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2808112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.25*</w:t>
            </w:r>
          </w:p>
          <w:p w14:paraId="5F1CA46F" w14:textId="4718B412"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(.041)</w:t>
            </w:r>
          </w:p>
        </w:tc>
        <w:tc>
          <w:tcPr>
            <w:tcW w:w="282" w:type="pct"/>
            <w:vAlign w:val="bottom"/>
            <w:hideMark/>
          </w:tcPr>
          <w:p w14:paraId="68DD319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&lt;.05</w:t>
            </w:r>
          </w:p>
        </w:tc>
        <w:tc>
          <w:tcPr>
            <w:tcW w:w="282" w:type="pct"/>
            <w:vAlign w:val="bottom"/>
            <w:hideMark/>
          </w:tcPr>
          <w:p w14:paraId="08C3F341" w14:textId="1D31FA3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.20</w:t>
            </w:r>
          </w:p>
          <w:p w14:paraId="6057BB1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4" w:type="pct"/>
            <w:vAlign w:val="bottom"/>
            <w:hideMark/>
          </w:tcPr>
          <w:p w14:paraId="20B116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tc>
      </w:tr>
      <w:tr w:rsidR="006D1EE5" w:rsidRPr="002A4F59" w14:paraId="18510F42" w14:textId="77777777" w:rsidTr="00A408F8">
        <w:trPr>
          <w:trHeight w:val="532"/>
        </w:trPr>
        <w:tc>
          <w:tcPr>
            <w:tcW w:w="486" w:type="pct"/>
            <w:tcBorders>
              <w:bottom w:val="single" w:sz="4" w:space="0" w:color="auto"/>
            </w:tcBorders>
            <w:vAlign w:val="bottom"/>
            <w:hideMark/>
          </w:tcPr>
          <w:p w14:paraId="1297542A" w14:textId="03116FEE"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Confidence</w:t>
            </w:r>
          </w:p>
          <w:p w14:paraId="5284813C" w14:textId="4EFFB701"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tcBorders>
              <w:bottom w:val="single" w:sz="4" w:space="0" w:color="auto"/>
            </w:tcBorders>
            <w:vAlign w:val="bottom"/>
            <w:hideMark/>
          </w:tcPr>
          <w:p w14:paraId="405EBA8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hideMark/>
          </w:tcPr>
          <w:p w14:paraId="0D27B8A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47E4653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200BDAC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01D5D2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0309898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1FED685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71C9BFB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hideMark/>
          </w:tcPr>
          <w:p w14:paraId="63CC1B4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.08</w:t>
            </w:r>
          </w:p>
          <w:p w14:paraId="283E75B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(.045)</w:t>
            </w:r>
          </w:p>
        </w:tc>
        <w:tc>
          <w:tcPr>
            <w:tcW w:w="282" w:type="pct"/>
            <w:tcBorders>
              <w:bottom w:val="single" w:sz="4" w:space="0" w:color="auto"/>
            </w:tcBorders>
            <w:vAlign w:val="bottom"/>
            <w:hideMark/>
          </w:tcPr>
          <w:p w14:paraId="7F37A76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.55</w:t>
            </w:r>
          </w:p>
        </w:tc>
        <w:tc>
          <w:tcPr>
            <w:tcW w:w="282" w:type="pct"/>
            <w:tcBorders>
              <w:bottom w:val="single" w:sz="4" w:space="0" w:color="auto"/>
            </w:tcBorders>
            <w:vAlign w:val="bottom"/>
          </w:tcPr>
          <w:p w14:paraId="151F03A6" w14:textId="6F75BC43"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.03</w:t>
            </w:r>
          </w:p>
          <w:p w14:paraId="472D1E8C" w14:textId="4B4C3FC6"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(.011)</w:t>
            </w:r>
          </w:p>
        </w:tc>
        <w:tc>
          <w:tcPr>
            <w:tcW w:w="282" w:type="pct"/>
            <w:tcBorders>
              <w:bottom w:val="single" w:sz="4" w:space="0" w:color="auto"/>
            </w:tcBorders>
            <w:vAlign w:val="bottom"/>
            <w:hideMark/>
          </w:tcPr>
          <w:p w14:paraId="28F9B93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.83</w:t>
            </w:r>
          </w:p>
        </w:tc>
        <w:tc>
          <w:tcPr>
            <w:tcW w:w="282" w:type="pct"/>
            <w:gridSpan w:val="2"/>
            <w:tcBorders>
              <w:bottom w:val="single" w:sz="4" w:space="0" w:color="auto"/>
            </w:tcBorders>
            <w:vAlign w:val="bottom"/>
            <w:hideMark/>
          </w:tcPr>
          <w:p w14:paraId="0F42B94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.14</w:t>
            </w:r>
          </w:p>
          <w:p w14:paraId="0DCB049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(.046)</w:t>
            </w:r>
          </w:p>
        </w:tc>
        <w:tc>
          <w:tcPr>
            <w:tcW w:w="282" w:type="pct"/>
            <w:tcBorders>
              <w:bottom w:val="single" w:sz="4" w:space="0" w:color="auto"/>
            </w:tcBorders>
            <w:vAlign w:val="bottom"/>
            <w:hideMark/>
          </w:tcPr>
          <w:p w14:paraId="407C750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.27</w:t>
            </w:r>
          </w:p>
        </w:tc>
        <w:tc>
          <w:tcPr>
            <w:tcW w:w="282" w:type="pct"/>
            <w:tcBorders>
              <w:bottom w:val="single" w:sz="4" w:space="0" w:color="auto"/>
            </w:tcBorders>
            <w:vAlign w:val="bottom"/>
          </w:tcPr>
          <w:p w14:paraId="01A2EC75" w14:textId="1086AC44"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.08</w:t>
            </w:r>
          </w:p>
          <w:p w14:paraId="1947B0A4" w14:textId="540A5201"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(.011)</w:t>
            </w:r>
          </w:p>
        </w:tc>
        <w:tc>
          <w:tcPr>
            <w:tcW w:w="284" w:type="pct"/>
            <w:tcBorders>
              <w:bottom w:val="single" w:sz="4" w:space="0" w:color="auto"/>
            </w:tcBorders>
            <w:vAlign w:val="bottom"/>
            <w:hideMark/>
          </w:tcPr>
          <w:p w14:paraId="6E50441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.54</w:t>
            </w:r>
          </w:p>
        </w:tc>
      </w:tr>
      <w:tr w:rsidR="006D1EE5" w:rsidRPr="002A4F59" w14:paraId="55FC2B93" w14:textId="77777777" w:rsidTr="00A408F8">
        <w:trPr>
          <w:trHeight w:val="274"/>
        </w:trPr>
        <w:tc>
          <w:tcPr>
            <w:tcW w:w="486" w:type="pct"/>
            <w:tcBorders>
              <w:top w:val="single" w:sz="4" w:space="0" w:color="auto"/>
            </w:tcBorders>
            <w:vAlign w:val="bottom"/>
            <w:hideMark/>
          </w:tcPr>
          <w:p w14:paraId="78C315D7" w14:textId="431C8E63"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single" w:sz="4" w:space="0" w:color="auto"/>
            </w:tcBorders>
            <w:vAlign w:val="bottom"/>
            <w:hideMark/>
          </w:tcPr>
          <w:p w14:paraId="6F29C22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tcBorders>
              <w:top w:val="single" w:sz="4" w:space="0" w:color="auto"/>
            </w:tcBorders>
            <w:vAlign w:val="bottom"/>
            <w:hideMark/>
          </w:tcPr>
          <w:p w14:paraId="300A457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15186E8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tcBorders>
              <w:top w:val="single" w:sz="4" w:space="0" w:color="auto"/>
            </w:tcBorders>
            <w:vAlign w:val="bottom"/>
          </w:tcPr>
          <w:p w14:paraId="6554172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6608967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.043</w:t>
            </w:r>
          </w:p>
        </w:tc>
        <w:tc>
          <w:tcPr>
            <w:tcW w:w="282" w:type="pct"/>
            <w:tcBorders>
              <w:top w:val="single" w:sz="4" w:space="0" w:color="auto"/>
            </w:tcBorders>
            <w:vAlign w:val="bottom"/>
          </w:tcPr>
          <w:p w14:paraId="728163F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68E5DE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.020</w:t>
            </w:r>
          </w:p>
        </w:tc>
        <w:tc>
          <w:tcPr>
            <w:tcW w:w="282" w:type="pct"/>
            <w:gridSpan w:val="2"/>
            <w:tcBorders>
              <w:top w:val="single" w:sz="4" w:space="0" w:color="auto"/>
            </w:tcBorders>
            <w:vAlign w:val="bottom"/>
          </w:tcPr>
          <w:p w14:paraId="55926BF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6D43B17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tcBorders>
              <w:top w:val="single" w:sz="4" w:space="0" w:color="auto"/>
            </w:tcBorders>
            <w:vAlign w:val="bottom"/>
          </w:tcPr>
          <w:p w14:paraId="58FB6BC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061C95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tcBorders>
              <w:top w:val="single" w:sz="4" w:space="0" w:color="auto"/>
            </w:tcBorders>
            <w:vAlign w:val="bottom"/>
          </w:tcPr>
          <w:p w14:paraId="0276F77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tcBorders>
            <w:vAlign w:val="bottom"/>
            <w:hideMark/>
          </w:tcPr>
          <w:p w14:paraId="29003B5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.058</w:t>
            </w:r>
          </w:p>
        </w:tc>
        <w:tc>
          <w:tcPr>
            <w:tcW w:w="282" w:type="pct"/>
            <w:tcBorders>
              <w:top w:val="single" w:sz="4" w:space="0" w:color="auto"/>
            </w:tcBorders>
            <w:vAlign w:val="bottom"/>
            <w:hideMark/>
          </w:tcPr>
          <w:p w14:paraId="08F056E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07431A3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.023</w:t>
            </w:r>
          </w:p>
        </w:tc>
        <w:tc>
          <w:tcPr>
            <w:tcW w:w="284" w:type="pct"/>
            <w:tcBorders>
              <w:top w:val="single" w:sz="4" w:space="0" w:color="auto"/>
            </w:tcBorders>
            <w:vAlign w:val="bottom"/>
          </w:tcPr>
          <w:p w14:paraId="345257B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5C942DED" w14:textId="77777777" w:rsidTr="00A408F8">
        <w:trPr>
          <w:trHeight w:val="146"/>
        </w:trPr>
        <w:tc>
          <w:tcPr>
            <w:tcW w:w="486" w:type="pct"/>
            <w:tcBorders>
              <w:top w:val="nil"/>
              <w:left w:val="nil"/>
              <w:bottom w:val="single" w:sz="4" w:space="0" w:color="auto"/>
              <w:right w:val="nil"/>
            </w:tcBorders>
            <w:vAlign w:val="bottom"/>
            <w:hideMark/>
          </w:tcPr>
          <w:p w14:paraId="4620784D" w14:textId="398F4175"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nil"/>
              <w:left w:val="nil"/>
              <w:bottom w:val="single" w:sz="4" w:space="0" w:color="auto"/>
              <w:right w:val="nil"/>
            </w:tcBorders>
            <w:vAlign w:val="bottom"/>
          </w:tcPr>
          <w:p w14:paraId="66B3E9E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1F212B2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5680F75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2C9CC63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56C825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.041</w:t>
            </w:r>
          </w:p>
        </w:tc>
        <w:tc>
          <w:tcPr>
            <w:tcW w:w="282" w:type="pct"/>
            <w:tcBorders>
              <w:top w:val="nil"/>
              <w:left w:val="nil"/>
              <w:bottom w:val="single" w:sz="4" w:space="0" w:color="auto"/>
              <w:right w:val="nil"/>
            </w:tcBorders>
            <w:vAlign w:val="bottom"/>
          </w:tcPr>
          <w:p w14:paraId="7ED05D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AB03AA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.019</w:t>
            </w:r>
          </w:p>
        </w:tc>
        <w:tc>
          <w:tcPr>
            <w:tcW w:w="282" w:type="pct"/>
            <w:gridSpan w:val="2"/>
            <w:tcBorders>
              <w:top w:val="nil"/>
              <w:left w:val="nil"/>
              <w:bottom w:val="single" w:sz="4" w:space="0" w:color="auto"/>
              <w:right w:val="nil"/>
            </w:tcBorders>
            <w:vAlign w:val="bottom"/>
          </w:tcPr>
          <w:p w14:paraId="75C694F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5E4ED84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.004</w:t>
            </w:r>
          </w:p>
        </w:tc>
        <w:tc>
          <w:tcPr>
            <w:tcW w:w="282" w:type="pct"/>
            <w:tcBorders>
              <w:top w:val="nil"/>
              <w:left w:val="nil"/>
              <w:bottom w:val="single" w:sz="4" w:space="0" w:color="auto"/>
              <w:right w:val="nil"/>
            </w:tcBorders>
            <w:vAlign w:val="bottom"/>
          </w:tcPr>
          <w:p w14:paraId="11CCB7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75AA4AD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tcBorders>
              <w:top w:val="nil"/>
              <w:left w:val="nil"/>
              <w:bottom w:val="single" w:sz="4" w:space="0" w:color="auto"/>
              <w:right w:val="nil"/>
            </w:tcBorders>
            <w:vAlign w:val="bottom"/>
          </w:tcPr>
          <w:p w14:paraId="2105801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6B10649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.056</w:t>
            </w:r>
          </w:p>
        </w:tc>
        <w:tc>
          <w:tcPr>
            <w:tcW w:w="282" w:type="pct"/>
            <w:tcBorders>
              <w:top w:val="nil"/>
              <w:left w:val="nil"/>
              <w:bottom w:val="single" w:sz="4" w:space="0" w:color="auto"/>
              <w:right w:val="nil"/>
            </w:tcBorders>
            <w:vAlign w:val="bottom"/>
          </w:tcPr>
          <w:p w14:paraId="6EF024C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0DC01FB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.022</w:t>
            </w:r>
          </w:p>
        </w:tc>
        <w:tc>
          <w:tcPr>
            <w:tcW w:w="284" w:type="pct"/>
            <w:tcBorders>
              <w:top w:val="nil"/>
              <w:left w:val="nil"/>
              <w:bottom w:val="single" w:sz="4" w:space="0" w:color="auto"/>
              <w:right w:val="nil"/>
            </w:tcBorders>
            <w:vAlign w:val="bottom"/>
          </w:tcPr>
          <w:p w14:paraId="1E8E851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489CD09E" w14:textId="77777777" w:rsidTr="00A408F8">
        <w:trPr>
          <w:trHeight w:val="607"/>
        </w:trPr>
        <w:tc>
          <w:tcPr>
            <w:tcW w:w="486" w:type="pct"/>
            <w:tcBorders>
              <w:top w:val="single" w:sz="4" w:space="0" w:color="auto"/>
              <w:left w:val="nil"/>
              <w:bottom w:val="nil"/>
              <w:right w:val="nil"/>
            </w:tcBorders>
            <w:vAlign w:val="bottom"/>
            <w:hideMark/>
          </w:tcPr>
          <w:p w14:paraId="3BB2B8E3" w14:textId="7777777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b/>
                <w:bCs/>
                <w:sz w:val="20"/>
                <w:szCs w:val="20"/>
                <w:shd w:val="clear" w:color="auto" w:fill="auto"/>
                <w:lang w:val="de-DE" w:eastAsia="de-DE"/>
              </w:rPr>
              <w:t xml:space="preserve">Interview </w:t>
            </w:r>
            <w:proofErr w:type="spellStart"/>
            <w:r w:rsidRPr="002A4F59">
              <w:rPr>
                <w:rFonts w:ascii="Times New Roman" w:eastAsia="Times New Roman" w:hAnsi="Times New Roman" w:cs="Times New Roman"/>
                <w:b/>
                <w:bCs/>
                <w:sz w:val="20"/>
                <w:szCs w:val="20"/>
                <w:shd w:val="clear" w:color="auto" w:fill="auto"/>
                <w:lang w:val="de-DE" w:eastAsia="de-DE"/>
              </w:rPr>
              <w:t>interval</w:t>
            </w:r>
            <w:proofErr w:type="spellEnd"/>
            <w:r w:rsidRPr="002A4F59">
              <w:rPr>
                <w:rFonts w:ascii="Times New Roman" w:eastAsia="Times New Roman" w:hAnsi="Times New Roman" w:cs="Times New Roman"/>
                <w:b/>
                <w:bCs/>
                <w:sz w:val="20"/>
                <w:szCs w:val="20"/>
                <w:shd w:val="clear" w:color="auto" w:fill="auto"/>
                <w:lang w:val="de-DE" w:eastAsia="de-DE"/>
              </w:rPr>
              <w:t xml:space="preserve"> (I</w:t>
            </w:r>
            <w:r w:rsidRPr="002A4F59">
              <w:rPr>
                <w:rFonts w:ascii="Times New Roman" w:eastAsia="Times New Roman" w:hAnsi="Times New Roman" w:cs="Times New Roman"/>
                <w:b/>
                <w:bCs/>
                <w:sz w:val="20"/>
                <w:szCs w:val="20"/>
                <w:shd w:val="clear" w:color="auto" w:fill="auto"/>
                <w:vertAlign w:val="subscript"/>
                <w:lang w:val="de-DE" w:eastAsia="de-DE"/>
              </w:rPr>
              <w:t>4</w:t>
            </w:r>
            <w:r w:rsidRPr="002A4F59">
              <w:rPr>
                <w:rFonts w:ascii="Times New Roman" w:eastAsia="Times New Roman" w:hAnsi="Times New Roman" w:cs="Times New Roman"/>
                <w:b/>
                <w:bCs/>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526BA37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66C207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D26738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72C183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1AA5CD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FB8499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BEB38F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9F603E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E014F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3558D6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41E25D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39FAF1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00D899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263ECC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E7E508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5EE314A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3648231E" w14:textId="77777777" w:rsidTr="00A408F8">
        <w:trPr>
          <w:trHeight w:val="569"/>
        </w:trPr>
        <w:tc>
          <w:tcPr>
            <w:tcW w:w="486" w:type="pct"/>
            <w:vAlign w:val="bottom"/>
            <w:hideMark/>
          </w:tcPr>
          <w:p w14:paraId="42FC17D6" w14:textId="6C9973F5"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p>
          <w:p w14:paraId="5C2B4FCC" w14:textId="56025CDD"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Experience</w:t>
            </w:r>
          </w:p>
        </w:tc>
        <w:tc>
          <w:tcPr>
            <w:tcW w:w="282" w:type="pct"/>
            <w:vAlign w:val="bottom"/>
            <w:hideMark/>
          </w:tcPr>
          <w:p w14:paraId="04A123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.24*</w:t>
            </w:r>
          </w:p>
          <w:p w14:paraId="34EAD9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30A38D7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&lt;.05</w:t>
            </w:r>
          </w:p>
        </w:tc>
        <w:tc>
          <w:tcPr>
            <w:tcW w:w="282" w:type="pct"/>
            <w:vAlign w:val="bottom"/>
            <w:hideMark/>
          </w:tcPr>
          <w:p w14:paraId="0D765BBB" w14:textId="11FB81A3"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.20</w:t>
            </w:r>
          </w:p>
          <w:p w14:paraId="10A9DE7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5FC74FC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tc>
        <w:tc>
          <w:tcPr>
            <w:tcW w:w="282" w:type="pct"/>
            <w:vAlign w:val="bottom"/>
          </w:tcPr>
          <w:p w14:paraId="7C4D082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.22</w:t>
            </w:r>
          </w:p>
          <w:p w14:paraId="40EA820E" w14:textId="53F57CAD"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7F8C307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w:t>
            </w:r>
          </w:p>
        </w:tc>
        <w:tc>
          <w:tcPr>
            <w:tcW w:w="282" w:type="pct"/>
            <w:vAlign w:val="bottom"/>
            <w:hideMark/>
          </w:tcPr>
          <w:p w14:paraId="402B6BB1" w14:textId="0804CADD"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.23</w:t>
            </w:r>
          </w:p>
          <w:p w14:paraId="5CCF3CE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155FDDA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w:t>
            </w:r>
          </w:p>
        </w:tc>
        <w:tc>
          <w:tcPr>
            <w:tcW w:w="282" w:type="pct"/>
            <w:vAlign w:val="bottom"/>
            <w:hideMark/>
          </w:tcPr>
          <w:p w14:paraId="19C64B6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.25*</w:t>
            </w:r>
          </w:p>
          <w:p w14:paraId="6748313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57951A0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&lt;.05</w:t>
            </w:r>
          </w:p>
        </w:tc>
        <w:tc>
          <w:tcPr>
            <w:tcW w:w="282" w:type="pct"/>
            <w:vAlign w:val="bottom"/>
            <w:hideMark/>
          </w:tcPr>
          <w:p w14:paraId="0E140225" w14:textId="57A5434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.14</w:t>
            </w:r>
          </w:p>
          <w:p w14:paraId="30A2EE2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vAlign w:val="bottom"/>
            <w:hideMark/>
          </w:tcPr>
          <w:p w14:paraId="759633A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.25</w:t>
            </w:r>
          </w:p>
        </w:tc>
        <w:tc>
          <w:tcPr>
            <w:tcW w:w="282" w:type="pct"/>
            <w:gridSpan w:val="2"/>
            <w:vAlign w:val="bottom"/>
          </w:tcPr>
          <w:p w14:paraId="1E48EC2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.23</w:t>
            </w:r>
          </w:p>
          <w:p w14:paraId="47F1CE4A" w14:textId="7FBB5BB6"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2" w:type="pct"/>
            <w:vAlign w:val="bottom"/>
            <w:hideMark/>
          </w:tcPr>
          <w:p w14:paraId="2283C1E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tc>
        <w:tc>
          <w:tcPr>
            <w:tcW w:w="282" w:type="pct"/>
            <w:vAlign w:val="bottom"/>
            <w:hideMark/>
          </w:tcPr>
          <w:p w14:paraId="33B38128" w14:textId="484A56BE"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.17</w:t>
            </w:r>
          </w:p>
          <w:p w14:paraId="086EB02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4" w:type="pct"/>
            <w:vAlign w:val="bottom"/>
            <w:hideMark/>
          </w:tcPr>
          <w:p w14:paraId="1967983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.18</w:t>
            </w:r>
          </w:p>
        </w:tc>
      </w:tr>
      <w:tr w:rsidR="006D1EE5" w:rsidRPr="002A4F59" w14:paraId="08DDDEC8" w14:textId="77777777" w:rsidTr="00A408F8">
        <w:trPr>
          <w:trHeight w:val="577"/>
        </w:trPr>
        <w:tc>
          <w:tcPr>
            <w:tcW w:w="486" w:type="pct"/>
            <w:vAlign w:val="bottom"/>
            <w:hideMark/>
          </w:tcPr>
          <w:p w14:paraId="08781044" w14:textId="372173E2"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Disruption</w:t>
            </w:r>
          </w:p>
          <w:p w14:paraId="0114B66E" w14:textId="19678430"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vAlign w:val="bottom"/>
          </w:tcPr>
          <w:p w14:paraId="12A7568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38AE63B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1534221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0C0C637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524F7111" w14:textId="6BCD6236"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.05</w:t>
            </w:r>
          </w:p>
          <w:p w14:paraId="4CB167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(.045)</w:t>
            </w:r>
            <w:r w:rsidRPr="002A4F59">
              <w:rPr>
                <w:rFonts w:ascii="Times New Roman" w:eastAsia="Times New Roman" w:hAnsi="Times New Roman" w:cs="Times New Roman"/>
                <w:sz w:val="20"/>
                <w:szCs w:val="20"/>
                <w:shd w:val="clear" w:color="auto" w:fill="auto"/>
                <w:lang w:val="de-DE" w:eastAsia="de-DE"/>
              </w:rPr>
              <w:br/>
            </w:r>
          </w:p>
        </w:tc>
        <w:tc>
          <w:tcPr>
            <w:tcW w:w="282" w:type="pct"/>
            <w:vAlign w:val="bottom"/>
            <w:hideMark/>
          </w:tcPr>
          <w:p w14:paraId="4CDE65E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.66</w:t>
            </w:r>
          </w:p>
        </w:tc>
        <w:tc>
          <w:tcPr>
            <w:tcW w:w="282" w:type="pct"/>
            <w:vAlign w:val="bottom"/>
            <w:hideMark/>
          </w:tcPr>
          <w:p w14:paraId="0AF885BF" w14:textId="72B9C6A0"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.08</w:t>
            </w:r>
          </w:p>
          <w:p w14:paraId="7B2FABA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gridSpan w:val="2"/>
            <w:vAlign w:val="bottom"/>
            <w:hideMark/>
          </w:tcPr>
          <w:p w14:paraId="6ED9198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.52</w:t>
            </w:r>
          </w:p>
        </w:tc>
        <w:tc>
          <w:tcPr>
            <w:tcW w:w="282" w:type="pct"/>
            <w:vAlign w:val="bottom"/>
          </w:tcPr>
          <w:p w14:paraId="19B4632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384D6BD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0D2E332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406D2D2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376AA7D5" w14:textId="67F6E41F"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.06</w:t>
            </w:r>
          </w:p>
          <w:p w14:paraId="656ABB07" w14:textId="09E96230"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(.047)</w:t>
            </w:r>
          </w:p>
        </w:tc>
        <w:tc>
          <w:tcPr>
            <w:tcW w:w="282" w:type="pct"/>
            <w:vAlign w:val="bottom"/>
            <w:hideMark/>
          </w:tcPr>
          <w:p w14:paraId="4A95E8B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.61</w:t>
            </w:r>
          </w:p>
        </w:tc>
        <w:tc>
          <w:tcPr>
            <w:tcW w:w="282" w:type="pct"/>
            <w:vAlign w:val="bottom"/>
            <w:hideMark/>
          </w:tcPr>
          <w:p w14:paraId="740D80E8" w14:textId="10F94A01"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.12</w:t>
            </w:r>
          </w:p>
          <w:p w14:paraId="4517289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4" w:type="pct"/>
            <w:vAlign w:val="bottom"/>
            <w:hideMark/>
          </w:tcPr>
          <w:p w14:paraId="247DCAE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.34</w:t>
            </w:r>
          </w:p>
        </w:tc>
      </w:tr>
      <w:tr w:rsidR="006D1EE5" w:rsidRPr="002A4F59" w14:paraId="42441354" w14:textId="77777777" w:rsidTr="00A408F8">
        <w:trPr>
          <w:trHeight w:val="557"/>
        </w:trPr>
        <w:tc>
          <w:tcPr>
            <w:tcW w:w="486" w:type="pct"/>
            <w:tcBorders>
              <w:bottom w:val="single" w:sz="4" w:space="0" w:color="auto"/>
            </w:tcBorders>
            <w:vAlign w:val="bottom"/>
            <w:hideMark/>
          </w:tcPr>
          <w:p w14:paraId="42B8507C" w14:textId="42DF1971"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Confidence</w:t>
            </w:r>
          </w:p>
          <w:p w14:paraId="33F476DF" w14:textId="03DFEC81"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tcBorders>
              <w:bottom w:val="single" w:sz="4" w:space="0" w:color="auto"/>
            </w:tcBorders>
            <w:vAlign w:val="bottom"/>
          </w:tcPr>
          <w:p w14:paraId="448109F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256881C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3548885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3AA3368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22702A2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440E8BE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7D195C4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50F50CD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hideMark/>
          </w:tcPr>
          <w:p w14:paraId="63F99AA5" w14:textId="6AAD6CD2"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.02</w:t>
            </w:r>
          </w:p>
          <w:p w14:paraId="79AE9B4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(.050)</w:t>
            </w:r>
          </w:p>
        </w:tc>
        <w:tc>
          <w:tcPr>
            <w:tcW w:w="282" w:type="pct"/>
            <w:tcBorders>
              <w:bottom w:val="single" w:sz="4" w:space="0" w:color="auto"/>
            </w:tcBorders>
            <w:vAlign w:val="bottom"/>
            <w:hideMark/>
          </w:tcPr>
          <w:p w14:paraId="3A88163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.85</w:t>
            </w:r>
          </w:p>
        </w:tc>
        <w:tc>
          <w:tcPr>
            <w:tcW w:w="282" w:type="pct"/>
            <w:tcBorders>
              <w:bottom w:val="single" w:sz="4" w:space="0" w:color="auto"/>
            </w:tcBorders>
            <w:vAlign w:val="bottom"/>
            <w:hideMark/>
          </w:tcPr>
          <w:p w14:paraId="11C8F59A" w14:textId="70E94F5E"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.13</w:t>
            </w:r>
          </w:p>
          <w:p w14:paraId="6582E29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2" w:type="pct"/>
            <w:tcBorders>
              <w:bottom w:val="single" w:sz="4" w:space="0" w:color="auto"/>
            </w:tcBorders>
            <w:vAlign w:val="bottom"/>
            <w:hideMark/>
          </w:tcPr>
          <w:p w14:paraId="693ADBC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.29</w:t>
            </w:r>
          </w:p>
        </w:tc>
        <w:tc>
          <w:tcPr>
            <w:tcW w:w="282" w:type="pct"/>
            <w:gridSpan w:val="2"/>
            <w:tcBorders>
              <w:bottom w:val="single" w:sz="4" w:space="0" w:color="auto"/>
            </w:tcBorders>
            <w:vAlign w:val="bottom"/>
          </w:tcPr>
          <w:p w14:paraId="120E0184" w14:textId="4FEB3C8C"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.04</w:t>
            </w:r>
          </w:p>
          <w:p w14:paraId="0B82FEA7" w14:textId="41B0DE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(.052)</w:t>
            </w:r>
          </w:p>
        </w:tc>
        <w:tc>
          <w:tcPr>
            <w:tcW w:w="282" w:type="pct"/>
            <w:tcBorders>
              <w:bottom w:val="single" w:sz="4" w:space="0" w:color="auto"/>
            </w:tcBorders>
            <w:vAlign w:val="bottom"/>
            <w:hideMark/>
          </w:tcPr>
          <w:p w14:paraId="3B70075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.76</w:t>
            </w:r>
          </w:p>
        </w:tc>
        <w:tc>
          <w:tcPr>
            <w:tcW w:w="282" w:type="pct"/>
            <w:tcBorders>
              <w:bottom w:val="single" w:sz="4" w:space="0" w:color="auto"/>
            </w:tcBorders>
            <w:vAlign w:val="bottom"/>
            <w:hideMark/>
          </w:tcPr>
          <w:p w14:paraId="53D650B2" w14:textId="2E713BF7"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.16</w:t>
            </w:r>
          </w:p>
          <w:p w14:paraId="5FE2B06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4" w:type="pct"/>
            <w:tcBorders>
              <w:bottom w:val="single" w:sz="4" w:space="0" w:color="auto"/>
            </w:tcBorders>
            <w:vAlign w:val="bottom"/>
            <w:hideMark/>
          </w:tcPr>
          <w:p w14:paraId="169737C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.20</w:t>
            </w:r>
          </w:p>
        </w:tc>
      </w:tr>
      <w:tr w:rsidR="006D1EE5" w:rsidRPr="002A4F59" w14:paraId="27C63B73" w14:textId="77777777" w:rsidTr="00A408F8">
        <w:trPr>
          <w:trHeight w:val="271"/>
        </w:trPr>
        <w:tc>
          <w:tcPr>
            <w:tcW w:w="486" w:type="pct"/>
            <w:tcBorders>
              <w:top w:val="single" w:sz="4" w:space="0" w:color="auto"/>
            </w:tcBorders>
            <w:vAlign w:val="bottom"/>
            <w:hideMark/>
          </w:tcPr>
          <w:p w14:paraId="48A65A47" w14:textId="4080CC48"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single" w:sz="4" w:space="0" w:color="auto"/>
            </w:tcBorders>
            <w:vAlign w:val="bottom"/>
            <w:hideMark/>
          </w:tcPr>
          <w:p w14:paraId="30E22AB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.058</w:t>
            </w:r>
          </w:p>
        </w:tc>
        <w:tc>
          <w:tcPr>
            <w:tcW w:w="282" w:type="pct"/>
            <w:tcBorders>
              <w:top w:val="single" w:sz="4" w:space="0" w:color="auto"/>
            </w:tcBorders>
            <w:vAlign w:val="bottom"/>
          </w:tcPr>
          <w:p w14:paraId="6F8C740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7A4D404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.040</w:t>
            </w:r>
          </w:p>
        </w:tc>
        <w:tc>
          <w:tcPr>
            <w:tcW w:w="282" w:type="pct"/>
            <w:gridSpan w:val="2"/>
            <w:tcBorders>
              <w:top w:val="single" w:sz="4" w:space="0" w:color="auto"/>
            </w:tcBorders>
            <w:vAlign w:val="bottom"/>
          </w:tcPr>
          <w:p w14:paraId="00A80C7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9F2B98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.060</w:t>
            </w:r>
          </w:p>
        </w:tc>
        <w:tc>
          <w:tcPr>
            <w:tcW w:w="282" w:type="pct"/>
            <w:tcBorders>
              <w:top w:val="single" w:sz="4" w:space="0" w:color="auto"/>
            </w:tcBorders>
            <w:vAlign w:val="bottom"/>
          </w:tcPr>
          <w:p w14:paraId="7FC50FE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6008A6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.050</w:t>
            </w:r>
          </w:p>
        </w:tc>
        <w:tc>
          <w:tcPr>
            <w:tcW w:w="282" w:type="pct"/>
            <w:gridSpan w:val="2"/>
            <w:tcBorders>
              <w:top w:val="single" w:sz="4" w:space="0" w:color="auto"/>
            </w:tcBorders>
            <w:vAlign w:val="bottom"/>
          </w:tcPr>
          <w:p w14:paraId="1DCB72B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20FC4DF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.058</w:t>
            </w:r>
          </w:p>
        </w:tc>
        <w:tc>
          <w:tcPr>
            <w:tcW w:w="282" w:type="pct"/>
            <w:tcBorders>
              <w:top w:val="single" w:sz="4" w:space="0" w:color="auto"/>
            </w:tcBorders>
            <w:vAlign w:val="bottom"/>
          </w:tcPr>
          <w:p w14:paraId="0A46D54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5A706CD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.054</w:t>
            </w:r>
          </w:p>
        </w:tc>
        <w:tc>
          <w:tcPr>
            <w:tcW w:w="282" w:type="pct"/>
            <w:tcBorders>
              <w:top w:val="single" w:sz="4" w:space="0" w:color="auto"/>
            </w:tcBorders>
            <w:vAlign w:val="bottom"/>
          </w:tcPr>
          <w:p w14:paraId="260B62F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tcBorders>
            <w:vAlign w:val="bottom"/>
            <w:hideMark/>
          </w:tcPr>
          <w:p w14:paraId="1DE0A42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.061</w:t>
            </w:r>
          </w:p>
        </w:tc>
        <w:tc>
          <w:tcPr>
            <w:tcW w:w="282" w:type="pct"/>
            <w:tcBorders>
              <w:top w:val="single" w:sz="4" w:space="0" w:color="auto"/>
            </w:tcBorders>
            <w:vAlign w:val="bottom"/>
          </w:tcPr>
          <w:p w14:paraId="4E0640C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60EF557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.069</w:t>
            </w:r>
          </w:p>
        </w:tc>
        <w:tc>
          <w:tcPr>
            <w:tcW w:w="284" w:type="pct"/>
            <w:tcBorders>
              <w:top w:val="single" w:sz="4" w:space="0" w:color="auto"/>
            </w:tcBorders>
            <w:vAlign w:val="bottom"/>
          </w:tcPr>
          <w:p w14:paraId="58AE0A1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2F0B4C5A" w14:textId="77777777" w:rsidTr="00A408F8">
        <w:trPr>
          <w:trHeight w:val="143"/>
        </w:trPr>
        <w:tc>
          <w:tcPr>
            <w:tcW w:w="486" w:type="pct"/>
            <w:tcBorders>
              <w:top w:val="nil"/>
              <w:left w:val="nil"/>
              <w:bottom w:val="single" w:sz="4" w:space="0" w:color="auto"/>
              <w:right w:val="nil"/>
            </w:tcBorders>
            <w:vAlign w:val="bottom"/>
            <w:hideMark/>
          </w:tcPr>
          <w:p w14:paraId="7AE3607F" w14:textId="2829C192"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nil"/>
              <w:left w:val="nil"/>
              <w:bottom w:val="single" w:sz="4" w:space="0" w:color="auto"/>
              <w:right w:val="nil"/>
            </w:tcBorders>
            <w:vAlign w:val="bottom"/>
          </w:tcPr>
          <w:p w14:paraId="7FF9F16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32AEF3A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7CC5410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365C85B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682346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tcBorders>
              <w:top w:val="nil"/>
              <w:left w:val="nil"/>
              <w:bottom w:val="single" w:sz="4" w:space="0" w:color="auto"/>
              <w:right w:val="nil"/>
            </w:tcBorders>
            <w:vAlign w:val="bottom"/>
          </w:tcPr>
          <w:p w14:paraId="1C21A12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5130E69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gridSpan w:val="2"/>
            <w:tcBorders>
              <w:top w:val="nil"/>
              <w:left w:val="nil"/>
              <w:bottom w:val="single" w:sz="4" w:space="0" w:color="auto"/>
              <w:right w:val="nil"/>
            </w:tcBorders>
            <w:vAlign w:val="bottom"/>
          </w:tcPr>
          <w:p w14:paraId="5C0AB48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21BD579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.000</w:t>
            </w:r>
          </w:p>
        </w:tc>
        <w:tc>
          <w:tcPr>
            <w:tcW w:w="282" w:type="pct"/>
            <w:tcBorders>
              <w:top w:val="nil"/>
              <w:left w:val="nil"/>
              <w:bottom w:val="single" w:sz="4" w:space="0" w:color="auto"/>
              <w:right w:val="nil"/>
            </w:tcBorders>
            <w:vAlign w:val="bottom"/>
          </w:tcPr>
          <w:p w14:paraId="77D547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4C21A35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.014</w:t>
            </w:r>
          </w:p>
        </w:tc>
        <w:tc>
          <w:tcPr>
            <w:tcW w:w="282" w:type="pct"/>
            <w:tcBorders>
              <w:top w:val="nil"/>
              <w:left w:val="nil"/>
              <w:bottom w:val="single" w:sz="4" w:space="0" w:color="auto"/>
              <w:right w:val="nil"/>
            </w:tcBorders>
            <w:vAlign w:val="bottom"/>
          </w:tcPr>
          <w:p w14:paraId="418542B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305D19B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.003</w:t>
            </w:r>
          </w:p>
        </w:tc>
        <w:tc>
          <w:tcPr>
            <w:tcW w:w="282" w:type="pct"/>
            <w:tcBorders>
              <w:top w:val="nil"/>
              <w:left w:val="nil"/>
              <w:bottom w:val="single" w:sz="4" w:space="0" w:color="auto"/>
              <w:right w:val="nil"/>
            </w:tcBorders>
            <w:vAlign w:val="bottom"/>
          </w:tcPr>
          <w:p w14:paraId="7EB0FE0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670F919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.029</w:t>
            </w:r>
          </w:p>
        </w:tc>
        <w:tc>
          <w:tcPr>
            <w:tcW w:w="284" w:type="pct"/>
            <w:tcBorders>
              <w:top w:val="nil"/>
              <w:left w:val="nil"/>
              <w:bottom w:val="single" w:sz="4" w:space="0" w:color="auto"/>
              <w:right w:val="nil"/>
            </w:tcBorders>
            <w:vAlign w:val="bottom"/>
          </w:tcPr>
          <w:p w14:paraId="5B5034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A408F8" w:rsidRPr="002A4F59" w14:paraId="15A36060" w14:textId="77777777" w:rsidTr="00A408F8">
        <w:trPr>
          <w:trHeight w:val="379"/>
        </w:trPr>
        <w:tc>
          <w:tcPr>
            <w:tcW w:w="486" w:type="pct"/>
            <w:tcBorders>
              <w:top w:val="single" w:sz="4" w:space="0" w:color="auto"/>
              <w:left w:val="nil"/>
              <w:bottom w:val="nil"/>
              <w:right w:val="nil"/>
            </w:tcBorders>
            <w:vAlign w:val="bottom"/>
          </w:tcPr>
          <w:p w14:paraId="6904457C" w14:textId="2D5E9480" w:rsidR="00A408F8" w:rsidRPr="002A4F59" w:rsidRDefault="00A408F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A408F8">
              <w:rPr>
                <w:rFonts w:ascii="Times New Roman" w:eastAsia="Times New Roman" w:hAnsi="Times New Roman" w:cs="Times New Roman"/>
                <w:b/>
                <w:bCs/>
                <w:sz w:val="20"/>
                <w:szCs w:val="20"/>
                <w:shd w:val="clear" w:color="auto" w:fill="auto"/>
                <w:lang w:val="de-DE" w:eastAsia="de-DE"/>
              </w:rPr>
              <w:t xml:space="preserve">End </w:t>
            </w:r>
            <w:proofErr w:type="spellStart"/>
            <w:r w:rsidRPr="00A408F8">
              <w:rPr>
                <w:rFonts w:ascii="Times New Roman" w:eastAsia="Times New Roman" w:hAnsi="Times New Roman" w:cs="Times New Roman"/>
                <w:b/>
                <w:bCs/>
                <w:sz w:val="20"/>
                <w:szCs w:val="20"/>
                <w:shd w:val="clear" w:color="auto" w:fill="auto"/>
                <w:lang w:val="de-DE" w:eastAsia="de-DE"/>
              </w:rPr>
              <w:t>interval</w:t>
            </w:r>
            <w:proofErr w:type="spellEnd"/>
            <w:r w:rsidRPr="00A408F8">
              <w:rPr>
                <w:rFonts w:ascii="Times New Roman" w:eastAsia="Times New Roman" w:hAnsi="Times New Roman" w:cs="Times New Roman"/>
                <w:b/>
                <w:bCs/>
                <w:sz w:val="20"/>
                <w:szCs w:val="20"/>
                <w:shd w:val="clear" w:color="auto" w:fill="auto"/>
                <w:lang w:val="de-DE" w:eastAsia="de-DE"/>
              </w:rPr>
              <w:t xml:space="preserve"> (I</w:t>
            </w:r>
            <w:r w:rsidRPr="00A408F8">
              <w:rPr>
                <w:rFonts w:ascii="Times New Roman" w:eastAsia="Times New Roman" w:hAnsi="Times New Roman" w:cs="Times New Roman"/>
                <w:b/>
                <w:bCs/>
                <w:sz w:val="20"/>
                <w:szCs w:val="20"/>
                <w:shd w:val="clear" w:color="auto" w:fill="auto"/>
                <w:vertAlign w:val="subscript"/>
                <w:lang w:val="de-DE" w:eastAsia="de-DE"/>
              </w:rPr>
              <w:t>5</w:t>
            </w:r>
            <w:r w:rsidRPr="00A408F8">
              <w:rPr>
                <w:rFonts w:ascii="Times New Roman" w:eastAsia="Times New Roman" w:hAnsi="Times New Roman" w:cs="Times New Roman"/>
                <w:b/>
                <w:bCs/>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63EA861A"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7278E67"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38EE209"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1B8213DE"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6840DFA6"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BD0BF65"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24B423C"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0C38C8A6"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9763B67"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7D1D9F9"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8A41387"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98DF55D"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60ACA06"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6F52ED5"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7127560"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0A2DAF1B"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4DFE573E" w14:textId="77777777" w:rsidTr="00A408F8">
        <w:trPr>
          <w:trHeight w:val="623"/>
        </w:trPr>
        <w:tc>
          <w:tcPr>
            <w:tcW w:w="486" w:type="pct"/>
            <w:vAlign w:val="bottom"/>
            <w:hideMark/>
          </w:tcPr>
          <w:p w14:paraId="6F3516BE" w14:textId="77633ECA"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p>
          <w:p w14:paraId="62B66D2F" w14:textId="356CC7D7"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Experience</w:t>
            </w:r>
          </w:p>
        </w:tc>
        <w:tc>
          <w:tcPr>
            <w:tcW w:w="282" w:type="pct"/>
            <w:vAlign w:val="bottom"/>
            <w:hideMark/>
          </w:tcPr>
          <w:p w14:paraId="0B878F2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w:t>
            </w:r>
          </w:p>
          <w:p w14:paraId="6A8B6DE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(.004)</w:t>
            </w:r>
          </w:p>
        </w:tc>
        <w:tc>
          <w:tcPr>
            <w:tcW w:w="282" w:type="pct"/>
            <w:vAlign w:val="bottom"/>
            <w:hideMark/>
          </w:tcPr>
          <w:p w14:paraId="02054E7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.70</w:t>
            </w:r>
          </w:p>
        </w:tc>
        <w:tc>
          <w:tcPr>
            <w:tcW w:w="282" w:type="pct"/>
            <w:vAlign w:val="bottom"/>
            <w:hideMark/>
          </w:tcPr>
          <w:p w14:paraId="209F8FC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.11</w:t>
            </w:r>
          </w:p>
          <w:p w14:paraId="245CBF9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152F922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.32</w:t>
            </w:r>
          </w:p>
        </w:tc>
        <w:tc>
          <w:tcPr>
            <w:tcW w:w="282" w:type="pct"/>
            <w:vAlign w:val="bottom"/>
            <w:hideMark/>
          </w:tcPr>
          <w:p w14:paraId="5D058FE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p w14:paraId="396F105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74D3085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.58</w:t>
            </w:r>
          </w:p>
        </w:tc>
        <w:tc>
          <w:tcPr>
            <w:tcW w:w="282" w:type="pct"/>
            <w:vAlign w:val="bottom"/>
          </w:tcPr>
          <w:p w14:paraId="5EF3BB8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.18</w:t>
            </w:r>
          </w:p>
          <w:p w14:paraId="1233A26F" w14:textId="60138F94"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61EB43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.13</w:t>
            </w:r>
          </w:p>
        </w:tc>
        <w:tc>
          <w:tcPr>
            <w:tcW w:w="282" w:type="pct"/>
            <w:vAlign w:val="bottom"/>
            <w:hideMark/>
          </w:tcPr>
          <w:p w14:paraId="19923AB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.09</w:t>
            </w:r>
          </w:p>
          <w:p w14:paraId="19E474C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tcPr>
          <w:p w14:paraId="6C5FA88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.46</w:t>
            </w:r>
          </w:p>
          <w:p w14:paraId="2CD1983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7FC946F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p w14:paraId="67B4CC3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vAlign w:val="bottom"/>
            <w:hideMark/>
          </w:tcPr>
          <w:p w14:paraId="1E0B73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.58</w:t>
            </w:r>
          </w:p>
        </w:tc>
        <w:tc>
          <w:tcPr>
            <w:tcW w:w="282" w:type="pct"/>
            <w:gridSpan w:val="2"/>
            <w:vAlign w:val="bottom"/>
            <w:hideMark/>
          </w:tcPr>
          <w:p w14:paraId="3860E2C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.10</w:t>
            </w:r>
          </w:p>
          <w:p w14:paraId="77E8B19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34F23B7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.43</w:t>
            </w:r>
          </w:p>
        </w:tc>
        <w:tc>
          <w:tcPr>
            <w:tcW w:w="282" w:type="pct"/>
            <w:vAlign w:val="bottom"/>
          </w:tcPr>
          <w:p w14:paraId="4BDFE18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p w14:paraId="1A2F3B5A" w14:textId="56D4AE11"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4" w:type="pct"/>
            <w:vAlign w:val="bottom"/>
            <w:hideMark/>
          </w:tcPr>
          <w:p w14:paraId="2104BE1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.33</w:t>
            </w:r>
          </w:p>
        </w:tc>
      </w:tr>
      <w:tr w:rsidR="006D1EE5" w:rsidRPr="002A4F59" w14:paraId="4D8FCB8F" w14:textId="77777777" w:rsidTr="00A408F8">
        <w:trPr>
          <w:trHeight w:val="578"/>
        </w:trPr>
        <w:tc>
          <w:tcPr>
            <w:tcW w:w="486" w:type="pct"/>
            <w:vAlign w:val="bottom"/>
            <w:hideMark/>
          </w:tcPr>
          <w:p w14:paraId="3165D744" w14:textId="63BA54FC"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Disruption</w:t>
            </w:r>
          </w:p>
          <w:p w14:paraId="2B001B34" w14:textId="7E5B254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vAlign w:val="bottom"/>
          </w:tcPr>
          <w:p w14:paraId="3E20690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C69911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8F0535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36B9C96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1070796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w:t>
            </w:r>
          </w:p>
          <w:p w14:paraId="45EEC12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(.035)</w:t>
            </w:r>
          </w:p>
        </w:tc>
        <w:tc>
          <w:tcPr>
            <w:tcW w:w="282" w:type="pct"/>
            <w:vAlign w:val="bottom"/>
            <w:hideMark/>
          </w:tcPr>
          <w:p w14:paraId="7374F9B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.60</w:t>
            </w:r>
          </w:p>
        </w:tc>
        <w:tc>
          <w:tcPr>
            <w:tcW w:w="282" w:type="pct"/>
            <w:vAlign w:val="bottom"/>
          </w:tcPr>
          <w:p w14:paraId="699CC7A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.19</w:t>
            </w:r>
          </w:p>
          <w:p w14:paraId="67BF6A37" w14:textId="1BB4FB63"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2" w:type="pct"/>
            <w:gridSpan w:val="2"/>
            <w:vAlign w:val="bottom"/>
            <w:hideMark/>
          </w:tcPr>
          <w:p w14:paraId="355AA5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tc>
        <w:tc>
          <w:tcPr>
            <w:tcW w:w="282" w:type="pct"/>
            <w:vAlign w:val="bottom"/>
          </w:tcPr>
          <w:p w14:paraId="71920A8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0AAAB77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524DCCD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0DB72D5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4752498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w:t>
            </w:r>
          </w:p>
          <w:p w14:paraId="15242ADB" w14:textId="58DA2670"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(.037)</w:t>
            </w:r>
          </w:p>
        </w:tc>
        <w:tc>
          <w:tcPr>
            <w:tcW w:w="282" w:type="pct"/>
            <w:vAlign w:val="bottom"/>
            <w:hideMark/>
          </w:tcPr>
          <w:p w14:paraId="278CC87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.76</w:t>
            </w:r>
          </w:p>
        </w:tc>
        <w:tc>
          <w:tcPr>
            <w:tcW w:w="282" w:type="pct"/>
            <w:vAlign w:val="bottom"/>
          </w:tcPr>
          <w:p w14:paraId="5EF3137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.23</w:t>
            </w:r>
          </w:p>
          <w:p w14:paraId="4E811AA1" w14:textId="259CE7F8"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4" w:type="pct"/>
            <w:vAlign w:val="bottom"/>
            <w:hideMark/>
          </w:tcPr>
          <w:p w14:paraId="49E7680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tc>
      </w:tr>
      <w:tr w:rsidR="006D1EE5" w:rsidRPr="002A4F59" w14:paraId="00DE048C" w14:textId="77777777" w:rsidTr="00A408F8">
        <w:trPr>
          <w:trHeight w:val="572"/>
        </w:trPr>
        <w:tc>
          <w:tcPr>
            <w:tcW w:w="486" w:type="pct"/>
            <w:tcBorders>
              <w:bottom w:val="single" w:sz="4" w:space="0" w:color="auto"/>
            </w:tcBorders>
            <w:vAlign w:val="bottom"/>
            <w:hideMark/>
          </w:tcPr>
          <w:p w14:paraId="20810B10" w14:textId="11325D12"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Confidence</w:t>
            </w:r>
          </w:p>
          <w:p w14:paraId="11921DB0" w14:textId="542944D1"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tcBorders>
              <w:bottom w:val="single" w:sz="4" w:space="0" w:color="auto"/>
            </w:tcBorders>
            <w:vAlign w:val="bottom"/>
          </w:tcPr>
          <w:p w14:paraId="2D89973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127C091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3B7613A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3BDC7BA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14819AC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4B1B929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7BD3A3F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01451C6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hideMark/>
          </w:tcPr>
          <w:p w14:paraId="535FA31D" w14:textId="72A1E6F7"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.11</w:t>
            </w:r>
          </w:p>
          <w:p w14:paraId="1701678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(.039)</w:t>
            </w:r>
          </w:p>
        </w:tc>
        <w:tc>
          <w:tcPr>
            <w:tcW w:w="282" w:type="pct"/>
            <w:tcBorders>
              <w:bottom w:val="single" w:sz="4" w:space="0" w:color="auto"/>
            </w:tcBorders>
            <w:vAlign w:val="bottom"/>
            <w:hideMark/>
          </w:tcPr>
          <w:p w14:paraId="2BEC883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.38</w:t>
            </w:r>
          </w:p>
        </w:tc>
        <w:tc>
          <w:tcPr>
            <w:tcW w:w="282" w:type="pct"/>
            <w:tcBorders>
              <w:bottom w:val="single" w:sz="4" w:space="0" w:color="auto"/>
            </w:tcBorders>
            <w:vAlign w:val="bottom"/>
            <w:hideMark/>
          </w:tcPr>
          <w:p w14:paraId="2C339E3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.10</w:t>
            </w:r>
          </w:p>
          <w:p w14:paraId="5348BEA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(.008)</w:t>
            </w:r>
          </w:p>
        </w:tc>
        <w:tc>
          <w:tcPr>
            <w:tcW w:w="282" w:type="pct"/>
            <w:tcBorders>
              <w:bottom w:val="single" w:sz="4" w:space="0" w:color="auto"/>
            </w:tcBorders>
            <w:vAlign w:val="bottom"/>
            <w:hideMark/>
          </w:tcPr>
          <w:p w14:paraId="28C7DCD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.43</w:t>
            </w:r>
          </w:p>
        </w:tc>
        <w:tc>
          <w:tcPr>
            <w:tcW w:w="282" w:type="pct"/>
            <w:gridSpan w:val="2"/>
            <w:tcBorders>
              <w:bottom w:val="single" w:sz="4" w:space="0" w:color="auto"/>
            </w:tcBorders>
            <w:vAlign w:val="bottom"/>
          </w:tcPr>
          <w:p w14:paraId="167131AE" w14:textId="09188267"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.10</w:t>
            </w:r>
          </w:p>
          <w:p w14:paraId="777166D5" w14:textId="69A862EE"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(.041)</w:t>
            </w:r>
          </w:p>
        </w:tc>
        <w:tc>
          <w:tcPr>
            <w:tcW w:w="282" w:type="pct"/>
            <w:tcBorders>
              <w:bottom w:val="single" w:sz="4" w:space="0" w:color="auto"/>
            </w:tcBorders>
            <w:vAlign w:val="bottom"/>
            <w:hideMark/>
          </w:tcPr>
          <w:p w14:paraId="5482F21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.44</w:t>
            </w:r>
          </w:p>
        </w:tc>
        <w:tc>
          <w:tcPr>
            <w:tcW w:w="282" w:type="pct"/>
            <w:tcBorders>
              <w:bottom w:val="single" w:sz="4" w:space="0" w:color="auto"/>
            </w:tcBorders>
            <w:vAlign w:val="bottom"/>
          </w:tcPr>
          <w:p w14:paraId="3E8E27C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.16</w:t>
            </w:r>
          </w:p>
          <w:p w14:paraId="25FE9920" w14:textId="056BEA90"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(.008)</w:t>
            </w:r>
          </w:p>
        </w:tc>
        <w:tc>
          <w:tcPr>
            <w:tcW w:w="284" w:type="pct"/>
            <w:tcBorders>
              <w:bottom w:val="single" w:sz="4" w:space="0" w:color="auto"/>
            </w:tcBorders>
            <w:vAlign w:val="bottom"/>
            <w:hideMark/>
          </w:tcPr>
          <w:p w14:paraId="334533B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.22</w:t>
            </w:r>
          </w:p>
        </w:tc>
      </w:tr>
      <w:tr w:rsidR="006D1EE5" w:rsidRPr="002A4F59" w14:paraId="24963ED1" w14:textId="77777777" w:rsidTr="00A408F8">
        <w:trPr>
          <w:trHeight w:val="273"/>
        </w:trPr>
        <w:tc>
          <w:tcPr>
            <w:tcW w:w="486" w:type="pct"/>
            <w:tcBorders>
              <w:top w:val="single" w:sz="4" w:space="0" w:color="auto"/>
            </w:tcBorders>
            <w:vAlign w:val="bottom"/>
            <w:hideMark/>
          </w:tcPr>
          <w:p w14:paraId="60611525" w14:textId="4E41F87E" w:rsidR="00CA0838" w:rsidRPr="002A4F59" w:rsidRDefault="00CA0838" w:rsidP="006D1EE5">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single" w:sz="4" w:space="0" w:color="auto"/>
            </w:tcBorders>
            <w:vAlign w:val="bottom"/>
            <w:hideMark/>
          </w:tcPr>
          <w:p w14:paraId="077525AE"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tcBorders>
              <w:top w:val="single" w:sz="4" w:space="0" w:color="auto"/>
            </w:tcBorders>
            <w:vAlign w:val="bottom"/>
          </w:tcPr>
          <w:p w14:paraId="34333F1B"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2D08BFCF"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.013</w:t>
            </w:r>
          </w:p>
        </w:tc>
        <w:tc>
          <w:tcPr>
            <w:tcW w:w="282" w:type="pct"/>
            <w:gridSpan w:val="2"/>
            <w:tcBorders>
              <w:top w:val="single" w:sz="4" w:space="0" w:color="auto"/>
            </w:tcBorders>
            <w:vAlign w:val="bottom"/>
          </w:tcPr>
          <w:p w14:paraId="43B3293D" w14:textId="77777777" w:rsidR="00CA0838" w:rsidRPr="002A4F59" w:rsidRDefault="00CA0838" w:rsidP="006D1EE5">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B41D61C"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tcBorders>
              <w:top w:val="single" w:sz="4" w:space="0" w:color="auto"/>
            </w:tcBorders>
            <w:vAlign w:val="bottom"/>
          </w:tcPr>
          <w:p w14:paraId="37BFDEEB" w14:textId="77777777" w:rsidR="00CA0838" w:rsidRPr="002A4F59" w:rsidRDefault="00CA0838" w:rsidP="006D1EE5">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56D7A2AE"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.053</w:t>
            </w:r>
          </w:p>
        </w:tc>
        <w:tc>
          <w:tcPr>
            <w:tcW w:w="282" w:type="pct"/>
            <w:gridSpan w:val="2"/>
            <w:tcBorders>
              <w:top w:val="single" w:sz="4" w:space="0" w:color="auto"/>
            </w:tcBorders>
            <w:vAlign w:val="bottom"/>
          </w:tcPr>
          <w:p w14:paraId="2988C7BA"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7F62EE3A"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2" w:type="pct"/>
            <w:tcBorders>
              <w:top w:val="single" w:sz="4" w:space="0" w:color="auto"/>
            </w:tcBorders>
            <w:vAlign w:val="bottom"/>
          </w:tcPr>
          <w:p w14:paraId="115A281A"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AC118D4"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.025</w:t>
            </w:r>
          </w:p>
        </w:tc>
        <w:tc>
          <w:tcPr>
            <w:tcW w:w="282" w:type="pct"/>
            <w:tcBorders>
              <w:top w:val="single" w:sz="4" w:space="0" w:color="auto"/>
            </w:tcBorders>
            <w:vAlign w:val="bottom"/>
          </w:tcPr>
          <w:p w14:paraId="6CE25D5F"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tcBorders>
            <w:vAlign w:val="bottom"/>
            <w:hideMark/>
          </w:tcPr>
          <w:p w14:paraId="4324F5FB"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.013</w:t>
            </w:r>
          </w:p>
        </w:tc>
        <w:tc>
          <w:tcPr>
            <w:tcW w:w="282" w:type="pct"/>
            <w:tcBorders>
              <w:top w:val="single" w:sz="4" w:space="0" w:color="auto"/>
            </w:tcBorders>
            <w:vAlign w:val="bottom"/>
          </w:tcPr>
          <w:p w14:paraId="7BFD6A62"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3E72764"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.078</w:t>
            </w:r>
          </w:p>
        </w:tc>
        <w:tc>
          <w:tcPr>
            <w:tcW w:w="284" w:type="pct"/>
            <w:tcBorders>
              <w:top w:val="single" w:sz="4" w:space="0" w:color="auto"/>
            </w:tcBorders>
            <w:vAlign w:val="bottom"/>
          </w:tcPr>
          <w:p w14:paraId="15DEEF7D"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A408F8" w:rsidRPr="002A4F59" w14:paraId="27913F45" w14:textId="77777777" w:rsidTr="00A408F8">
        <w:trPr>
          <w:trHeight w:val="273"/>
        </w:trPr>
        <w:tc>
          <w:tcPr>
            <w:tcW w:w="486" w:type="pct"/>
            <w:vAlign w:val="bottom"/>
          </w:tcPr>
          <w:p w14:paraId="0E5B5632" w14:textId="57649414" w:rsidR="00A408F8" w:rsidRPr="002A4F59" w:rsidRDefault="00A408F8" w:rsidP="00A408F8">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vAlign w:val="bottom"/>
          </w:tcPr>
          <w:p w14:paraId="6106757C"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4FD5EE29"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5D1E8C1C"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77F1F99E" w14:textId="77777777" w:rsidR="00A408F8" w:rsidRPr="002A4F59" w:rsidRDefault="00A408F8" w:rsidP="00A408F8">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p>
        </w:tc>
        <w:tc>
          <w:tcPr>
            <w:tcW w:w="282" w:type="pct"/>
            <w:vAlign w:val="bottom"/>
          </w:tcPr>
          <w:p w14:paraId="19020E5F" w14:textId="48919BFB"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.003</w:t>
            </w:r>
          </w:p>
        </w:tc>
        <w:tc>
          <w:tcPr>
            <w:tcW w:w="282" w:type="pct"/>
            <w:vAlign w:val="bottom"/>
          </w:tcPr>
          <w:p w14:paraId="7EEE229B" w14:textId="77777777" w:rsidR="00A408F8" w:rsidRPr="002A4F59" w:rsidRDefault="00A408F8" w:rsidP="00A408F8">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p>
        </w:tc>
        <w:tc>
          <w:tcPr>
            <w:tcW w:w="282" w:type="pct"/>
            <w:vAlign w:val="bottom"/>
          </w:tcPr>
          <w:p w14:paraId="10B29B2F" w14:textId="1519C86C"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.040</w:t>
            </w:r>
          </w:p>
        </w:tc>
        <w:tc>
          <w:tcPr>
            <w:tcW w:w="282" w:type="pct"/>
            <w:gridSpan w:val="2"/>
            <w:vAlign w:val="bottom"/>
          </w:tcPr>
          <w:p w14:paraId="2EF80BC1"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CE7AEFF" w14:textId="192AA1B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vAlign w:val="bottom"/>
          </w:tcPr>
          <w:p w14:paraId="5F315C34"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03AB2291" w14:textId="138AB21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2" w:type="pct"/>
            <w:vAlign w:val="bottom"/>
          </w:tcPr>
          <w:p w14:paraId="5759C8D3"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2A7A30AD" w14:textId="4ADED035"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.011</w:t>
            </w:r>
          </w:p>
        </w:tc>
        <w:tc>
          <w:tcPr>
            <w:tcW w:w="282" w:type="pct"/>
            <w:vAlign w:val="bottom"/>
          </w:tcPr>
          <w:p w14:paraId="2CAA3783"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19206E30" w14:textId="60E64F6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.065</w:t>
            </w:r>
          </w:p>
        </w:tc>
        <w:tc>
          <w:tcPr>
            <w:tcW w:w="284" w:type="pct"/>
            <w:vAlign w:val="bottom"/>
          </w:tcPr>
          <w:p w14:paraId="0C2FF9DD"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A408F8" w:rsidRPr="00A00BC6" w14:paraId="63104E9C" w14:textId="77777777" w:rsidTr="00A408F8">
        <w:trPr>
          <w:trHeight w:val="917"/>
        </w:trPr>
        <w:tc>
          <w:tcPr>
            <w:tcW w:w="5000" w:type="pct"/>
            <w:gridSpan w:val="20"/>
            <w:tcBorders>
              <w:left w:val="nil"/>
              <w:right w:val="nil"/>
            </w:tcBorders>
            <w:vAlign w:val="center"/>
          </w:tcPr>
          <w:p w14:paraId="5F8673D5" w14:textId="50F5EB46" w:rsidR="00A408F8" w:rsidRPr="009658DD" w:rsidRDefault="00A408F8" w:rsidP="00B51FFE">
            <w:pPr>
              <w:pBdr>
                <w:top w:val="single" w:sz="4" w:space="1" w:color="auto"/>
              </w:pBdr>
              <w:tabs>
                <w:tab w:val="clear" w:pos="3068"/>
              </w:tabs>
              <w:spacing w:line="240" w:lineRule="auto"/>
              <w:ind w:firstLine="0"/>
              <w:jc w:val="both"/>
              <w:rPr>
                <w:rFonts w:ascii="Times New Roman" w:eastAsia="Times New Roman" w:hAnsi="Times New Roman" w:cs="Times New Roman"/>
                <w:szCs w:val="22"/>
                <w:shd w:val="clear" w:color="auto" w:fill="auto"/>
                <w:lang w:eastAsia="de-DE"/>
              </w:rPr>
            </w:pPr>
            <w:r w:rsidRPr="009658DD">
              <w:rPr>
                <w:rFonts w:ascii="Times New Roman" w:eastAsia="Times New Roman" w:hAnsi="Times New Roman" w:cs="Times New Roman"/>
                <w:i/>
                <w:iCs/>
                <w:szCs w:val="22"/>
                <w:shd w:val="clear" w:color="auto" w:fill="auto"/>
                <w:lang w:eastAsia="de-DE"/>
              </w:rPr>
              <w:t>Note</w:t>
            </w:r>
            <w:r w:rsidRPr="009658DD">
              <w:rPr>
                <w:rFonts w:ascii="Times New Roman" w:eastAsia="Times New Roman" w:hAnsi="Times New Roman" w:cs="Times New Roman"/>
                <w:szCs w:val="22"/>
                <w:shd w:val="clear" w:color="auto" w:fill="auto"/>
                <w:lang w:eastAsia="de-DE"/>
              </w:rPr>
              <w:t>. In Model 1, mean standardized HR level and mean slopes were predicted only by teaching experience. In Model 2, solely disruption appraisal was added to teaching experience as a second predictor. In Model 3, solely confidence appraisal was added to teaching experience as a second predictor. In Model 4, all three predictors were considered in concert.</w:t>
            </w:r>
          </w:p>
          <w:p w14:paraId="44169A3B" w14:textId="0630240A" w:rsidR="00A408F8" w:rsidRPr="009658DD" w:rsidRDefault="00A408F8" w:rsidP="00B51FFE">
            <w:pPr>
              <w:pBdr>
                <w:top w:val="single" w:sz="4" w:space="1" w:color="auto"/>
              </w:pBdr>
              <w:tabs>
                <w:tab w:val="clear" w:pos="3068"/>
              </w:tabs>
              <w:spacing w:line="240" w:lineRule="auto"/>
              <w:ind w:firstLine="0"/>
              <w:jc w:val="both"/>
              <w:rPr>
                <w:rFonts w:ascii="Times New Roman" w:eastAsia="Times New Roman" w:hAnsi="Times New Roman" w:cs="Times New Roman"/>
                <w:szCs w:val="22"/>
                <w:shd w:val="clear" w:color="auto" w:fill="auto"/>
                <w:lang w:eastAsia="de-DE"/>
              </w:rPr>
            </w:pPr>
            <w:proofErr w:type="spellStart"/>
            <w:r w:rsidRPr="009658DD">
              <w:rPr>
                <w:rFonts w:ascii="Times New Roman" w:eastAsia="Times New Roman" w:hAnsi="Times New Roman" w:cs="Times New Roman"/>
                <w:szCs w:val="22"/>
                <w:shd w:val="clear" w:color="auto" w:fill="auto"/>
                <w:vertAlign w:val="superscript"/>
                <w:lang w:eastAsia="de-DE"/>
              </w:rPr>
              <w:t>a</w:t>
            </w:r>
            <w:proofErr w:type="spellEnd"/>
            <w:r w:rsidRPr="009658DD">
              <w:rPr>
                <w:rFonts w:ascii="Times New Roman" w:eastAsia="Times New Roman" w:hAnsi="Times New Roman" w:cs="Times New Roman"/>
                <w:szCs w:val="22"/>
                <w:shd w:val="clear" w:color="auto" w:fill="auto"/>
                <w:vertAlign w:val="superscript"/>
                <w:lang w:eastAsia="de-DE"/>
              </w:rPr>
              <w:t xml:space="preserve"> </w:t>
            </w:r>
            <w:r w:rsidRPr="009658DD">
              <w:rPr>
                <w:rFonts w:ascii="Times New Roman" w:eastAsia="Times New Roman" w:hAnsi="Times New Roman" w:cs="Times New Roman"/>
                <w:szCs w:val="22"/>
                <w:shd w:val="clear" w:color="auto" w:fill="auto"/>
                <w:lang w:eastAsia="de-DE"/>
              </w:rPr>
              <w:t xml:space="preserve">We calculated only Model 1 for the </w:t>
            </w:r>
            <w:r w:rsidRPr="009658DD">
              <w:rPr>
                <w:rFonts w:ascii="Times New Roman" w:eastAsia="Times New Roman" w:hAnsi="Times New Roman" w:cs="Times New Roman"/>
                <w:i/>
                <w:iCs/>
                <w:szCs w:val="22"/>
                <w:shd w:val="clear" w:color="auto" w:fill="auto"/>
                <w:lang w:eastAsia="de-DE"/>
              </w:rPr>
              <w:t>pre-teaching interval</w:t>
            </w:r>
            <w:r w:rsidRPr="009658DD">
              <w:rPr>
                <w:rFonts w:ascii="Times New Roman" w:eastAsia="Times New Roman" w:hAnsi="Times New Roman" w:cs="Times New Roman"/>
                <w:szCs w:val="22"/>
                <w:shd w:val="clear" w:color="auto" w:fill="auto"/>
                <w:lang w:eastAsia="de-DE"/>
              </w:rPr>
              <w:t xml:space="preserve"> </w:t>
            </w:r>
            <w:r w:rsidRPr="009658DD">
              <w:rPr>
                <w:rFonts w:ascii="Times New Roman" w:eastAsia="Times New Roman" w:hAnsi="Times New Roman" w:cs="Times New Roman"/>
                <w:i/>
                <w:iCs/>
                <w:szCs w:val="22"/>
                <w:shd w:val="clear" w:color="auto" w:fill="auto"/>
                <w:lang w:eastAsia="de-DE"/>
              </w:rPr>
              <w:t>(I</w:t>
            </w:r>
            <w:r w:rsidRPr="009658DD">
              <w:rPr>
                <w:rFonts w:ascii="Times New Roman" w:eastAsia="Times New Roman" w:hAnsi="Times New Roman" w:cs="Times New Roman"/>
                <w:i/>
                <w:iCs/>
                <w:szCs w:val="22"/>
                <w:shd w:val="clear" w:color="auto" w:fill="auto"/>
                <w:vertAlign w:val="subscript"/>
                <w:lang w:eastAsia="de-DE"/>
              </w:rPr>
              <w:t>1</w:t>
            </w:r>
            <w:r w:rsidRPr="009658DD">
              <w:rPr>
                <w:rFonts w:ascii="Times New Roman" w:eastAsia="Times New Roman" w:hAnsi="Times New Roman" w:cs="Times New Roman"/>
                <w:i/>
                <w:iCs/>
                <w:szCs w:val="22"/>
                <w:shd w:val="clear" w:color="auto" w:fill="auto"/>
                <w:lang w:eastAsia="de-DE"/>
              </w:rPr>
              <w:t>)</w:t>
            </w:r>
            <w:r w:rsidRPr="009658DD">
              <w:rPr>
                <w:rFonts w:ascii="Times New Roman" w:eastAsia="Times New Roman" w:hAnsi="Times New Roman" w:cs="Times New Roman"/>
                <w:szCs w:val="22"/>
                <w:shd w:val="clear" w:color="auto" w:fill="auto"/>
                <w:lang w:eastAsia="de-DE"/>
              </w:rPr>
              <w:t xml:space="preserve"> because the classroom events and their corresponding appraisals had not yet occurred in this interval. </w:t>
            </w:r>
          </w:p>
          <w:p w14:paraId="34455666" w14:textId="7FE3574A" w:rsidR="00A408F8" w:rsidRPr="002A4F59" w:rsidRDefault="00A408F8" w:rsidP="00B51FFE">
            <w:pPr>
              <w:pBdr>
                <w:top w:val="single" w:sz="4" w:space="1" w:color="auto"/>
              </w:pBdr>
              <w:tabs>
                <w:tab w:val="clear" w:pos="3068"/>
              </w:tabs>
              <w:spacing w:line="240" w:lineRule="auto"/>
              <w:ind w:firstLine="0"/>
              <w:jc w:val="both"/>
              <w:rPr>
                <w:rFonts w:ascii="Times New Roman" w:eastAsia="Times New Roman" w:hAnsi="Times New Roman" w:cs="Times New Roman"/>
                <w:sz w:val="24"/>
                <w:szCs w:val="24"/>
                <w:shd w:val="clear" w:color="auto" w:fill="auto"/>
                <w:lang w:eastAsia="de-DE"/>
              </w:rPr>
            </w:pPr>
            <w:r w:rsidRPr="009658DD">
              <w:rPr>
                <w:rFonts w:ascii="Times New Roman" w:eastAsia="Times New Roman" w:hAnsi="Times New Roman" w:cs="Times New Roman"/>
                <w:szCs w:val="22"/>
                <w:shd w:val="clear" w:color="auto" w:fill="auto"/>
                <w:lang w:eastAsia="de-DE"/>
              </w:rPr>
              <w:t xml:space="preserve">* </w:t>
            </w:r>
            <w:r w:rsidRPr="009658DD">
              <w:rPr>
                <w:rFonts w:ascii="Times New Roman" w:eastAsia="Times New Roman" w:hAnsi="Times New Roman" w:cs="Times New Roman"/>
                <w:i/>
                <w:iCs/>
                <w:szCs w:val="22"/>
                <w:shd w:val="clear" w:color="auto" w:fill="auto"/>
                <w:lang w:eastAsia="de-DE"/>
              </w:rPr>
              <w:t>p</w:t>
            </w:r>
            <w:r w:rsidRPr="009658DD">
              <w:rPr>
                <w:rFonts w:ascii="Times New Roman" w:eastAsia="Times New Roman" w:hAnsi="Times New Roman" w:cs="Times New Roman"/>
                <w:szCs w:val="22"/>
                <w:shd w:val="clear" w:color="auto" w:fill="auto"/>
                <w:lang w:eastAsia="de-DE"/>
              </w:rPr>
              <w:t xml:space="preserve"> &lt; .05.</w:t>
            </w:r>
          </w:p>
        </w:tc>
      </w:tr>
    </w:tbl>
    <w:p w14:paraId="32437435" w14:textId="77777777" w:rsidR="00E23B06" w:rsidRPr="00A00BC6" w:rsidRDefault="00E23B06" w:rsidP="00A00BC6">
      <w:pPr>
        <w:ind w:firstLine="0"/>
        <w:jc w:val="both"/>
        <w:rPr>
          <w:rFonts w:ascii="Times New Roman" w:hAnsi="Times New Roman" w:cs="Times New Roman"/>
          <w:sz w:val="24"/>
          <w:szCs w:val="24"/>
          <w:lang w:eastAsia="de-DE"/>
        </w:rPr>
        <w:sectPr w:rsidR="00E23B06" w:rsidRPr="00A00BC6" w:rsidSect="00E23B06">
          <w:pgSz w:w="15840" w:h="12240" w:orient="landscape"/>
          <w:pgMar w:top="1440" w:right="1440" w:bottom="1440" w:left="1440" w:header="720" w:footer="720" w:gutter="0"/>
          <w:cols w:space="720"/>
          <w:docGrid w:linePitch="360"/>
        </w:sectPr>
      </w:pPr>
    </w:p>
    <w:p w14:paraId="0AC40330" w14:textId="5D9A1914" w:rsidR="007D3CFC" w:rsidRPr="00A00BC6" w:rsidRDefault="007D3CFC" w:rsidP="00470BC1">
      <w:pPr>
        <w:pStyle w:val="berschrift1"/>
        <w:ind w:left="360"/>
        <w:rPr>
          <w:rFonts w:ascii="Times New Roman" w:hAnsi="Times New Roman" w:cs="Times New Roman"/>
          <w:sz w:val="24"/>
          <w:szCs w:val="24"/>
          <w:lang w:eastAsia="de-DE"/>
        </w:rPr>
      </w:pPr>
      <w:r w:rsidRPr="00A00BC6">
        <w:rPr>
          <w:rFonts w:ascii="Times New Roman" w:hAnsi="Times New Roman" w:cs="Times New Roman"/>
          <w:sz w:val="24"/>
          <w:szCs w:val="24"/>
          <w:lang w:eastAsia="de-DE"/>
        </w:rPr>
        <w:lastRenderedPageBreak/>
        <w:t>Discussion</w:t>
      </w:r>
    </w:p>
    <w:p w14:paraId="347E07D8" w14:textId="31C1E610" w:rsidR="007D3CFC" w:rsidRPr="00A00BC6" w:rsidRDefault="007D3CFC"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Key Findings</w:t>
      </w:r>
    </w:p>
    <w:p w14:paraId="1DC1DD68" w14:textId="77777777" w:rsidR="00EA6DF7" w:rsidRDefault="00EA6DF7" w:rsidP="002478D1">
      <w:pPr>
        <w:jc w:val="both"/>
        <w:rPr>
          <w:rFonts w:ascii="Times New Roman" w:hAnsi="Times New Roman" w:cs="Times New Roman"/>
          <w:sz w:val="24"/>
          <w:szCs w:val="24"/>
          <w:lang w:eastAsia="de-DE"/>
        </w:rPr>
      </w:pPr>
      <w:r w:rsidRPr="00EA6DF7">
        <w:rPr>
          <w:rFonts w:ascii="Times New Roman" w:hAnsi="Times New Roman" w:cs="Times New Roman"/>
          <w:sz w:val="24"/>
          <w:szCs w:val="24"/>
          <w:lang w:eastAsia="de-DE"/>
        </w:rPr>
        <w:t>Our study investigated how data from a wrist-worn fitness tracker could reveal the effects of stressors, such as classroom disruptions, on teachers’ stress responses before, during, and after teaching sessions. Teachers’ HR was assessed using a Fitbit® in a five-phase lab study, including a micro-teaching unit with disruptive events. We also examined whether HR variance was explained by teaching experience and self-reported appraisals (disruption and confidence).</w:t>
      </w:r>
    </w:p>
    <w:p w14:paraId="248CF653" w14:textId="189B07F3" w:rsidR="00A05FA5" w:rsidRPr="00A00BC6" w:rsidRDefault="007D439A" w:rsidP="002478D1">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Overall, our findings indicate that wrist-worn fitness trackers are a useful tool for tracking teachers’ HR and identifying stressful periods during teaching. </w:t>
      </w:r>
      <w:r w:rsidR="00776557" w:rsidRPr="00776557">
        <w:rPr>
          <w:rFonts w:ascii="Times New Roman" w:hAnsi="Times New Roman" w:cs="Times New Roman"/>
          <w:sz w:val="24"/>
          <w:szCs w:val="24"/>
          <w:lang w:eastAsia="de-DE"/>
        </w:rPr>
        <w:t>Using HR data from a commercially available and relatively low-cost fitness tracker, we mapped teachers’ HR before, during, and after a stressful micro-teaching unit. HR increased in preparation for teaching, peaked while teaching, and decreased afterward, highlighting distinct physiological responses across different stages of the teaching process.</w:t>
      </w:r>
      <w:r w:rsidR="00F45852" w:rsidRPr="00F45852">
        <w:rPr>
          <w:rFonts w:ascii="Times New Roman" w:hAnsi="Times New Roman" w:cs="Times New Roman"/>
          <w:sz w:val="24"/>
          <w:szCs w:val="24"/>
          <w:lang w:eastAsia="de-DE"/>
        </w:rPr>
        <w:t xml:space="preserve"> </w:t>
      </w:r>
      <w:r w:rsidR="00A30A68" w:rsidRPr="00A30A68">
        <w:rPr>
          <w:rFonts w:ascii="Times New Roman" w:hAnsi="Times New Roman" w:cs="Times New Roman"/>
          <w:sz w:val="24"/>
          <w:szCs w:val="24"/>
          <w:lang w:eastAsia="de-DE"/>
        </w:rPr>
        <w:t xml:space="preserve">Our findings are consistent with prior research that illustrates the variability of teachers’ HR in relation to their activities and the stressors they encounter. For instance, earlier studies demonstrated that HR levels increase when teachers are placed in exposed positions, such as when engaging in teacher-centered activities or managing challenging student behaviors </w:t>
      </w:r>
      <w:r w:rsidR="00027743" w:rsidRPr="00A00BC6">
        <w:rPr>
          <w:rFonts w:ascii="Times New Roman" w:hAnsi="Times New Roman" w:cs="Times New Roman"/>
          <w:sz w:val="24"/>
          <w:szCs w:val="24"/>
          <w:lang w:eastAsia="de-DE"/>
        </w:rPr>
        <w:fldChar w:fldCharType="begin"/>
      </w:r>
      <w:r w:rsidR="004B793F" w:rsidRPr="00A00BC6">
        <w:rPr>
          <w:rFonts w:ascii="Times New Roman" w:hAnsi="Times New Roman" w:cs="Times New Roman"/>
          <w:sz w:val="24"/>
          <w:szCs w:val="24"/>
          <w:lang w:eastAsia="de-DE"/>
        </w:rPr>
        <w:instrText xml:space="preserve"> ADDIN ZOTERO_ITEM CSL_CITATION {"citationID":"Vt5m1sJs","properties":{"formattedCitation":"(Donker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027743" w:rsidRPr="00A00BC6">
        <w:rPr>
          <w:rFonts w:ascii="Times New Roman" w:hAnsi="Times New Roman" w:cs="Times New Roman"/>
          <w:sz w:val="24"/>
          <w:szCs w:val="24"/>
          <w:lang w:eastAsia="de-DE"/>
        </w:rPr>
        <w:fldChar w:fldCharType="separate"/>
      </w:r>
      <w:r w:rsidR="00027743" w:rsidRPr="00A00BC6">
        <w:rPr>
          <w:rFonts w:ascii="Times New Roman" w:hAnsi="Times New Roman" w:cs="Times New Roman"/>
          <w:sz w:val="24"/>
          <w:szCs w:val="24"/>
        </w:rPr>
        <w:t>(Donker et al., 2018; Junker et al., 2021; Scheuch &amp; Knothe, 1997; Sperka &amp; Kittler, 1995)</w:t>
      </w:r>
      <w:r w:rsidR="00027743"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as well as with findings showing how HR changes align with activating events and stress-inducing tasks </w:t>
      </w:r>
      <w:r w:rsidR="00A05FA5" w:rsidRPr="00A00BC6">
        <w:rPr>
          <w:rFonts w:ascii="Times New Roman" w:hAnsi="Times New Roman" w:cs="Times New Roman"/>
          <w:sz w:val="24"/>
          <w:szCs w:val="24"/>
          <w:lang w:eastAsia="de-DE"/>
        </w:rPr>
        <w:fldChar w:fldCharType="begin"/>
      </w:r>
      <w:r w:rsidR="00A05FA5" w:rsidRPr="00A00BC6">
        <w:rPr>
          <w:rFonts w:ascii="Times New Roman" w:hAnsi="Times New Roman" w:cs="Times New Roman"/>
          <w:sz w:val="24"/>
          <w:szCs w:val="24"/>
          <w:lang w:eastAsia="de-DE"/>
        </w:rPr>
        <w:instrText xml:space="preserve"> ADDIN ZOTERO_ITEM CSL_CITATION {"citationID":"daj6x1iP","properties":{"formattedCitation":"(Chalmers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A05FA5" w:rsidRPr="00A00BC6">
        <w:rPr>
          <w:rFonts w:ascii="Times New Roman" w:hAnsi="Times New Roman" w:cs="Times New Roman"/>
          <w:sz w:val="24"/>
          <w:szCs w:val="24"/>
          <w:lang w:eastAsia="de-DE"/>
        </w:rPr>
        <w:fldChar w:fldCharType="separate"/>
      </w:r>
      <w:r w:rsidR="00A05FA5" w:rsidRPr="00A00BC6">
        <w:rPr>
          <w:rFonts w:ascii="Times New Roman" w:hAnsi="Times New Roman" w:cs="Times New Roman"/>
          <w:sz w:val="24"/>
          <w:szCs w:val="24"/>
        </w:rPr>
        <w:t>(Chalmers et al., 2021; Darnell &amp; Krieg, 2019)</w:t>
      </w:r>
      <w:r w:rsidR="00A05FA5"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w:t>
      </w:r>
    </w:p>
    <w:p w14:paraId="6D325794" w14:textId="48007661" w:rsidR="008C3B72" w:rsidRPr="00A00BC6" w:rsidRDefault="007D439A"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Building on the model of teacher stress </w:t>
      </w:r>
      <w:r w:rsidR="008C3B72" w:rsidRPr="00A00BC6">
        <w:rPr>
          <w:rFonts w:ascii="Times New Roman" w:hAnsi="Times New Roman" w:cs="Times New Roman"/>
          <w:sz w:val="24"/>
          <w:szCs w:val="24"/>
          <w:lang w:eastAsia="de-DE"/>
        </w:rPr>
        <w:fldChar w:fldCharType="begin"/>
      </w:r>
      <w:r w:rsidR="001201BF" w:rsidRPr="00A00BC6">
        <w:rPr>
          <w:rFonts w:ascii="Times New Roman" w:hAnsi="Times New Roman" w:cs="Times New Roman"/>
          <w:sz w:val="24"/>
          <w:szCs w:val="24"/>
          <w:lang w:eastAsia="de-DE"/>
        </w:rPr>
        <w:instrText xml:space="preserve"> ADDIN ZOTERO_ITEM CSL_CITATION {"citationID":"ndQuXuQ0","properties":{"formattedCitation":"(Kyriacou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8C3B72" w:rsidRPr="00A00BC6">
        <w:rPr>
          <w:rFonts w:ascii="Times New Roman" w:hAnsi="Times New Roman" w:cs="Times New Roman"/>
          <w:sz w:val="24"/>
          <w:szCs w:val="24"/>
          <w:lang w:eastAsia="de-DE"/>
        </w:rPr>
        <w:fldChar w:fldCharType="separate"/>
      </w:r>
      <w:r w:rsidR="008C3B72" w:rsidRPr="00A00BC6">
        <w:rPr>
          <w:rFonts w:ascii="Times New Roman" w:hAnsi="Times New Roman" w:cs="Times New Roman"/>
          <w:sz w:val="24"/>
          <w:szCs w:val="24"/>
        </w:rPr>
        <w:t>(Kyriacou &amp; Sutcliffe, 1978</w:t>
      </w:r>
      <w:r w:rsidR="008C3B72" w:rsidRPr="00A00BC6">
        <w:rPr>
          <w:rFonts w:ascii="Times New Roman" w:hAnsi="Times New Roman" w:cs="Times New Roman"/>
          <w:sz w:val="24"/>
          <w:szCs w:val="24"/>
          <w:lang w:eastAsia="de-DE"/>
        </w:rPr>
        <w:fldChar w:fldCharType="end"/>
      </w:r>
      <w:r w:rsidR="007C7F9F"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 see Fig</w:t>
      </w:r>
      <w:r w:rsidR="007C7F9F" w:rsidRPr="00A00BC6">
        <w:rPr>
          <w:rFonts w:ascii="Times New Roman" w:hAnsi="Times New Roman" w:cs="Times New Roman"/>
          <w:sz w:val="24"/>
          <w:szCs w:val="24"/>
          <w:lang w:eastAsia="de-DE"/>
        </w:rPr>
        <w:t>ure</w:t>
      </w:r>
      <w:r w:rsidRPr="00A00BC6">
        <w:rPr>
          <w:rFonts w:ascii="Times New Roman" w:hAnsi="Times New Roman" w:cs="Times New Roman"/>
          <w:sz w:val="24"/>
          <w:szCs w:val="24"/>
          <w:lang w:eastAsia="de-DE"/>
        </w:rPr>
        <w:t xml:space="preserve"> </w:t>
      </w:r>
      <w:r w:rsidR="00F82FE6">
        <w:rPr>
          <w:rFonts w:ascii="Times New Roman" w:hAnsi="Times New Roman" w:cs="Times New Roman"/>
          <w:sz w:val="24"/>
          <w:szCs w:val="24"/>
          <w:lang w:eastAsia="de-DE"/>
        </w:rPr>
        <w:t>1</w:t>
      </w:r>
      <w:r w:rsidR="007C7F9F"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we hypothesized that more experienced teachers with better classroom management skills at their disposal experience less physiological stress when dealing with classroom disruptions. Contrary to our expectations, we found no buffering effect</w:t>
      </w:r>
      <w:r w:rsidR="001D6361" w:rsidRPr="00A00BC6">
        <w:rPr>
          <w:rFonts w:ascii="Times New Roman" w:hAnsi="Times New Roman" w:cs="Times New Roman"/>
          <w:sz w:val="24"/>
          <w:szCs w:val="24"/>
          <w:lang w:eastAsia="de-DE"/>
        </w:rPr>
        <w:t>s</w:t>
      </w:r>
      <w:r w:rsidRPr="00A00BC6">
        <w:rPr>
          <w:rFonts w:ascii="Times New Roman" w:hAnsi="Times New Roman" w:cs="Times New Roman"/>
          <w:sz w:val="24"/>
          <w:szCs w:val="24"/>
          <w:lang w:eastAsia="de-DE"/>
        </w:rPr>
        <w:t xml:space="preserve"> of teaching experience on teachers’ HR, i.e., </w:t>
      </w:r>
      <w:r w:rsidRPr="00A00BC6">
        <w:rPr>
          <w:rFonts w:ascii="Times New Roman" w:hAnsi="Times New Roman" w:cs="Times New Roman"/>
          <w:sz w:val="24"/>
          <w:szCs w:val="24"/>
          <w:lang w:eastAsia="de-DE"/>
        </w:rPr>
        <w:lastRenderedPageBreak/>
        <w:t xml:space="preserve">more experienced teachers did not show lower HR </w:t>
      </w:r>
      <w:r w:rsidR="001D6361" w:rsidRPr="00A00BC6">
        <w:rPr>
          <w:rFonts w:ascii="Times New Roman" w:hAnsi="Times New Roman" w:cs="Times New Roman"/>
          <w:sz w:val="24"/>
          <w:szCs w:val="24"/>
          <w:lang w:eastAsia="de-DE"/>
        </w:rPr>
        <w:t xml:space="preserve">levels </w:t>
      </w:r>
      <w:r w:rsidRPr="00A00BC6">
        <w:rPr>
          <w:rFonts w:ascii="Times New Roman" w:hAnsi="Times New Roman" w:cs="Times New Roman"/>
          <w:sz w:val="24"/>
          <w:szCs w:val="24"/>
          <w:lang w:eastAsia="de-DE"/>
        </w:rPr>
        <w:t xml:space="preserve">during the stressful teaching phase than less experienced teachers. There are several possible explanations for this finding. First, teaching experience is inherently confounded with age (the two variables correlated at </w:t>
      </w:r>
      <w:r w:rsidRPr="00A00BC6">
        <w:rPr>
          <w:rFonts w:ascii="Times New Roman" w:hAnsi="Times New Roman" w:cs="Times New Roman"/>
          <w:i/>
          <w:sz w:val="24"/>
          <w:szCs w:val="24"/>
          <w:lang w:eastAsia="de-DE"/>
        </w:rPr>
        <w:t>r</w:t>
      </w:r>
      <w:r w:rsidRPr="00A00BC6">
        <w:rPr>
          <w:rFonts w:ascii="Times New Roman" w:hAnsi="Times New Roman" w:cs="Times New Roman"/>
          <w:sz w:val="24"/>
          <w:szCs w:val="24"/>
          <w:lang w:eastAsia="de-DE"/>
        </w:rPr>
        <w:t xml:space="preserve"> = .94 in our sample), and age has been shown to affect indicators of cardiovascular reactivity in various ways </w:t>
      </w:r>
      <w:r w:rsidR="007C7F9F" w:rsidRPr="00A00BC6">
        <w:rPr>
          <w:rFonts w:ascii="Times New Roman" w:hAnsi="Times New Roman" w:cs="Times New Roman"/>
          <w:sz w:val="24"/>
          <w:szCs w:val="24"/>
          <w:lang w:eastAsia="de-DE"/>
        </w:rPr>
        <w:fldChar w:fldCharType="begin"/>
      </w:r>
      <w:r w:rsidR="007C7F9F" w:rsidRPr="00A00BC6">
        <w:rPr>
          <w:rFonts w:ascii="Times New Roman" w:hAnsi="Times New Roman" w:cs="Times New Roman"/>
          <w:sz w:val="24"/>
          <w:szCs w:val="24"/>
          <w:lang w:eastAsia="de-DE"/>
        </w:rPr>
        <w:instrText xml:space="preserve"> ADDIN ZOTERO_ITEM CSL_CITATION {"citationID":"BN4F2dln","properties":{"formattedCitation":"(Uchino et al., 2010)","plainCitation":"(Uchino et al., 2010)","noteIndex":0},"citationItems":[{"id":785,"uris":["http://zotero.org/groups/5349517/items/ZTJQ6CSD"],"itemData":{"id":785,"type":"article-journal","container-title":"The Journals of Gerontology: Series B","DOI":"10.1093/geronb/gbp127","ISSN":"1758-5368, 1079-5014","issue":"2","language":"en","page":"154-162","source":"DOI.org (Crossref)","title":"Are Older Adults Less or More Physiologically Reactive? A Meta-Analysis of Age-Related Differences in Cardiovascular Reactivity to Laboratory Tasks","title-short":"Are Older Adults Less or More Physiologically Reactive?","volume":"65B","author":[{"family":"Uchino","given":"Bert N."},{"family":"Birmingham","given":"Wendy"},{"family":"Berg","given":"Cynthia A."}],"issued":{"date-parts":[["2010",3]]}}}],"schema":"https://github.com/citation-style-language/schema/raw/master/csl-citation.json"} </w:instrText>
      </w:r>
      <w:r w:rsidR="007C7F9F" w:rsidRPr="00A00BC6">
        <w:rPr>
          <w:rFonts w:ascii="Times New Roman" w:hAnsi="Times New Roman" w:cs="Times New Roman"/>
          <w:sz w:val="24"/>
          <w:szCs w:val="24"/>
          <w:lang w:eastAsia="de-DE"/>
        </w:rPr>
        <w:fldChar w:fldCharType="separate"/>
      </w:r>
      <w:r w:rsidR="007C7F9F" w:rsidRPr="00A00BC6">
        <w:rPr>
          <w:rFonts w:ascii="Times New Roman" w:hAnsi="Times New Roman" w:cs="Times New Roman"/>
          <w:sz w:val="24"/>
          <w:szCs w:val="24"/>
        </w:rPr>
        <w:t>(Uchino et al., 2010)</w:t>
      </w:r>
      <w:r w:rsidR="007C7F9F"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However, to avoid this kind of confounding influence, we had </w:t>
      </w:r>
      <w:r w:rsidR="001D6361" w:rsidRPr="00A00BC6">
        <w:rPr>
          <w:rFonts w:ascii="Times New Roman" w:hAnsi="Times New Roman" w:cs="Times New Roman"/>
          <w:sz w:val="24"/>
          <w:szCs w:val="24"/>
          <w:lang w:eastAsia="de-DE"/>
        </w:rPr>
        <w:t xml:space="preserve">not </w:t>
      </w:r>
      <w:r w:rsidRPr="00A00BC6">
        <w:rPr>
          <w:rFonts w:ascii="Times New Roman" w:hAnsi="Times New Roman" w:cs="Times New Roman"/>
          <w:sz w:val="24"/>
          <w:szCs w:val="24"/>
          <w:lang w:eastAsia="de-DE"/>
        </w:rPr>
        <w:t xml:space="preserve">used raw BPM </w:t>
      </w:r>
      <w:r w:rsidR="001D6361" w:rsidRPr="00A00BC6">
        <w:rPr>
          <w:rFonts w:ascii="Times New Roman" w:hAnsi="Times New Roman" w:cs="Times New Roman"/>
          <w:sz w:val="24"/>
          <w:szCs w:val="24"/>
          <w:lang w:eastAsia="de-DE"/>
        </w:rPr>
        <w:t xml:space="preserve">data </w:t>
      </w:r>
      <w:r w:rsidRPr="00A00BC6">
        <w:rPr>
          <w:rFonts w:ascii="Times New Roman" w:hAnsi="Times New Roman" w:cs="Times New Roman"/>
          <w:sz w:val="24"/>
          <w:szCs w:val="24"/>
          <w:lang w:eastAsia="de-DE"/>
        </w:rPr>
        <w:t xml:space="preserve">but standardized mean HR </w:t>
      </w:r>
      <w:r w:rsidR="001D6361" w:rsidRPr="00A00BC6">
        <w:rPr>
          <w:rFonts w:ascii="Times New Roman" w:hAnsi="Times New Roman" w:cs="Times New Roman"/>
          <w:sz w:val="24"/>
          <w:szCs w:val="24"/>
          <w:lang w:eastAsia="de-DE"/>
        </w:rPr>
        <w:t xml:space="preserve">data </w:t>
      </w:r>
      <w:r w:rsidRPr="00A00BC6">
        <w:rPr>
          <w:rFonts w:ascii="Times New Roman" w:hAnsi="Times New Roman" w:cs="Times New Roman"/>
          <w:sz w:val="24"/>
          <w:szCs w:val="24"/>
          <w:lang w:eastAsia="de-DE"/>
        </w:rPr>
        <w:t xml:space="preserve">for our analyses, thus controlling at least for inter-individual differences in mean HR. Second, as research on teacher professionalization has repeatedly shown, professional experience is not a guarantee for higher professional knowledge and skills </w:t>
      </w:r>
      <w:r w:rsidR="007C7F9F" w:rsidRPr="00A00BC6">
        <w:rPr>
          <w:rFonts w:ascii="Times New Roman" w:hAnsi="Times New Roman" w:cs="Times New Roman"/>
          <w:sz w:val="24"/>
          <w:szCs w:val="24"/>
          <w:lang w:eastAsia="de-DE"/>
        </w:rPr>
        <w:fldChar w:fldCharType="begin"/>
      </w:r>
      <w:r w:rsidR="007C7F9F" w:rsidRPr="00A00BC6">
        <w:rPr>
          <w:rFonts w:ascii="Times New Roman" w:hAnsi="Times New Roman" w:cs="Times New Roman"/>
          <w:sz w:val="24"/>
          <w:szCs w:val="24"/>
          <w:lang w:eastAsia="de-DE"/>
        </w:rPr>
        <w:instrText xml:space="preserve"> ADDIN ZOTERO_ITEM CSL_CITATION {"citationID":"fiwiQxZ1","properties":{"formattedCitation":"(Kirschner et al., 2016)","plainCitation":"(Kirschner et al., 2016)","noteIndex":0},"citationItems":[{"id":807,"uris":["http://zotero.org/groups/5349517/items/L2DPM6MQ"],"itemData":{"id":807,"type":"chapter","container-title":"Entwicklung von Professionalität pädagogischen Personals: Interdisziplinäre Betrachtungen, Befunde und Perspektiven","note":"DOI: 10.1007/978-3-658-07274-2_7","page":"113–130","publisher":"Springer","title":"Professionswissen in den Naturwissenschaften (ProwiN)","author":[{"family":"Kirschner","given":"S."},{"family":"Sczudlek","given":"M."},{"family":"Tepner","given":"O."},{"family":"Borowski","given":"A."},{"family":"Fischer","given":"H.E."},{"family":"Lenske","given":"G."},{"family":"Leutner","given":"D."},{"family":"Neuhaus","given":"B.J."},{"family":"Sumfleth","given":"E."},{"family":"Thillmann","given":"H."},{"literal":"others"}],"issued":{"date-parts":[["2016"]]}}}],"schema":"https://github.com/citation-style-language/schema/raw/master/csl-citation.json"} </w:instrText>
      </w:r>
      <w:r w:rsidR="007C7F9F" w:rsidRPr="00A00BC6">
        <w:rPr>
          <w:rFonts w:ascii="Times New Roman" w:hAnsi="Times New Roman" w:cs="Times New Roman"/>
          <w:sz w:val="24"/>
          <w:szCs w:val="24"/>
          <w:lang w:eastAsia="de-DE"/>
        </w:rPr>
        <w:fldChar w:fldCharType="separate"/>
      </w:r>
      <w:r w:rsidR="007C7F9F" w:rsidRPr="00A00BC6">
        <w:rPr>
          <w:rFonts w:ascii="Times New Roman" w:hAnsi="Times New Roman" w:cs="Times New Roman"/>
          <w:sz w:val="24"/>
          <w:szCs w:val="24"/>
        </w:rPr>
        <w:t>(Kirschner et al., 2016)</w:t>
      </w:r>
      <w:r w:rsidR="007C7F9F"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Rather, honing skills from professional experience necessitates a deliberate practice of choosing to improve, learning through experience, and integrating new knowledge into future performances </w:t>
      </w:r>
      <w:r w:rsidR="007C7F9F" w:rsidRPr="00A00BC6">
        <w:rPr>
          <w:rFonts w:ascii="Times New Roman" w:hAnsi="Times New Roman" w:cs="Times New Roman"/>
          <w:sz w:val="24"/>
          <w:szCs w:val="24"/>
          <w:lang w:eastAsia="de-DE"/>
        </w:rPr>
        <w:fldChar w:fldCharType="begin"/>
      </w:r>
      <w:r w:rsidR="007C7F9F" w:rsidRPr="00A00BC6">
        <w:rPr>
          <w:rFonts w:ascii="Times New Roman" w:hAnsi="Times New Roman" w:cs="Times New Roman"/>
          <w:sz w:val="24"/>
          <w:szCs w:val="24"/>
          <w:lang w:eastAsia="de-DE"/>
        </w:rPr>
        <w:instrText xml:space="preserve"> ADDIN ZOTERO_ITEM CSL_CITATION {"citationID":"yjjJgSNp","properties":{"formattedCitation":"(Dunn &amp; Shriner, 1999)","plainCitation":"(Dunn &amp; Shriner, 1999)","noteIndex":0},"citationItems":[{"id":813,"uris":["http://zotero.org/groups/5349517/items/8BFNYRKG"],"itemData":{"id":813,"type":"article-journal","container-title":"Teaching and teacher education","DOI":"10.1016/S0742-051X(98)00068-7","issue":"6","note":"publisher: Elsevier","page":"631–651","title":"Deliberate practice in teaching: What teachers do for self-improvement","volume":"15","author":[{"family":"Dunn","given":"T.G."},{"family":"Shriner","given":"C."}],"issued":{"date-parts":[["1999"]]}}}],"schema":"https://github.com/citation-style-language/schema/raw/master/csl-citation.json"} </w:instrText>
      </w:r>
      <w:r w:rsidR="007C7F9F" w:rsidRPr="00A00BC6">
        <w:rPr>
          <w:rFonts w:ascii="Times New Roman" w:hAnsi="Times New Roman" w:cs="Times New Roman"/>
          <w:sz w:val="24"/>
          <w:szCs w:val="24"/>
          <w:lang w:eastAsia="de-DE"/>
        </w:rPr>
        <w:fldChar w:fldCharType="separate"/>
      </w:r>
      <w:r w:rsidR="007C7F9F" w:rsidRPr="00A00BC6">
        <w:rPr>
          <w:rFonts w:ascii="Times New Roman" w:hAnsi="Times New Roman" w:cs="Times New Roman"/>
          <w:sz w:val="24"/>
          <w:szCs w:val="24"/>
        </w:rPr>
        <w:t>(Dunn &amp; Shriner, 1999)</w:t>
      </w:r>
      <w:r w:rsidR="007C7F9F"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Thus, rather than professional experience alone, more direct assessments of classroom management skills, such as objective behavior-based tests, would be a better indicator of expertise that future studies could explore. Finally, and most importantly, the highly controlled teaching situation that we created in the lab might not have provided sufficient resemblance to the expert teachers’ working conditions to let them effectively use their coping resources. In other words, since the situation was unfamiliar to both experienced and unexperienced teachers, their stress levels might have been more similar than they would have been in a more authentic classroom setting.</w:t>
      </w:r>
    </w:p>
    <w:p w14:paraId="2C1092AE" w14:textId="52BFCF40" w:rsidR="008C3B72" w:rsidRPr="00A00BC6" w:rsidRDefault="006C7E28"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With regards to the predictive power of teachers’ subjective appraisals of the classroom disruption during teaching, our hypotheses were not supported, as neither confidence appraisal</w:t>
      </w:r>
      <w:r w:rsidR="001D6361" w:rsidRPr="00A00BC6">
        <w:rPr>
          <w:rFonts w:ascii="Times New Roman" w:hAnsi="Times New Roman" w:cs="Times New Roman"/>
          <w:sz w:val="24"/>
          <w:szCs w:val="24"/>
          <w:lang w:eastAsia="de-DE"/>
        </w:rPr>
        <w:t>s</w:t>
      </w:r>
      <w:r w:rsidRPr="00A00BC6">
        <w:rPr>
          <w:rFonts w:ascii="Times New Roman" w:hAnsi="Times New Roman" w:cs="Times New Roman"/>
          <w:sz w:val="24"/>
          <w:szCs w:val="24"/>
          <w:lang w:eastAsia="de-DE"/>
        </w:rPr>
        <w:t xml:space="preserve"> nor disruptiveness appraisal</w:t>
      </w:r>
      <w:r w:rsidR="001D6361" w:rsidRPr="00A00BC6">
        <w:rPr>
          <w:rFonts w:ascii="Times New Roman" w:hAnsi="Times New Roman" w:cs="Times New Roman"/>
          <w:sz w:val="24"/>
          <w:szCs w:val="24"/>
          <w:lang w:eastAsia="de-DE"/>
        </w:rPr>
        <w:t>s</w:t>
      </w:r>
      <w:r w:rsidRPr="00A00BC6">
        <w:rPr>
          <w:rFonts w:ascii="Times New Roman" w:hAnsi="Times New Roman" w:cs="Times New Roman"/>
          <w:sz w:val="24"/>
          <w:szCs w:val="24"/>
          <w:lang w:eastAsia="de-DE"/>
        </w:rPr>
        <w:t xml:space="preserve"> </w:t>
      </w:r>
      <w:r w:rsidR="001D6361" w:rsidRPr="00A00BC6">
        <w:rPr>
          <w:rFonts w:ascii="Times New Roman" w:hAnsi="Times New Roman" w:cs="Times New Roman"/>
          <w:sz w:val="24"/>
          <w:szCs w:val="24"/>
          <w:lang w:eastAsia="de-DE"/>
        </w:rPr>
        <w:t>predicted</w:t>
      </w:r>
      <w:r w:rsidRPr="00A00BC6">
        <w:rPr>
          <w:rFonts w:ascii="Times New Roman" w:hAnsi="Times New Roman" w:cs="Times New Roman"/>
          <w:sz w:val="24"/>
          <w:szCs w:val="24"/>
          <w:lang w:eastAsia="de-DE"/>
        </w:rPr>
        <w:t xml:space="preserve"> teachers’ HR beyond teaching experience. Possibly, teachers’ self-reported appraisals and their actual physiological stress responses</w:t>
      </w:r>
      <w:r w:rsidR="001D6361"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tap into quite different phenomena, or at least, quite different aspects of the multifaceted stress response </w:t>
      </w:r>
      <w:r w:rsidR="007C7F9F" w:rsidRPr="00A00BC6">
        <w:rPr>
          <w:rFonts w:ascii="Times New Roman" w:hAnsi="Times New Roman" w:cs="Times New Roman"/>
          <w:sz w:val="24"/>
          <w:szCs w:val="24"/>
          <w:lang w:eastAsia="de-DE"/>
        </w:rPr>
        <w:lastRenderedPageBreak/>
        <w:fldChar w:fldCharType="begin"/>
      </w:r>
      <w:r w:rsidR="007C7F9F" w:rsidRPr="00A00BC6">
        <w:rPr>
          <w:rFonts w:ascii="Times New Roman" w:hAnsi="Times New Roman" w:cs="Times New Roman"/>
          <w:sz w:val="24"/>
          <w:szCs w:val="24"/>
          <w:lang w:eastAsia="de-DE"/>
        </w:rPr>
        <w:instrText xml:space="preserve"> ADDIN ZOTERO_ITEM CSL_CITATION {"citationID":"vhIhMh5F","properties":{"formattedCitation":"(Kyriacou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7C7F9F" w:rsidRPr="00A00BC6">
        <w:rPr>
          <w:rFonts w:ascii="Times New Roman" w:hAnsi="Times New Roman" w:cs="Times New Roman"/>
          <w:sz w:val="24"/>
          <w:szCs w:val="24"/>
          <w:lang w:eastAsia="de-DE"/>
        </w:rPr>
        <w:fldChar w:fldCharType="separate"/>
      </w:r>
      <w:r w:rsidR="007C7F9F" w:rsidRPr="00A00BC6">
        <w:rPr>
          <w:rFonts w:ascii="Times New Roman" w:hAnsi="Times New Roman" w:cs="Times New Roman"/>
          <w:sz w:val="24"/>
          <w:szCs w:val="24"/>
        </w:rPr>
        <w:t>(Kyriacou &amp; Sutcliffe, 1978)</w:t>
      </w:r>
      <w:r w:rsidR="007C7F9F"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In addition, while HR was assessed </w:t>
      </w:r>
      <w:r w:rsidR="001E7569">
        <w:rPr>
          <w:rFonts w:ascii="Times New Roman" w:hAnsi="Times New Roman" w:cs="Times New Roman"/>
          <w:sz w:val="24"/>
          <w:szCs w:val="24"/>
          <w:lang w:eastAsia="de-DE"/>
        </w:rPr>
        <w:t>real-time du</w:t>
      </w:r>
      <w:r w:rsidRPr="00A00BC6">
        <w:rPr>
          <w:rFonts w:ascii="Times New Roman" w:hAnsi="Times New Roman" w:cs="Times New Roman"/>
          <w:sz w:val="24"/>
          <w:szCs w:val="24"/>
          <w:lang w:eastAsia="de-DE"/>
        </w:rPr>
        <w:t xml:space="preserve">ring teaching, self-reported appraisals were given in retrospect during the </w:t>
      </w:r>
      <w:r w:rsidR="006F33AD" w:rsidRPr="00A00BC6">
        <w:rPr>
          <w:rFonts w:ascii="Times New Roman" w:hAnsi="Times New Roman" w:cs="Times New Roman"/>
          <w:sz w:val="24"/>
          <w:szCs w:val="24"/>
          <w:lang w:eastAsia="de-DE"/>
        </w:rPr>
        <w:t>interview following the teaching unit</w:t>
      </w:r>
      <w:r w:rsidRPr="00A00BC6">
        <w:rPr>
          <w:rFonts w:ascii="Times New Roman" w:hAnsi="Times New Roman" w:cs="Times New Roman"/>
          <w:sz w:val="24"/>
          <w:szCs w:val="24"/>
          <w:lang w:eastAsia="de-DE"/>
        </w:rPr>
        <w:t xml:space="preserve">, and may be subject to biased (e.g., self-serving) reporting or simply an inability to recall one´s immediate stress reactions. </w:t>
      </w:r>
    </w:p>
    <w:p w14:paraId="0ABE23FB" w14:textId="4B1C6707" w:rsidR="003B6444" w:rsidRPr="00A00BC6" w:rsidRDefault="00F94A3D"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On the other hand, when controlling for all other factors, teachers who reported to have perceived the events as more disruptive showed a higher HR (</w:t>
      </w:r>
      <w:r w:rsidRPr="00A00BC6">
        <w:rPr>
          <w:rFonts w:ascii="Times New Roman" w:hAnsi="Times New Roman" w:cs="Times New Roman"/>
          <w:sz w:val="24"/>
          <w:szCs w:val="24"/>
          <w:lang w:val="de-DE" w:eastAsia="de-DE"/>
        </w:rPr>
        <w:t>β</w:t>
      </w:r>
      <w:r w:rsidRPr="00A00BC6">
        <w:rPr>
          <w:rFonts w:ascii="Times New Roman" w:hAnsi="Times New Roman" w:cs="Times New Roman"/>
          <w:sz w:val="24"/>
          <w:szCs w:val="24"/>
          <w:lang w:eastAsia="de-DE"/>
        </w:rPr>
        <w:t xml:space="preserve"> = .25) in the phase immediately following the micro-teaching unit. This finding </w:t>
      </w:r>
      <w:r w:rsidR="005E478E" w:rsidRPr="00A00BC6">
        <w:rPr>
          <w:rFonts w:ascii="Times New Roman" w:hAnsi="Times New Roman" w:cs="Times New Roman"/>
          <w:sz w:val="24"/>
          <w:szCs w:val="24"/>
          <w:lang w:eastAsia="de-DE"/>
        </w:rPr>
        <w:t>is</w:t>
      </w:r>
      <w:r w:rsidRPr="00A00BC6">
        <w:rPr>
          <w:rFonts w:ascii="Times New Roman" w:hAnsi="Times New Roman" w:cs="Times New Roman"/>
          <w:sz w:val="24"/>
          <w:szCs w:val="24"/>
          <w:lang w:eastAsia="de-DE"/>
        </w:rPr>
        <w:t xml:space="preserve"> consistent with the idea that differences in HR</w:t>
      </w:r>
      <w:r w:rsidR="005E478E" w:rsidRPr="00A00BC6">
        <w:rPr>
          <w:rFonts w:ascii="Times New Roman" w:hAnsi="Times New Roman" w:cs="Times New Roman"/>
          <w:sz w:val="24"/>
          <w:szCs w:val="24"/>
          <w:lang w:eastAsia="de-DE"/>
        </w:rPr>
        <w:t xml:space="preserve"> levels</w:t>
      </w:r>
      <w:r w:rsidRPr="00A00BC6">
        <w:rPr>
          <w:rFonts w:ascii="Times New Roman" w:hAnsi="Times New Roman" w:cs="Times New Roman"/>
          <w:sz w:val="24"/>
          <w:szCs w:val="24"/>
          <w:lang w:eastAsia="de-DE"/>
        </w:rPr>
        <w:t xml:space="preserve">, as an indicator of the physiological stress response, can be linked to the cognitive appraisal of stressors. </w:t>
      </w:r>
    </w:p>
    <w:p w14:paraId="5A2F25AD" w14:textId="605A0355" w:rsidR="003B6444" w:rsidRPr="00A00BC6" w:rsidRDefault="00175E16"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Limitations and future directions</w:t>
      </w:r>
    </w:p>
    <w:p w14:paraId="6387D11F" w14:textId="4A667126" w:rsidR="00175E16" w:rsidRPr="00A00BC6" w:rsidRDefault="003B6444"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While the laboratory setting of the study allowed for a controlled implementation of stressors and high internal validity, it was not an authentic classroom environment, raising questions about its external validity. Most importantly, the teacher and their students did not have a shared history, and only a very thin basis for establishing a positive teacher-student relationship, which is a core characteristic of effective classroom management</w:t>
      </w:r>
      <w:r w:rsidR="006101D2" w:rsidRPr="00A00BC6">
        <w:rPr>
          <w:rFonts w:ascii="Times New Roman" w:hAnsi="Times New Roman" w:cs="Times New Roman"/>
          <w:sz w:val="24"/>
          <w:szCs w:val="24"/>
          <w:lang w:eastAsia="de-DE"/>
        </w:rPr>
        <w:t xml:space="preserve"> </w:t>
      </w:r>
      <w:r w:rsidR="006101D2" w:rsidRPr="00A00BC6">
        <w:rPr>
          <w:rFonts w:ascii="Times New Roman" w:hAnsi="Times New Roman" w:cs="Times New Roman"/>
          <w:sz w:val="24"/>
          <w:szCs w:val="24"/>
          <w:lang w:eastAsia="de-DE"/>
        </w:rPr>
        <w:fldChar w:fldCharType="begin"/>
      </w:r>
      <w:r w:rsidR="006101D2" w:rsidRPr="00A00BC6">
        <w:rPr>
          <w:rFonts w:ascii="Times New Roman" w:hAnsi="Times New Roman" w:cs="Times New Roman"/>
          <w:sz w:val="24"/>
          <w:szCs w:val="24"/>
          <w:lang w:eastAsia="de-DE"/>
        </w:rPr>
        <w:instrText xml:space="preserve"> ADDIN ZOTERO_ITEM CSL_CITATION {"citationID":"YDtSqAp8","properties":{"formattedCitation":"(Beaty-O\\uc0\\u8217{}Ferrall et al., 2010; R\\uc0\\u252{}edi, 2014)","plainCitation":"(Beaty-O’Ferrall et al., 2010; Rüedi, 2014)","noteIndex":0},"citationItems":[{"id":130,"uris":["http://zotero.org/groups/5349517/items/I7ET5N8M"],"itemData":{"id":130,"type":"article-journal","abstract":"Teachers in middle level schools face overwhelming demands and challenges in their classrooms. They are expected to know content and pedagogy, develop engaging lessons that meet the needs of diverse learners, and use a variety of instructional strategies that will boost student achievement while they simultaneously develop positive relationships with, on average, 125 students each day who are experiencing the personal, social, and cognitive challenges and opportunities of early adolescence. Teaching is complex and cannot be reduced to discrete tasks that can be mastered one at a time. Teachers must \"win their students' hearts while getting inside their students' heads.\" This perspective is supported by research suggesting that teachers who develop such relationships experience fewer classroom behavior problems and better academic performance. How can teachers engage students through enhanced personal interactions while simultaneously managing classroom climate and instruction? This article suggests specific strategies that integrate knowledge and skills from education, counseling, and psychotherapy to help teachers develop a strong management system based on the development of personal relationships with students. These techniques are specifically adapted for use by teachers and more clearly delineate the nature of developing relationships and deepening them for the purpose of making education more effective.","container-title":"Middle School Journal (J1)","ISSN":"0094-0771","issue":"4","language":"en","note":"publisher: National Middle School Association\nERIC Number: EJ887746","page":"4-11","source":"ERIC","title":"Classroom Management Strategies for Difficult Students: Promoting Change through Relationships","title-short":"Classroom Management Strategies for Difficult Students","volume":"41","author":[{"family":"Beaty-O'Ferrall","given":"Mary Ellen"},{"family":"Green","given":"Alan"},{"family":"Hanna","given":"Fred"}],"issued":{"date-parts":[["2010",3]]}}},{"id":291,"uris":["http://zotero.org/groups/5349517/items/EWYUNG37"],"itemData":{"id":291,"type":"article-journal","container-title":"Beziehungen in Schule und Unterricht. Teil","page":"105–126","source":"Google Scholar","title":"Zur Bedeutung positive Beziehungen für die Klassenführung und den Umgang mit Unterrichtsstörungen","volume":"3","author":[{"family":"Rüedi","given":"Jürg"}],"issued":{"date-parts":[["2014"]]}}}],"schema":"https://github.com/citation-style-language/schema/raw/master/csl-citation.json"} </w:instrText>
      </w:r>
      <w:r w:rsidR="006101D2" w:rsidRPr="00A00BC6">
        <w:rPr>
          <w:rFonts w:ascii="Times New Roman" w:hAnsi="Times New Roman" w:cs="Times New Roman"/>
          <w:sz w:val="24"/>
          <w:szCs w:val="24"/>
          <w:lang w:eastAsia="de-DE"/>
        </w:rPr>
        <w:fldChar w:fldCharType="separate"/>
      </w:r>
      <w:r w:rsidR="006101D2" w:rsidRPr="00A00BC6">
        <w:rPr>
          <w:rFonts w:ascii="Times New Roman" w:hAnsi="Times New Roman" w:cs="Times New Roman"/>
          <w:sz w:val="24"/>
          <w:szCs w:val="24"/>
        </w:rPr>
        <w:t>(Beaty-O’Ferrall et al., 2010; Rüedi, 2014)</w:t>
      </w:r>
      <w:r w:rsidR="006101D2"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In addition, the micro-teaching unit was only about 15 minutes long, and thus much shorter than a regular school lesson, providing less opportunities for experienced teachers to build up an engaging lesson. Finally, </w:t>
      </w:r>
      <w:r w:rsidR="00832E55" w:rsidRPr="00A00BC6">
        <w:rPr>
          <w:rFonts w:ascii="Times New Roman" w:hAnsi="Times New Roman" w:cs="Times New Roman"/>
          <w:sz w:val="24"/>
          <w:szCs w:val="24"/>
          <w:lang w:eastAsia="de-DE"/>
        </w:rPr>
        <w:t xml:space="preserve">the onset of disruptive </w:t>
      </w:r>
      <w:r w:rsidRPr="00A00BC6">
        <w:rPr>
          <w:rFonts w:ascii="Times New Roman" w:hAnsi="Times New Roman" w:cs="Times New Roman"/>
          <w:sz w:val="24"/>
          <w:szCs w:val="24"/>
          <w:lang w:eastAsia="de-DE"/>
        </w:rPr>
        <w:t xml:space="preserve">student behavior was scripted, following </w:t>
      </w:r>
      <w:r w:rsidR="00832E55" w:rsidRPr="00A00BC6">
        <w:rPr>
          <w:rFonts w:ascii="Times New Roman" w:hAnsi="Times New Roman" w:cs="Times New Roman"/>
          <w:sz w:val="24"/>
          <w:szCs w:val="24"/>
          <w:lang w:eastAsia="de-DE"/>
        </w:rPr>
        <w:t xml:space="preserve">an </w:t>
      </w:r>
      <w:r w:rsidRPr="00A00BC6">
        <w:rPr>
          <w:rFonts w:ascii="Times New Roman" w:hAnsi="Times New Roman" w:cs="Times New Roman"/>
          <w:sz w:val="24"/>
          <w:szCs w:val="24"/>
          <w:lang w:eastAsia="de-DE"/>
        </w:rPr>
        <w:t xml:space="preserve">experimental </w:t>
      </w:r>
      <w:r w:rsidR="00832E55" w:rsidRPr="00A00BC6">
        <w:rPr>
          <w:rFonts w:ascii="Times New Roman" w:hAnsi="Times New Roman" w:cs="Times New Roman"/>
          <w:sz w:val="24"/>
          <w:szCs w:val="24"/>
          <w:lang w:eastAsia="de-DE"/>
        </w:rPr>
        <w:t xml:space="preserve">time </w:t>
      </w:r>
      <w:r w:rsidRPr="00A00BC6">
        <w:rPr>
          <w:rFonts w:ascii="Times New Roman" w:hAnsi="Times New Roman" w:cs="Times New Roman"/>
          <w:sz w:val="24"/>
          <w:szCs w:val="24"/>
          <w:lang w:eastAsia="de-DE"/>
        </w:rPr>
        <w:t xml:space="preserve">schedule, </w:t>
      </w:r>
      <w:r w:rsidR="00832E55" w:rsidRPr="00A00BC6">
        <w:rPr>
          <w:rFonts w:ascii="Times New Roman" w:hAnsi="Times New Roman" w:cs="Times New Roman"/>
          <w:sz w:val="24"/>
          <w:szCs w:val="24"/>
          <w:lang w:eastAsia="de-DE"/>
        </w:rPr>
        <w:t>which was not affected by</w:t>
      </w:r>
      <w:r w:rsidRPr="00A00BC6">
        <w:rPr>
          <w:rFonts w:ascii="Times New Roman" w:hAnsi="Times New Roman" w:cs="Times New Roman"/>
          <w:sz w:val="24"/>
          <w:szCs w:val="24"/>
          <w:lang w:eastAsia="de-DE"/>
        </w:rPr>
        <w:t xml:space="preserve"> the behavior of the teacher.  Thus, the setting may have masked effects of teaching experience by providing too little opportunities of experienced teachers to demonstrate their true classroom management skills, in particular regarding the prevention of disruptions. In subsequent studies, it would therefore be insightful to assess teachers’ HR in more authentic classroom settings over a longer period of time (e.g., days, </w:t>
      </w:r>
      <w:r w:rsidRPr="00A00BC6">
        <w:rPr>
          <w:rFonts w:ascii="Times New Roman" w:hAnsi="Times New Roman" w:cs="Times New Roman"/>
          <w:sz w:val="24"/>
          <w:szCs w:val="24"/>
          <w:lang w:eastAsia="de-DE"/>
        </w:rPr>
        <w:lastRenderedPageBreak/>
        <w:t xml:space="preserve">weeks, or even months). Extended observation of teachers’ HR in authentic classroom settings could reveal how factors such as student behavior, teaching methods, or organizational and administrative demands contribute to fluctuations in physiological arousal, uncovering insights into the sustained physiological demands of teaching that short-term studies may overlook. Finally, linking actual teacher behavior to potential stressors (e.g., classroom disruptions, noise level, etc.) would offer insights into teacher coping strategies and their links with physiological indicators of stress. </w:t>
      </w:r>
    </w:p>
    <w:p w14:paraId="6C6E6CFF" w14:textId="7D974BB3" w:rsidR="00175E16" w:rsidRPr="00A00BC6" w:rsidRDefault="003B6444"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Another limitation concerns the assessment of teachers’ HR. While our results demonstrate the usefulness of drawing upon easily available HR data from ubiquitous, low-cost, un-intrusive fitness trackers to estimate teacher stress, there </w:t>
      </w:r>
      <w:r w:rsidR="00832E55" w:rsidRPr="00A00BC6">
        <w:rPr>
          <w:rFonts w:ascii="Times New Roman" w:hAnsi="Times New Roman" w:cs="Times New Roman"/>
          <w:sz w:val="24"/>
          <w:szCs w:val="24"/>
          <w:lang w:eastAsia="de-DE"/>
        </w:rPr>
        <w:t xml:space="preserve">are some </w:t>
      </w:r>
      <w:r w:rsidRPr="00A00BC6">
        <w:rPr>
          <w:rFonts w:ascii="Times New Roman" w:hAnsi="Times New Roman" w:cs="Times New Roman"/>
          <w:sz w:val="24"/>
          <w:szCs w:val="24"/>
          <w:lang w:eastAsia="de-DE"/>
        </w:rPr>
        <w:t>shortcomings of this type of assessment</w:t>
      </w:r>
      <w:r w:rsidR="00832E55" w:rsidRPr="00A00BC6">
        <w:rPr>
          <w:rFonts w:ascii="Times New Roman" w:hAnsi="Times New Roman" w:cs="Times New Roman"/>
          <w:sz w:val="24"/>
          <w:szCs w:val="24"/>
          <w:lang w:eastAsia="de-DE"/>
        </w:rPr>
        <w:t xml:space="preserve"> method</w:t>
      </w:r>
      <w:r w:rsidRPr="00A00BC6">
        <w:rPr>
          <w:rFonts w:ascii="Times New Roman" w:hAnsi="Times New Roman" w:cs="Times New Roman"/>
          <w:sz w:val="24"/>
          <w:szCs w:val="24"/>
          <w:lang w:eastAsia="de-DE"/>
        </w:rPr>
        <w:t xml:space="preserve">. First, while fitness trackers typically yield HR data, heart rate variability (HRV) has been demonstrated to be an even more accurate indicator of stress </w:t>
      </w:r>
      <w:r w:rsidR="00933E60" w:rsidRPr="00A00BC6">
        <w:rPr>
          <w:rFonts w:ascii="Times New Roman" w:hAnsi="Times New Roman" w:cs="Times New Roman"/>
          <w:sz w:val="24"/>
          <w:szCs w:val="24"/>
          <w:lang w:eastAsia="de-DE"/>
        </w:rPr>
        <w:fldChar w:fldCharType="begin"/>
      </w:r>
      <w:r w:rsidR="00933E60" w:rsidRPr="00A00BC6">
        <w:rPr>
          <w:rFonts w:ascii="Times New Roman" w:hAnsi="Times New Roman" w:cs="Times New Roman"/>
          <w:sz w:val="24"/>
          <w:szCs w:val="24"/>
          <w:lang w:eastAsia="de-DE"/>
        </w:rPr>
        <w:instrText xml:space="preserve"> ADDIN ZOTERO_ITEM CSL_CITATION {"citationID":"WEEXl9Dd","properties":{"formattedCitation":"(Wettstein et al., 2020)","plainCitation":"(Wettstein et al., 2020)","noteIndex":0},"citationItems":[{"id":835,"uris":["http://zotero.org/groups/5349517/items/5INL2NU8"],"itemData":{"id":835,"type":"article-journal","container-title":"Frontiers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933E60" w:rsidRPr="00A00BC6">
        <w:rPr>
          <w:rFonts w:ascii="Times New Roman" w:hAnsi="Times New Roman" w:cs="Times New Roman"/>
          <w:sz w:val="24"/>
          <w:szCs w:val="24"/>
          <w:lang w:eastAsia="de-DE"/>
        </w:rPr>
        <w:fldChar w:fldCharType="separate"/>
      </w:r>
      <w:r w:rsidR="00933E60" w:rsidRPr="00A00BC6">
        <w:rPr>
          <w:rFonts w:ascii="Times New Roman" w:hAnsi="Times New Roman" w:cs="Times New Roman"/>
          <w:sz w:val="24"/>
          <w:szCs w:val="24"/>
        </w:rPr>
        <w:t>(Wettstein et al., 2020)</w:t>
      </w:r>
      <w:r w:rsidR="00933E60"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While standard fitness trackers did not provide this measure at the time of our data collection, more recent products do offer this function. Thus, </w:t>
      </w:r>
      <w:r w:rsidR="00832E55" w:rsidRPr="00A00BC6">
        <w:rPr>
          <w:rFonts w:ascii="Times New Roman" w:hAnsi="Times New Roman" w:cs="Times New Roman"/>
          <w:sz w:val="24"/>
          <w:szCs w:val="24"/>
          <w:lang w:eastAsia="de-DE"/>
        </w:rPr>
        <w:t xml:space="preserve">we encourage </w:t>
      </w:r>
      <w:r w:rsidRPr="00A00BC6">
        <w:rPr>
          <w:rFonts w:ascii="Times New Roman" w:hAnsi="Times New Roman" w:cs="Times New Roman"/>
          <w:sz w:val="24"/>
          <w:szCs w:val="24"/>
          <w:lang w:eastAsia="de-DE"/>
        </w:rPr>
        <w:t xml:space="preserve">future studies </w:t>
      </w:r>
      <w:r w:rsidR="00832E55" w:rsidRPr="00A00BC6">
        <w:rPr>
          <w:rFonts w:ascii="Times New Roman" w:hAnsi="Times New Roman" w:cs="Times New Roman"/>
          <w:sz w:val="24"/>
          <w:szCs w:val="24"/>
          <w:lang w:eastAsia="de-DE"/>
        </w:rPr>
        <w:t xml:space="preserve">to </w:t>
      </w:r>
      <w:r w:rsidRPr="00A00BC6">
        <w:rPr>
          <w:rFonts w:ascii="Times New Roman" w:hAnsi="Times New Roman" w:cs="Times New Roman"/>
          <w:sz w:val="24"/>
          <w:szCs w:val="24"/>
          <w:lang w:eastAsia="de-DE"/>
        </w:rPr>
        <w:t xml:space="preserve">consider assessing HRV </w:t>
      </w:r>
      <w:r w:rsidR="00832E55" w:rsidRPr="00A00BC6">
        <w:rPr>
          <w:rFonts w:ascii="Times New Roman" w:hAnsi="Times New Roman" w:cs="Times New Roman"/>
          <w:sz w:val="24"/>
          <w:szCs w:val="24"/>
          <w:lang w:eastAsia="de-DE"/>
        </w:rPr>
        <w:t>in addition to</w:t>
      </w:r>
      <w:r w:rsidRPr="00A00BC6">
        <w:rPr>
          <w:rFonts w:ascii="Times New Roman" w:hAnsi="Times New Roman" w:cs="Times New Roman"/>
          <w:sz w:val="24"/>
          <w:szCs w:val="24"/>
          <w:lang w:eastAsia="de-DE"/>
        </w:rPr>
        <w:t xml:space="preserve"> HR. Second, we did not record participants’ resting HR, which is generally considered an important baseline for determining inter- and intrapersonal differences in cardiovascular health and reactivity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{"citationID":"Zw5rdttt","properties":{"formattedCitation":"(Heneghan et al., 2019; Nanchen, 2018)","plainCitation":"(Heneghan et al., 2019; Nanchen, 2018)","noteIndex":0},"citationItems":[{"id":878,"uris":["http://zotero.org/groups/5349517/items/2DYH5RFX"],"itemData":{"id":878,"type":"article-journal","container-title":"medRxiv","DOI":"10.1101/19008771","note":"publisher: Cold Spring Harbor Laboratory Press","page":"19008771","title":"Investigation of an estimate of daily resting heart rate using a consumer wearable device","author":[{"family":"Heneghan","given":"C."},{"family":"Venkatraman","given":"S."},{"family":"Russell","given":"A."}],"issued":{"date-parts":[["2019"]]}}},{"id":891,"uris":["http://zotero.org/groups/5349517/items/AWZ9UQVJ"],"itemData":{"id":891,"type":"document","note":"issue: 13\npage: 1048–1049\ncontainer-title: Heart\nvolume: 104\nDOI: 10.1136/heartjnl-2017-312731","publisher":"BMJ Publishing Group Ltd and British Cardiovascular Society","title":"Resting heart rate: what is normal?","author":[{"family":"Nanchen","given":"D."}],"issued":{"date-parts":[["2018"]]}}}],"schema":"https://github.com/citation-style-language/schema/raw/master/csl-citation.json"}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(Heneghan et al., 2019; Nanchen, 2018)</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A clean baseline HR requires a resting phase without physical movement or emotional stress, ideally fifteen minutes before the beginning of the activity, which is very difficult to achieve in practice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{"citationID":"q0Wxw2m0","properties":{"formattedCitation":"(Sammito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(Sammito et al., 2015)</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e.g., when assessing teacher HR before and during teaching. Thus, our study explored the possibility of substituting baseline HR measurement via z-standardization within participants. As a result, the absolute standardized values of each participant must always be interpreted in the context of the standardization sample, and thus are less interpretable than individual BPM values together with </w:t>
      </w:r>
      <w:r w:rsidRPr="00A00BC6">
        <w:rPr>
          <w:rFonts w:ascii="Times New Roman" w:hAnsi="Times New Roman" w:cs="Times New Roman"/>
          <w:sz w:val="24"/>
          <w:szCs w:val="24"/>
          <w:lang w:eastAsia="de-DE"/>
        </w:rPr>
        <w:lastRenderedPageBreak/>
        <w:t>a baseline HR. However, for statistical analyses based on the whole sample, the standardization fulfill</w:t>
      </w:r>
      <w:r w:rsidR="00D1075C" w:rsidRPr="00A00BC6">
        <w:rPr>
          <w:rFonts w:ascii="Times New Roman" w:hAnsi="Times New Roman" w:cs="Times New Roman"/>
          <w:sz w:val="24"/>
          <w:szCs w:val="24"/>
          <w:lang w:eastAsia="de-DE"/>
        </w:rPr>
        <w:t>ed</w:t>
      </w:r>
      <w:r w:rsidRPr="00A00BC6">
        <w:rPr>
          <w:rFonts w:ascii="Times New Roman" w:hAnsi="Times New Roman" w:cs="Times New Roman"/>
          <w:sz w:val="24"/>
          <w:szCs w:val="24"/>
          <w:lang w:eastAsia="de-DE"/>
        </w:rPr>
        <w:t xml:space="preserve"> the aim of controlling for differences in individual HR due to, for example, age-related differences. Finally, depending on the brand and model of fitness trackers used, the precision of the HR measurement </w:t>
      </w:r>
      <w:r w:rsidR="00D1075C" w:rsidRPr="00A00BC6">
        <w:rPr>
          <w:rFonts w:ascii="Times New Roman" w:hAnsi="Times New Roman" w:cs="Times New Roman"/>
          <w:sz w:val="24"/>
          <w:szCs w:val="24"/>
          <w:lang w:eastAsia="de-DE"/>
        </w:rPr>
        <w:t>might vary</w:t>
      </w:r>
      <w:r w:rsidRPr="00A00BC6">
        <w:rPr>
          <w:rFonts w:ascii="Times New Roman" w:hAnsi="Times New Roman" w:cs="Times New Roman"/>
          <w:sz w:val="24"/>
          <w:szCs w:val="24"/>
          <w:lang w:eastAsia="de-DE"/>
        </w:rPr>
        <w:t xml:space="preserve">. Research on the reliability of </w:t>
      </w:r>
      <w:r w:rsidR="00D1075C" w:rsidRPr="00A00BC6">
        <w:rPr>
          <w:rFonts w:ascii="Times New Roman" w:hAnsi="Times New Roman" w:cs="Times New Roman"/>
          <w:sz w:val="24"/>
          <w:szCs w:val="24"/>
          <w:lang w:eastAsia="de-DE"/>
        </w:rPr>
        <w:t xml:space="preserve">the </w:t>
      </w:r>
      <w:r w:rsidRPr="00A00BC6">
        <w:rPr>
          <w:rFonts w:ascii="Times New Roman" w:hAnsi="Times New Roman" w:cs="Times New Roman"/>
          <w:sz w:val="24"/>
          <w:szCs w:val="24"/>
          <w:lang w:eastAsia="de-DE"/>
        </w:rPr>
        <w:t xml:space="preserve">deployed Fitbit® device has proven that this brand is generally accurate in controlled settings and for moderate activity levels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{"citationID":"CeD65Osq","properties":{"formattedCitation":"(Fuller et al., 2020; Hajj-Boutros et al., 2023; Jo et al., 2016; Wallen et al., 2016)","plainCitation":"(Fuller et al., 2020; Hajj-Boutros et al., 2023; Jo et al., 2016; Wallen et al., 2016)","noteIndex":0},"citationItems":[{"id":348,"uris":["http://zotero.org/groups/5349517/items/BYVV4FS6"],"itemData":{"id":348,"type":"article-journal","abstract":"Background: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A."}],"issued":{"date-parts":[["2016",8,5]]}}},{"id":856,"uris":["http://zotero.org/groups/5349517/items/AK2XBRTK"],"itemData":{"id":856,"type":"article-journal","container-title":"PloS one","DOI":"10.1371/journal.pone.0154420","issue":"5","note":"publisher: Public Library of Science","page":"e0154420","title":"Accuracy of heart rate watches: implications for weight management","volume":"11","author":[{"family":"Wallen","given":"M.P."},{"family":"Gomersall","given":"S.R."},{"family":"Keating","given":"S.E."},{"family":"Wisløff","given":"U."},{"family":"Coombes","given":"J.S."}],"issued":{"date-parts":[["2016"]]}}}],"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(Fuller et al., 2020; Hajj-Boutros et al., 2023; Jo et al., 2016; Wallen et al., 2016)</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as </w:t>
      </w:r>
      <w:r w:rsidR="00D1075C" w:rsidRPr="00A00BC6">
        <w:rPr>
          <w:rFonts w:ascii="Times New Roman" w:hAnsi="Times New Roman" w:cs="Times New Roman"/>
          <w:sz w:val="24"/>
          <w:szCs w:val="24"/>
          <w:lang w:eastAsia="de-DE"/>
        </w:rPr>
        <w:t xml:space="preserve">it was the case </w:t>
      </w:r>
      <w:r w:rsidRPr="00A00BC6">
        <w:rPr>
          <w:rFonts w:ascii="Times New Roman" w:hAnsi="Times New Roman" w:cs="Times New Roman"/>
          <w:sz w:val="24"/>
          <w:szCs w:val="24"/>
          <w:lang w:eastAsia="de-DE"/>
        </w:rPr>
        <w:t>in our study. For example, the Fitbit® fitness tracker ha</w:t>
      </w:r>
      <w:r w:rsidR="00D1075C" w:rsidRPr="00A00BC6">
        <w:rPr>
          <w:rFonts w:ascii="Times New Roman" w:hAnsi="Times New Roman" w:cs="Times New Roman"/>
          <w:sz w:val="24"/>
          <w:szCs w:val="24"/>
          <w:lang w:eastAsia="de-DE"/>
        </w:rPr>
        <w:t>d</w:t>
      </w:r>
      <w:r w:rsidRPr="00A00BC6">
        <w:rPr>
          <w:rFonts w:ascii="Times New Roman" w:hAnsi="Times New Roman" w:cs="Times New Roman"/>
          <w:sz w:val="24"/>
          <w:szCs w:val="24"/>
          <w:lang w:eastAsia="de-DE"/>
        </w:rPr>
        <w:t xml:space="preserve"> previously shown good HR measurement accuracy during resting phases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{"citationID":"y68cwVFo","properties":{"formattedCitation":"(Jo et al., 2016; Muggeridge et al., 2021)","plainCitation":"(Jo et al., 2016; Muggeridge et al., 2021)","noteIndex":0},"citationItems":[{"id":304,"uris":["http://zotero.org/groups/5349517/items/Q8P2TXLK"],"itemData":{"id":304,"type":"article-journal","abstract":"The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A."}],"issued":{"date-parts":[["2016",8,5]]}}},{"id":225,"uris":["http://zotero.org/groups/5349517/items/45IPWSP6"],"itemData":{"id":225,"type":"article-journal","abstract":": Accurate, continuous heart rate measurements are important for health assessment, physical activity, and sporting performance, and the integration of heart rate measurements into wearable devices has extended its accessibility. Although the use of photoplethysmography technology is not new, the available data relating to the validity of measurement are limited, and the range of activities being performed is often restricted to one exercise domain and/or limited intensities.\n: The primary objective of this study was to assess the validity of the Polar OH1 and Fitbit Charge 3 devices for measuring heart rate during rest, light, moderate, vigorous, and sprint-type exercise.\n: A total of 20 healthy adults (9 female; height: mean 1.73 [SD 0.1] m; body mass: mean 71.6 [SD 11.0] kg; and age: mean 40 [SD 10] years) volunteered and provided written informed consent to participate in the study consisting of 2 trials. Trial 1 was split into 3 components: 15-minute sedentary activities, 10-minute cycling on a bicycle ergometer, and incremental exercise test to exhaustion on a motorized treadmill (18-42 minutes). Trial 2 was split into 2 components: 4 × 15-second maximal sprints on a cycle ergometer and 4 × 30- to 50-m sprints on a nonmotorized resistance treadmill. Data from the 3 devices were time-aligned, and the validity of Polar OH1 and Fitbit Charge 3 was assessed against Polar H10 (criterion device). Validity was evaluated using the Bland and Altman analysis, Pearson moment correlation coefficient, and mean absolute percentage error.\n: Overall, there was a very good correlation between the Polar OH1 and Polar H10 devices (r=0.95), with a mean bias of −1 beats·min-1 and limits of agreement of −20 to 19 beats·min-1. The Fitbit Charge 3 device underestimated heart rate by 7 beats·min-1 compared with Polar H10, with a limit of agreement of −46 to 33 beats·min-1 and poor correlation (r=0.8). The mean absolute percentage error for both devices was deemed acceptable (&amp;lt;5%). Polar OH1 performed well across each phase of trial 1; however, validity was worse for trial 2 activities. Fitbit Charge 3 performed well only during rest and nonsprint-based treadmill activities.\n: Compared with our criterion device, Polar OH1 was accurate at assessing heart rate, but the accuracy of Fitbit Charge 3 was generally poor. Polar OH1 performed worse during trial 2 compared with the activities in trial 1, and the validity of the Fitbit Charge 3 device was particularly poor during our cycling exercises.\nTrial Registration:","container-title":"JMIR mHealth and uHealth","DOI":"10.2196/25313","issue":"3","language":"EN","license":"Unless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Canada","page":"e25313","source":"mhealth.jmir.org","title":"Measurement of Heart Rate Using the Polar OH1 and Fitbit Charge 3 Wearable Devices in Healthy Adults During Light, Moderate, Vigorous, and Sprint-Based Exercise: Validation Study","title-short":"Measurement of Heart Rate Using the Polar OH1 and Fitbit Charge 3 Wearable Devices in Healthy Adults During Light, Moderate, Vigorous, and Sprint-Based Exercise","volume":"9","author":[{"family":"Muggeridge","given":"David Joseph"},{"family":"Hickson","given":"Kirsty"},{"family":"Davies","given":"Aimie Victoria"},{"family":"Giggins","given":"Oonagh M."},{"family":"Megson","given":"Ian L."},{"family":"Gorely","given":"Trish"},{"family":"Crabtree","given":"Daniel R."}],"issued":{"date-parts":[["2021",3,25]]}}}],"schema":"https://github.com/citation-style-language/schema/raw/master/csl-citation.json"}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(Jo et al., 2016; Muggeridge et al., 2021)</w:t>
      </w:r>
      <w:r w:rsidR="00D7121E" w:rsidRPr="00A00BC6">
        <w:rPr>
          <w:rFonts w:ascii="Times New Roman" w:hAnsi="Times New Roman" w:cs="Times New Roman"/>
          <w:sz w:val="24"/>
          <w:szCs w:val="24"/>
          <w:lang w:eastAsia="de-DE"/>
        </w:rPr>
        <w:fldChar w:fldCharType="end"/>
      </w:r>
      <w:r w:rsidR="00D7121E"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and for activities such as walking, jogging, and running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{"citationID":"0hZCHa5P","properties":{"formattedCitation":"(Hajj-Boutros et al., 2023)","plainCitation":"(Hajj-Boutros et al., 2023)","noteIndex":0},"citationItems":[{"id":877,"uris":["http://zotero.org/groups/5349517/items/IEFZUWNW"],"itemData":{"id":877,"type":"article-journal","container-title":"European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(Hajj-Boutros et al., 2023)</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At higher exercise intensities such as cycling, the Fitbit® tracker may underestimate HR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{"citationID":"SNrbERzg","properties":{"formattedCitation":"(Jachymek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(Jachymek et al., 2022; Jo et al., 2016; Montoye et al., 2017; Thomson et al., 2019)</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but is still within an acceptable range according to systematic reviews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{"citationID":"VBg116Kj","properties":{"formattedCitation":"(Chevance et al., 2022)","plainCitation":"(Chevance et al., 2022)","noteIndex":0},"citationItems":[{"id":854,"uris":["http://zotero.org/groups/5349517/items/VLNM9HLV"],"itemData":{"id":854,"type":"article-journal","container-title":"JMIR mHealth and uHealth","DOI":"10.2196/35626","issue":"4","note":"publisher: JMIR Publications Inc., Toronto, Canada","page":"e35626","title":"Accuracy and precision of energy expenditure, heart rate, and steps measured by combined-sensing Fitbits against reference measures: Systematic review and meta-analysis","volume":"10","author":[{"family":"Chevance","given":"G."},{"family":"Golaszewski","given":"N.M."},{"family":"Tipton","given":"E."},{"family":"Hekler","given":"E.B."},{"family":"Buman","given":"M."},{"family":"Welk","given":"G.J."},{"family":"Patrick","given":"K."},{"family":"Godino","given":"J.G."},{"literal":"others"}],"issued":{"date-parts":[["2022"]]}}}],"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(Chevance et al., 2022)</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Nevertheless, </w:t>
      </w:r>
      <w:r w:rsidR="00C031C6" w:rsidRPr="00A00BC6">
        <w:rPr>
          <w:rFonts w:ascii="Times New Roman" w:hAnsi="Times New Roman" w:cs="Times New Roman"/>
          <w:sz w:val="24"/>
          <w:szCs w:val="24"/>
          <w:lang w:eastAsia="de-DE"/>
        </w:rPr>
        <w:fldChar w:fldCharType="begin"/>
      </w:r>
      <w:r w:rsidR="001201BF" w:rsidRPr="00A00BC6">
        <w:rPr>
          <w:rFonts w:ascii="Times New Roman" w:hAnsi="Times New Roman" w:cs="Times New Roman"/>
          <w:sz w:val="24"/>
          <w:szCs w:val="24"/>
          <w:lang w:eastAsia="de-DE"/>
        </w:rPr>
        <w:instrText xml:space="preserve"> ADDIN ZOTERO_ITEM CSL_CITATION {"citationID":"OIhgMg1O","properties":{"formattedCitation":"(Gagnon et al., 2022)","plainCitation":"(Gagnon et al., 2022)","dontUpdate":true,"noteIndex":0},"citationItems":[{"id":129,"uris":["http://zotero.org/groups/5349517/items/6PUQULW9"],"itemData":{"id":129,"type":"article-journal","abstract":"Background: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Gagnon et al. (2022)</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stressed that Fitbit® trackers cannot replace ECG when </w:t>
      </w:r>
      <w:r w:rsidR="00AA0E0F" w:rsidRPr="00A00BC6">
        <w:rPr>
          <w:rFonts w:ascii="Times New Roman" w:hAnsi="Times New Roman" w:cs="Times New Roman"/>
          <w:sz w:val="24"/>
          <w:szCs w:val="24"/>
          <w:lang w:eastAsia="de-DE"/>
        </w:rPr>
        <w:t xml:space="preserve">high </w:t>
      </w:r>
      <w:r w:rsidRPr="00A00BC6">
        <w:rPr>
          <w:rFonts w:ascii="Times New Roman" w:hAnsi="Times New Roman" w:cs="Times New Roman"/>
          <w:sz w:val="24"/>
          <w:szCs w:val="24"/>
          <w:lang w:eastAsia="de-DE"/>
        </w:rPr>
        <w:t xml:space="preserve">precision </w:t>
      </w:r>
      <w:r w:rsidR="00AA0E0F" w:rsidRPr="00A00BC6">
        <w:rPr>
          <w:rFonts w:ascii="Times New Roman" w:hAnsi="Times New Roman" w:cs="Times New Roman"/>
          <w:sz w:val="24"/>
          <w:szCs w:val="24"/>
          <w:lang w:eastAsia="de-DE"/>
        </w:rPr>
        <w:t xml:space="preserve">measurement </w:t>
      </w:r>
      <w:r w:rsidRPr="00A00BC6">
        <w:rPr>
          <w:rFonts w:ascii="Times New Roman" w:hAnsi="Times New Roman" w:cs="Times New Roman"/>
          <w:sz w:val="24"/>
          <w:szCs w:val="24"/>
          <w:lang w:eastAsia="de-DE"/>
        </w:rPr>
        <w:t>is paramount. Despite these considerations, the Fitbit® model appear</w:t>
      </w:r>
      <w:r w:rsidR="00D1075C" w:rsidRPr="00A00BC6">
        <w:rPr>
          <w:rFonts w:ascii="Times New Roman" w:hAnsi="Times New Roman" w:cs="Times New Roman"/>
          <w:sz w:val="24"/>
          <w:szCs w:val="24"/>
          <w:lang w:eastAsia="de-DE"/>
        </w:rPr>
        <w:t>ed</w:t>
      </w:r>
      <w:r w:rsidRPr="00A00BC6">
        <w:rPr>
          <w:rFonts w:ascii="Times New Roman" w:hAnsi="Times New Roman" w:cs="Times New Roman"/>
          <w:sz w:val="24"/>
          <w:szCs w:val="24"/>
          <w:lang w:eastAsia="de-DE"/>
        </w:rPr>
        <w:t xml:space="preserve"> suitable for our study purposes, as physical strain was moderate. </w:t>
      </w:r>
    </w:p>
    <w:p w14:paraId="6A891CFC" w14:textId="1E9BAA6A" w:rsidR="007D3CFC" w:rsidRPr="00A00BC6" w:rsidRDefault="003B6444"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Furthermore, while we assessed teachers’ appraisals of the stressful classroom disruptions using a SRI in which they could review the exact situation, these appraisal ratings were still post-hoc self-reports, which limits the interpretation of our results. One of the main issues with post-hoc self-reports is that they rely on the teachers’ memories and subjective interpretations of past events, which may be prone to various biases such as social desirability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{"citationID":"XuZUCqMH","properties":{"formattedCitation":"(Razavi,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(Razavi, 2001)</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or recall errors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{"citationID":"6chVkHxf","properties":{"formattedCitation":"(Van den Bergh &amp; Walentynowicz, 2016, p. 201)","plainCitation":"(Van den Bergh &amp; Walentynowicz, 2016, p. 201)","noteIndex":0},"citationItems":[{"id":825,"uris":["http://zotero.org/groups/5349517/items/L2ZJAZDR"],"itemData":{"id":825,"type":"article-journal","container-title":"Current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Bergh","given":"O."},{"family":"Walentynowicz","given":"M."}],"issued":{"date-parts":[["2016"]]}},"locator":"201"}],"schema":"https://github.com/citation-style-language/schema/raw/master/csl-citation.json"}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(Van den Bergh &amp; Walentynowicz, 2016, p. 201)</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Moreover, stress is not a fixed or stable construct; it is a dynamic, constantly evolving affective response that can vary depending on context, individual disposition, and prior experiences, making it particularly challenging to </w:t>
      </w:r>
      <w:r w:rsidRPr="00A00BC6">
        <w:rPr>
          <w:rFonts w:ascii="Times New Roman" w:hAnsi="Times New Roman" w:cs="Times New Roman"/>
          <w:sz w:val="24"/>
          <w:szCs w:val="24"/>
          <w:lang w:eastAsia="de-DE"/>
        </w:rPr>
        <w:lastRenderedPageBreak/>
        <w:t xml:space="preserve">pinpoint valid and reliable process markers for how individuals appraise stress in real-time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{"citationID":"2Uql1kDV","properties":{"formattedCitation":"(Lazarus, 1990)","plainCitation":"(Lazarus, 1990)","noteIndex":0},"citationItems":[{"id":830,"uris":["http://zotero.org/groups/5349517/items/AR8N95S9"],"itemData":{"id":830,"type":"article-journal","container-title":"Psychological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(Lazarus, 1990)</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While SRIs provide a more detailed and reflective understanding of the stressor in question, the delayed nature of the response ma</w:t>
      </w:r>
      <w:r w:rsidR="00AA0E0F" w:rsidRPr="00A00BC6">
        <w:rPr>
          <w:rFonts w:ascii="Times New Roman" w:hAnsi="Times New Roman" w:cs="Times New Roman"/>
          <w:sz w:val="24"/>
          <w:szCs w:val="24"/>
          <w:lang w:eastAsia="de-DE"/>
        </w:rPr>
        <w:t>de</w:t>
      </w:r>
      <w:r w:rsidRPr="00A00BC6">
        <w:rPr>
          <w:rFonts w:ascii="Times New Roman" w:hAnsi="Times New Roman" w:cs="Times New Roman"/>
          <w:sz w:val="24"/>
          <w:szCs w:val="24"/>
          <w:lang w:eastAsia="de-DE"/>
        </w:rPr>
        <w:t xml:space="preserve"> it difficult to capture the immediate, in-the-moment appraisal that </w:t>
      </w:r>
      <w:r w:rsidR="00AA0E0F" w:rsidRPr="00A00BC6">
        <w:rPr>
          <w:rFonts w:ascii="Times New Roman" w:hAnsi="Times New Roman" w:cs="Times New Roman"/>
          <w:sz w:val="24"/>
          <w:szCs w:val="24"/>
          <w:lang w:eastAsia="de-DE"/>
        </w:rPr>
        <w:t>occurred</w:t>
      </w:r>
      <w:r w:rsidRPr="00A00BC6">
        <w:rPr>
          <w:rFonts w:ascii="Times New Roman" w:hAnsi="Times New Roman" w:cs="Times New Roman"/>
          <w:sz w:val="24"/>
          <w:szCs w:val="24"/>
          <w:lang w:eastAsia="de-DE"/>
        </w:rPr>
        <w:t xml:space="preserve"> when the stressful event actually </w:t>
      </w:r>
      <w:r w:rsidR="00AA0E0F" w:rsidRPr="00A00BC6">
        <w:rPr>
          <w:rFonts w:ascii="Times New Roman" w:hAnsi="Times New Roman" w:cs="Times New Roman"/>
          <w:sz w:val="24"/>
          <w:szCs w:val="24"/>
          <w:lang w:eastAsia="de-DE"/>
        </w:rPr>
        <w:t xml:space="preserve">took </w:t>
      </w:r>
      <w:r w:rsidRPr="00A00BC6">
        <w:rPr>
          <w:rFonts w:ascii="Times New Roman" w:hAnsi="Times New Roman" w:cs="Times New Roman"/>
          <w:sz w:val="24"/>
          <w:szCs w:val="24"/>
          <w:lang w:eastAsia="de-DE"/>
        </w:rPr>
        <w:t>place.</w:t>
      </w:r>
    </w:p>
    <w:p w14:paraId="1329613A" w14:textId="77777777" w:rsidR="00175E16" w:rsidRPr="00A00BC6" w:rsidRDefault="00175E16"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Hands-on advice for using wrist-worn fitness trackers for research</w:t>
      </w:r>
    </w:p>
    <w:p w14:paraId="3583B21B" w14:textId="46709EEF" w:rsidR="00175E16" w:rsidRPr="00A00BC6" w:rsidRDefault="00175E16"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For researchers aiming to </w:t>
      </w:r>
      <w:r w:rsidR="00662CE6" w:rsidRPr="00A00BC6">
        <w:rPr>
          <w:rFonts w:ascii="Times New Roman" w:hAnsi="Times New Roman" w:cs="Times New Roman"/>
          <w:sz w:val="24"/>
          <w:szCs w:val="24"/>
          <w:lang w:eastAsia="de-DE"/>
        </w:rPr>
        <w:t xml:space="preserve">collect data </w:t>
      </w:r>
      <w:r w:rsidRPr="00A00BC6">
        <w:rPr>
          <w:rFonts w:ascii="Times New Roman" w:hAnsi="Times New Roman" w:cs="Times New Roman"/>
          <w:sz w:val="24"/>
          <w:szCs w:val="24"/>
          <w:lang w:eastAsia="de-DE"/>
        </w:rPr>
        <w:t>us</w:t>
      </w:r>
      <w:r w:rsidR="00662CE6" w:rsidRPr="00A00BC6">
        <w:rPr>
          <w:rFonts w:ascii="Times New Roman" w:hAnsi="Times New Roman" w:cs="Times New Roman"/>
          <w:sz w:val="24"/>
          <w:szCs w:val="24"/>
          <w:lang w:eastAsia="de-DE"/>
        </w:rPr>
        <w:t>ing</w:t>
      </w:r>
      <w:r w:rsidRPr="00A00BC6">
        <w:rPr>
          <w:rFonts w:ascii="Times New Roman" w:hAnsi="Times New Roman" w:cs="Times New Roman"/>
          <w:sz w:val="24"/>
          <w:szCs w:val="24"/>
          <w:lang w:eastAsia="de-DE"/>
        </w:rPr>
        <w:t xml:space="preserve"> fitness trackers, there are practical aspects to consider </w:t>
      </w:r>
      <w:r w:rsidR="00662CE6" w:rsidRPr="00A00BC6">
        <w:rPr>
          <w:rFonts w:ascii="Times New Roman" w:hAnsi="Times New Roman" w:cs="Times New Roman"/>
          <w:sz w:val="24"/>
          <w:szCs w:val="24"/>
          <w:lang w:eastAsia="de-DE"/>
        </w:rPr>
        <w:t xml:space="preserve">regarding </w:t>
      </w:r>
      <w:r w:rsidRPr="00A00BC6">
        <w:rPr>
          <w:rFonts w:ascii="Times New Roman" w:hAnsi="Times New Roman" w:cs="Times New Roman"/>
          <w:sz w:val="24"/>
          <w:szCs w:val="24"/>
          <w:lang w:eastAsia="de-DE"/>
        </w:rPr>
        <w:t>the design, data collection</w:t>
      </w:r>
      <w:r w:rsidR="00662CE6" w:rsidRPr="00A00BC6">
        <w:rPr>
          <w:rFonts w:ascii="Times New Roman" w:hAnsi="Times New Roman" w:cs="Times New Roman"/>
          <w:sz w:val="24"/>
          <w:szCs w:val="24"/>
          <w:lang w:eastAsia="de-DE"/>
        </w:rPr>
        <w:t xml:space="preserve"> procedure</w:t>
      </w:r>
      <w:r w:rsidRPr="00A00BC6">
        <w:rPr>
          <w:rFonts w:ascii="Times New Roman" w:hAnsi="Times New Roman" w:cs="Times New Roman"/>
          <w:sz w:val="24"/>
          <w:szCs w:val="24"/>
          <w:lang w:eastAsia="de-DE"/>
        </w:rPr>
        <w:t xml:space="preserve">, and data analysis phases of research projects </w:t>
      </w:r>
      <w:r w:rsidR="00662CE6"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for an additional overview, see </w:t>
      </w:r>
      <w:r w:rsidR="00C031C6" w:rsidRPr="00A00BC6">
        <w:rPr>
          <w:rFonts w:ascii="Times New Roman" w:hAnsi="Times New Roman" w:cs="Times New Roman"/>
          <w:sz w:val="24"/>
          <w:szCs w:val="24"/>
          <w:lang w:eastAsia="de-DE"/>
        </w:rPr>
        <w:fldChar w:fldCharType="begin"/>
      </w:r>
      <w:r w:rsidR="001201BF" w:rsidRPr="00A00BC6">
        <w:rPr>
          <w:rFonts w:ascii="Times New Roman" w:hAnsi="Times New Roman" w:cs="Times New Roman"/>
          <w:sz w:val="24"/>
          <w:szCs w:val="24"/>
          <w:lang w:eastAsia="de-DE"/>
        </w:rPr>
        <w:instrText xml:space="preserve"> ADDIN ZOTERO_ITEM CSL_CITATION {"citationID":"C5dAv49t","properties":{"formattedCitation":"(Nelson et al., 2020)","plainCitation":"(Nelson et al., 2020)","dontUpdate":true,"noteIndex":0},"citationItems":[{"id":801,"uris":["http://zotero.org/groups/5349517/items/L5P9M296"],"itemData":{"id":801,"type":"article-journal","container-title":"NPJ digital medicine","DOI":"10.1038/s41746-020-0297-4","issue":"1","note":"publisher: Nature Publishing Group UK London","page":"90","title":"Guidelines for wrist-worn consumer wearable assessment of heart rate in biobehavioral research","volume":"3","author":[{"family":"Nelson","given":"B.W."},{"family":"Low","given":"C.A."},{"family":"Jacobson","given":"N."},{"family":"Areán","given":"P."},{"family":"Torous","given":"J."},{"family":"Allen","given":"N.B."}],"issued":{"date-parts":[["2020"]]}}}],"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Nelson et al., 2020)</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w:t>
      </w:r>
    </w:p>
    <w:p w14:paraId="18548CF4" w14:textId="2EA3A2EF" w:rsidR="00636B33" w:rsidRPr="00A00BC6" w:rsidRDefault="00175E16" w:rsidP="00A00BC6">
      <w:pPr>
        <w:pStyle w:val="Listenabsatz"/>
        <w:numPr>
          <w:ilvl w:val="0"/>
          <w:numId w:val="10"/>
        </w:num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Choosing a suitable </w:t>
      </w:r>
      <w:r w:rsidR="00662CE6" w:rsidRPr="00A00BC6">
        <w:rPr>
          <w:rFonts w:ascii="Times New Roman" w:hAnsi="Times New Roman" w:cs="Times New Roman"/>
          <w:sz w:val="24"/>
          <w:szCs w:val="24"/>
          <w:lang w:eastAsia="de-DE"/>
        </w:rPr>
        <w:t xml:space="preserve">fitness tracker </w:t>
      </w:r>
      <w:r w:rsidRPr="00A00BC6">
        <w:rPr>
          <w:rFonts w:ascii="Times New Roman" w:hAnsi="Times New Roman" w:cs="Times New Roman"/>
          <w:sz w:val="24"/>
          <w:szCs w:val="24"/>
          <w:lang w:eastAsia="de-DE"/>
        </w:rPr>
        <w:t>model:</w:t>
      </w:r>
    </w:p>
    <w:p w14:paraId="7EB029A1" w14:textId="0A574901" w:rsidR="00175E16" w:rsidRPr="00A00BC6" w:rsidRDefault="00175E16"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Before data collection, researchers need to decide which model of fitness tracker best suits their research question</w:t>
      </w:r>
      <w:r w:rsidR="00662CE6" w:rsidRPr="00A00BC6">
        <w:rPr>
          <w:rFonts w:ascii="Times New Roman" w:hAnsi="Times New Roman" w:cs="Times New Roman"/>
          <w:sz w:val="24"/>
          <w:szCs w:val="24"/>
          <w:lang w:eastAsia="de-DE"/>
        </w:rPr>
        <w:t>s</w:t>
      </w:r>
      <w:r w:rsidRPr="00A00BC6">
        <w:rPr>
          <w:rFonts w:ascii="Times New Roman" w:hAnsi="Times New Roman" w:cs="Times New Roman"/>
          <w:sz w:val="24"/>
          <w:szCs w:val="24"/>
          <w:lang w:eastAsia="de-DE"/>
        </w:rPr>
        <w:t xml:space="preserve">. One important point to consider is whether the study will be conducted in the laboratory, in a clinical environment, or under real-world conditions. Conventional fitness trackers should not be used if the focus is on </w:t>
      </w:r>
      <w:r w:rsidR="00662CE6" w:rsidRPr="00A00BC6">
        <w:rPr>
          <w:rFonts w:ascii="Times New Roman" w:hAnsi="Times New Roman" w:cs="Times New Roman"/>
          <w:sz w:val="24"/>
          <w:szCs w:val="24"/>
          <w:lang w:eastAsia="de-DE"/>
        </w:rPr>
        <w:t xml:space="preserve">high </w:t>
      </w:r>
      <w:r w:rsidRPr="00A00BC6">
        <w:rPr>
          <w:rFonts w:ascii="Times New Roman" w:hAnsi="Times New Roman" w:cs="Times New Roman"/>
          <w:sz w:val="24"/>
          <w:szCs w:val="24"/>
          <w:lang w:eastAsia="de-DE"/>
        </w:rPr>
        <w:t xml:space="preserve">measurement accuracy, such as in medical contexts, as they cannot replace the accuracy of ECG measurements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{"citationID":"2f0V6lyR","properties":{"formattedCitation":"(Gagnon et al., 2022)","plainCitation":"(Gagnon et al., 2022)","noteIndex":0},"citationItems":[{"id":129,"uris":["http://zotero.org/groups/5349517/items/6PUQULW9"],"itemData":{"id":129,"type":"article-journal","abstract":"Background: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(Gagnon et al., 2022)</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Moreover, researchers should consider that measurement accuracy also depends on the intensity of the movements performed by the participants during data collection. Fitbit® fitness trackers, for example, underestimate HR at higher exercise intensities such as cycling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{"citationID":"GrSgeLS1","properties":{"formattedCitation":"(Jachymek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(Jachymek et al., 2022; Jo et al., 2016; Montoye et al., 2017; Thomson et al., 2019)</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For reference, the systematic review by </w:t>
      </w:r>
      <w:r w:rsidR="00C031C6" w:rsidRPr="00A00BC6">
        <w:rPr>
          <w:rFonts w:ascii="Times New Roman" w:hAnsi="Times New Roman" w:cs="Times New Roman"/>
          <w:sz w:val="24"/>
          <w:szCs w:val="24"/>
          <w:lang w:eastAsia="de-DE"/>
        </w:rPr>
        <w:fldChar w:fldCharType="begin"/>
      </w:r>
      <w:r w:rsidR="001201BF" w:rsidRPr="00A00BC6">
        <w:rPr>
          <w:rFonts w:ascii="Times New Roman" w:hAnsi="Times New Roman" w:cs="Times New Roman"/>
          <w:sz w:val="24"/>
          <w:szCs w:val="24"/>
          <w:lang w:eastAsia="de-DE"/>
        </w:rPr>
        <w:instrText xml:space="preserve"> ADDIN ZOTERO_ITEM CSL_CITATION {"citationID":"MyLqdvli","properties":{"formattedCitation":"(Fuller et al., 2020)","plainCitation":"(Fuller et al., 2020)","dontUpdate":true,"noteIndex":0},"citationItems":[{"id":348,"uris":["http://zotero.org/groups/5349517/items/BYVV4FS6"],"itemData":{"id":348,"type":"article-journal","abstract":"Background: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Fuller et al. (2020)</w:t>
      </w:r>
      <w:r w:rsidR="00C031C6" w:rsidRPr="00A00BC6">
        <w:rPr>
          <w:rFonts w:ascii="Times New Roman" w:hAnsi="Times New Roman" w:cs="Times New Roman"/>
          <w:sz w:val="24"/>
          <w:szCs w:val="24"/>
          <w:lang w:eastAsia="de-DE"/>
        </w:rPr>
        <w:fldChar w:fldCharType="end"/>
      </w:r>
      <w:r w:rsidR="00C031C6"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provides a detailed overview of studies that used wrist-worn fitness trackers between 2000 and 2019 and discusses their validity and reliability. Another point to consider is the price, which at the time of writing ranged between €30 for the cheapest models and up to €1.700 for medical wristbands. Currently, models assessing HRV in addition to HR are becoming more and more affordable and widespread. Still, Fitbit® fitness trackers might be a good </w:t>
      </w:r>
      <w:r w:rsidRPr="00A00BC6">
        <w:rPr>
          <w:rFonts w:ascii="Times New Roman" w:hAnsi="Times New Roman" w:cs="Times New Roman"/>
          <w:sz w:val="24"/>
          <w:szCs w:val="24"/>
          <w:lang w:eastAsia="de-DE"/>
        </w:rPr>
        <w:lastRenderedPageBreak/>
        <w:t xml:space="preserve">choice for </w:t>
      </w:r>
      <w:r w:rsidR="00662CE6" w:rsidRPr="00A00BC6">
        <w:rPr>
          <w:rFonts w:ascii="Times New Roman" w:hAnsi="Times New Roman" w:cs="Times New Roman"/>
          <w:sz w:val="24"/>
          <w:szCs w:val="24"/>
          <w:lang w:eastAsia="de-DE"/>
        </w:rPr>
        <w:t xml:space="preserve">researchers </w:t>
      </w:r>
      <w:r w:rsidRPr="00A00BC6">
        <w:rPr>
          <w:rFonts w:ascii="Times New Roman" w:hAnsi="Times New Roman" w:cs="Times New Roman"/>
          <w:sz w:val="24"/>
          <w:szCs w:val="24"/>
          <w:lang w:eastAsia="de-DE"/>
        </w:rPr>
        <w:t xml:space="preserve">operating with moderate budgets or if larger groups of participants </w:t>
      </w:r>
      <w:r w:rsidR="00662CE6" w:rsidRPr="00A00BC6">
        <w:rPr>
          <w:rFonts w:ascii="Times New Roman" w:hAnsi="Times New Roman" w:cs="Times New Roman"/>
          <w:sz w:val="24"/>
          <w:szCs w:val="24"/>
          <w:lang w:eastAsia="de-DE"/>
        </w:rPr>
        <w:t xml:space="preserve">are </w:t>
      </w:r>
      <w:r w:rsidRPr="00A00BC6">
        <w:rPr>
          <w:rFonts w:ascii="Times New Roman" w:hAnsi="Times New Roman" w:cs="Times New Roman"/>
          <w:sz w:val="24"/>
          <w:szCs w:val="24"/>
          <w:lang w:eastAsia="de-DE"/>
        </w:rPr>
        <w:t>need</w:t>
      </w:r>
      <w:r w:rsidR="00662CE6" w:rsidRPr="00A00BC6">
        <w:rPr>
          <w:rFonts w:ascii="Times New Roman" w:hAnsi="Times New Roman" w:cs="Times New Roman"/>
          <w:sz w:val="24"/>
          <w:szCs w:val="24"/>
          <w:lang w:eastAsia="de-DE"/>
        </w:rPr>
        <w:t>ed</w:t>
      </w:r>
      <w:r w:rsidRPr="00A00BC6">
        <w:rPr>
          <w:rFonts w:ascii="Times New Roman" w:hAnsi="Times New Roman" w:cs="Times New Roman"/>
          <w:sz w:val="24"/>
          <w:szCs w:val="24"/>
          <w:lang w:eastAsia="de-DE"/>
        </w:rPr>
        <w:t xml:space="preserve"> to be tracked at the same time. Further</w:t>
      </w:r>
      <w:r w:rsidR="00662CE6" w:rsidRPr="00A00BC6">
        <w:rPr>
          <w:rFonts w:ascii="Times New Roman" w:hAnsi="Times New Roman" w:cs="Times New Roman"/>
          <w:sz w:val="24"/>
          <w:szCs w:val="24"/>
          <w:lang w:eastAsia="de-DE"/>
        </w:rPr>
        <w:t>more</w:t>
      </w:r>
      <w:r w:rsidRPr="00A00BC6">
        <w:rPr>
          <w:rFonts w:ascii="Times New Roman" w:hAnsi="Times New Roman" w:cs="Times New Roman"/>
          <w:sz w:val="24"/>
          <w:szCs w:val="24"/>
          <w:lang w:eastAsia="de-DE"/>
        </w:rPr>
        <w:t xml:space="preserve">, before conducting any study, it should be considered that the data collected with fitness trackers </w:t>
      </w:r>
      <w:r w:rsidR="00662CE6" w:rsidRPr="00A00BC6">
        <w:rPr>
          <w:rFonts w:ascii="Times New Roman" w:hAnsi="Times New Roman" w:cs="Times New Roman"/>
          <w:sz w:val="24"/>
          <w:szCs w:val="24"/>
          <w:lang w:eastAsia="de-DE"/>
        </w:rPr>
        <w:t>are</w:t>
      </w:r>
      <w:r w:rsidRPr="00A00BC6">
        <w:rPr>
          <w:rFonts w:ascii="Times New Roman" w:hAnsi="Times New Roman" w:cs="Times New Roman"/>
          <w:sz w:val="24"/>
          <w:szCs w:val="24"/>
          <w:lang w:eastAsia="de-DE"/>
        </w:rPr>
        <w:t xml:space="preserve"> health data, and therefore very sensitive</w:t>
      </w:r>
      <w:r w:rsidR="00662CE6" w:rsidRPr="00A00BC6">
        <w:rPr>
          <w:rFonts w:ascii="Times New Roman" w:hAnsi="Times New Roman" w:cs="Times New Roman"/>
          <w:sz w:val="24"/>
          <w:szCs w:val="24"/>
          <w:lang w:eastAsia="de-DE"/>
        </w:rPr>
        <w:t xml:space="preserve"> personal data</w:t>
      </w:r>
      <w:r w:rsidRPr="00A00BC6">
        <w:rPr>
          <w:rFonts w:ascii="Times New Roman" w:hAnsi="Times New Roman" w:cs="Times New Roman"/>
          <w:sz w:val="24"/>
          <w:szCs w:val="24"/>
          <w:lang w:eastAsia="de-DE"/>
        </w:rPr>
        <w:t>. Researchers have to ensure that their chosen model of fitness tracker allows them to collect and store data in line with relevant ethical and legal requirements, for example, guaranteeing participants’ anonymity and secure data storage.</w:t>
      </w:r>
    </w:p>
    <w:p w14:paraId="473A0025" w14:textId="3439AF2A" w:rsidR="00636B33" w:rsidRPr="00A00BC6" w:rsidRDefault="00175E16" w:rsidP="00A00BC6">
      <w:pPr>
        <w:pStyle w:val="Listenabsatz"/>
        <w:numPr>
          <w:ilvl w:val="0"/>
          <w:numId w:val="10"/>
        </w:num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Operating the fitness tracker:</w:t>
      </w:r>
    </w:p>
    <w:p w14:paraId="1724729F" w14:textId="5CF6F5BA" w:rsidR="00175E16" w:rsidRPr="00A00BC6" w:rsidRDefault="00F076AA"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When</w:t>
      </w:r>
      <w:r w:rsidR="00175E16" w:rsidRPr="00A00BC6">
        <w:rPr>
          <w:rFonts w:ascii="Times New Roman" w:hAnsi="Times New Roman" w:cs="Times New Roman"/>
          <w:sz w:val="24"/>
          <w:szCs w:val="24"/>
          <w:lang w:eastAsia="de-DE"/>
        </w:rPr>
        <w:t xml:space="preserve"> planning the operation of their chosen model of fitness tracker, researchers need to specify the circumference and attachment of the wrist band and the placement of the fitness tracker on participants. In particular, researchers conducting studies with children should take into account their smaller wrist size</w:t>
      </w:r>
      <w:r w:rsidRPr="00A00BC6">
        <w:rPr>
          <w:rFonts w:ascii="Times New Roman" w:hAnsi="Times New Roman" w:cs="Times New Roman"/>
          <w:sz w:val="24"/>
          <w:szCs w:val="24"/>
          <w:lang w:eastAsia="de-DE"/>
        </w:rPr>
        <w:t>s</w:t>
      </w:r>
      <w:r w:rsidR="00175E16" w:rsidRPr="00A00BC6">
        <w:rPr>
          <w:rFonts w:ascii="Times New Roman" w:hAnsi="Times New Roman" w:cs="Times New Roman"/>
          <w:sz w:val="24"/>
          <w:szCs w:val="24"/>
          <w:lang w:eastAsia="de-DE"/>
        </w:rPr>
        <w:t xml:space="preserve">. When putting on a fitness tracker, attention must also be paid to whether it is attached to the dominant or non-dominant wrist, as this can influence HR measurements. Different models of fitness trackers need to be placed differently and in line with the manufacturer’s instructions. It is also important to check that the battery is fully charged each time, that the latest software version is </w:t>
      </w:r>
      <w:r w:rsidRPr="00A00BC6">
        <w:rPr>
          <w:rFonts w:ascii="Times New Roman" w:hAnsi="Times New Roman" w:cs="Times New Roman"/>
          <w:sz w:val="24"/>
          <w:szCs w:val="24"/>
          <w:lang w:eastAsia="de-DE"/>
        </w:rPr>
        <w:t>installed</w:t>
      </w:r>
      <w:r w:rsidR="00175E16" w:rsidRPr="00A00BC6">
        <w:rPr>
          <w:rFonts w:ascii="Times New Roman" w:hAnsi="Times New Roman" w:cs="Times New Roman"/>
          <w:sz w:val="24"/>
          <w:szCs w:val="24"/>
          <w:lang w:eastAsia="de-DE"/>
        </w:rPr>
        <w:t xml:space="preserve">, and that the fitness tracker has been synchronized before recording data to avoid unnecessary loss of data. Finally, if researchers want to accurately investigate parameters during specific time intervals, such as HR during lessons versus breaks, it is crucial to synchronize the fitness tracker with other time-keeping devices, such as watches. This synchronization allows researchers to precisely determine the onset and offset of particular activities or intervals of interest. By aligning the recorded data with specific time frames, researchers can ensure that the physiological measurements, such as HR, are accurately associated with the corresponding </w:t>
      </w:r>
      <w:r w:rsidRPr="00A00BC6">
        <w:rPr>
          <w:rFonts w:ascii="Times New Roman" w:hAnsi="Times New Roman" w:cs="Times New Roman"/>
          <w:sz w:val="24"/>
          <w:szCs w:val="24"/>
          <w:lang w:eastAsia="de-DE"/>
        </w:rPr>
        <w:t xml:space="preserve">time </w:t>
      </w:r>
      <w:r w:rsidR="00175E16" w:rsidRPr="00A00BC6">
        <w:rPr>
          <w:rFonts w:ascii="Times New Roman" w:hAnsi="Times New Roman" w:cs="Times New Roman"/>
          <w:sz w:val="24"/>
          <w:szCs w:val="24"/>
          <w:lang w:eastAsia="de-DE"/>
        </w:rPr>
        <w:t xml:space="preserve">periods of interest. This process enhances the validity and reliability </w:t>
      </w:r>
      <w:r w:rsidR="00175E16" w:rsidRPr="00A00BC6">
        <w:rPr>
          <w:rFonts w:ascii="Times New Roman" w:hAnsi="Times New Roman" w:cs="Times New Roman"/>
          <w:sz w:val="24"/>
          <w:szCs w:val="24"/>
          <w:lang w:eastAsia="de-DE"/>
        </w:rPr>
        <w:lastRenderedPageBreak/>
        <w:t>of the data analysis, enabling a more precise examination of variations in physiological responses across different time intervals.</w:t>
      </w:r>
    </w:p>
    <w:p w14:paraId="6C4DF5CE" w14:textId="24019BA0" w:rsidR="00636B33" w:rsidRPr="00A00BC6" w:rsidRDefault="00175E16" w:rsidP="00A00BC6">
      <w:pPr>
        <w:pStyle w:val="Listenabsatz"/>
        <w:numPr>
          <w:ilvl w:val="0"/>
          <w:numId w:val="10"/>
        </w:num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Extracting and analyzing fitness tracker data:</w:t>
      </w:r>
    </w:p>
    <w:p w14:paraId="5E6B3A2C" w14:textId="093DB7B7" w:rsidR="00175E16" w:rsidRPr="00A00BC6" w:rsidRDefault="00175E16"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As far as the procedure for processing the data is concerned, researchers should ensure that the raw data of the physiological measurements are available for further analysis. For the Fitbit® HR measurements, for example, the raw data can be downloaded from a website </w:t>
      </w:r>
      <w:r w:rsidR="000533E9" w:rsidRPr="00A00BC6">
        <w:rPr>
          <w:rFonts w:ascii="Times New Roman" w:hAnsi="Times New Roman" w:cs="Times New Roman"/>
          <w:sz w:val="24"/>
          <w:szCs w:val="24"/>
          <w:lang w:eastAsia="de-DE"/>
        </w:rPr>
        <w:t>as</w:t>
      </w:r>
      <w:r w:rsidRPr="00A00BC6">
        <w:rPr>
          <w:rFonts w:ascii="Times New Roman" w:hAnsi="Times New Roman" w:cs="Times New Roman"/>
          <w:sz w:val="24"/>
          <w:szCs w:val="24"/>
          <w:lang w:eastAsia="de-DE"/>
        </w:rPr>
        <w:t xml:space="preserve"> .csv files. However, these must be downloaded as soon as possible after data collection, as some platforms automatically delete or archive older data files after a certain period</w:t>
      </w:r>
      <w:r w:rsidR="000533E9" w:rsidRPr="00A00BC6">
        <w:rPr>
          <w:rFonts w:ascii="Times New Roman" w:hAnsi="Times New Roman" w:cs="Times New Roman"/>
          <w:sz w:val="24"/>
          <w:szCs w:val="24"/>
          <w:lang w:eastAsia="de-DE"/>
        </w:rPr>
        <w:t xml:space="preserve"> of time</w:t>
      </w:r>
      <w:r w:rsidRPr="00A00BC6">
        <w:rPr>
          <w:rFonts w:ascii="Times New Roman" w:hAnsi="Times New Roman" w:cs="Times New Roman"/>
          <w:sz w:val="24"/>
          <w:szCs w:val="24"/>
          <w:lang w:eastAsia="de-DE"/>
        </w:rPr>
        <w:t xml:space="preserve"> due to policies regarding data storage and retention. This can result in loss of access to critical data. Additionally, ensuring that data is collected at the intended sampling rate is crucial for accurate analysis. For instance, while our fitness tracker was designed to record HR every 1-5 seconds, we occasionally observed recordings only every 15 seconds, possibly due to participant movement and tracker placement. </w:t>
      </w:r>
    </w:p>
    <w:p w14:paraId="52A39608" w14:textId="77777777" w:rsidR="00175E16" w:rsidRPr="00A00BC6" w:rsidRDefault="00175E16"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Conclusion</w:t>
      </w:r>
    </w:p>
    <w:p w14:paraId="68BF87E5" w14:textId="48BD54BD" w:rsidR="00175E16" w:rsidRPr="00A00BC6" w:rsidRDefault="00175E16"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This study investigated whether HR data collected from teacher-worn fitness trackers are suitable for exploring links between HR, subjective stressor appraisal, and individual teaching experience, to achieve a more profound </w:t>
      </w:r>
      <w:r w:rsidR="00045FE6" w:rsidRPr="00A00BC6">
        <w:rPr>
          <w:rFonts w:ascii="Times New Roman" w:hAnsi="Times New Roman" w:cs="Times New Roman"/>
          <w:sz w:val="24"/>
          <w:szCs w:val="24"/>
          <w:lang w:eastAsia="de-DE"/>
        </w:rPr>
        <w:t xml:space="preserve">understanding </w:t>
      </w:r>
      <w:r w:rsidRPr="00A00BC6">
        <w:rPr>
          <w:rFonts w:ascii="Times New Roman" w:hAnsi="Times New Roman" w:cs="Times New Roman"/>
          <w:sz w:val="24"/>
          <w:szCs w:val="24"/>
          <w:lang w:eastAsia="de-DE"/>
        </w:rPr>
        <w:t>of teacher stress. Results suggest that the widespread availability of HR data from wearable fitness trackers presents opportunities both to teachers for self-monitoring stress levels, and to researchers for assessing physiological indicators of stress. For example, using fitness trackers could enable teachers to strengthen their self-awareness in stressful situations and allow for early self-intervention such as mindfulness techniques (e.g., deep breathing or body scans</w:t>
      </w:r>
      <w:r w:rsidR="00C031C6"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 </w:t>
      </w:r>
      <w:r w:rsidR="00C031C6" w:rsidRPr="00A00BC6">
        <w:rPr>
          <w:rFonts w:ascii="Times New Roman" w:hAnsi="Times New Roman" w:cs="Times New Roman"/>
          <w:sz w:val="24"/>
          <w:szCs w:val="24"/>
          <w:lang w:eastAsia="de-DE"/>
        </w:rPr>
        <w:fldChar w:fldCharType="begin"/>
      </w:r>
      <w:r w:rsidR="007742E6" w:rsidRPr="00A00BC6">
        <w:rPr>
          <w:rFonts w:ascii="Times New Roman" w:hAnsi="Times New Roman" w:cs="Times New Roman"/>
          <w:sz w:val="24"/>
          <w:szCs w:val="24"/>
          <w:lang w:eastAsia="de-DE"/>
        </w:rPr>
        <w:instrText xml:space="preserve"> ADDIN ZOTERO_ITEM CSL_CITATION {"citationID":"b2lqHTsz","properties":{"formattedCitation":"(Agyapong et al., 2023)","plainCitation":"(Agyapong et al., 2023)","dontUpdate":true,"noteIndex":0},"citationItems":[{"id":804,"uris":["http://zotero.org/groups/5349517/items/GGRBMCUN"],"itemData":{"id":804,"type":"article-journal","container-title":"International journal of environmental research and public health","DOI":"10.3390/ijerph20095625","issue":"9","note":"publisher: MDPI","page":"5625","title":"Interventions to reduce stress and burnout among teachers: A scoping review","volume":"20","author":[{"family":"Agyapong","given":"B."},{"family":"Brett-MacLean","given":"P."},{"family":"Burback","given":"L."},{"family":"Agyapong","given":"V.I.O."},{"family":"Wei","given":"Y."}],"issued":{"date-parts":[["2023"]]}}}],"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1201BF" w:rsidRPr="00A00BC6">
        <w:rPr>
          <w:rFonts w:ascii="Times New Roman" w:hAnsi="Times New Roman" w:cs="Times New Roman"/>
          <w:sz w:val="24"/>
          <w:szCs w:val="24"/>
        </w:rPr>
        <w:t>Agyapong et al., 2023)</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Integrating fitness trackers into teacher training and everyday practice could offer an affordable and practical method for </w:t>
      </w:r>
      <w:r w:rsidRPr="00A00BC6">
        <w:rPr>
          <w:rFonts w:ascii="Times New Roman" w:hAnsi="Times New Roman" w:cs="Times New Roman"/>
          <w:sz w:val="24"/>
          <w:szCs w:val="24"/>
          <w:lang w:eastAsia="de-DE"/>
        </w:rPr>
        <w:lastRenderedPageBreak/>
        <w:t xml:space="preserve">assessing and managing teacher stress. In teacher training as well as in research, triangulating data from fitness trackers, lesson videos, and interviews could provide teachers with insights into their own stress management, and foster the implementation of effective stress and classroom management strategies. Taken together, our findings cater to </w:t>
      </w:r>
      <w:r w:rsidR="00C031C6" w:rsidRPr="00A00BC6">
        <w:rPr>
          <w:rFonts w:ascii="Times New Roman" w:hAnsi="Times New Roman" w:cs="Times New Roman"/>
          <w:sz w:val="24"/>
          <w:szCs w:val="24"/>
          <w:lang w:eastAsia="de-DE"/>
        </w:rPr>
        <w:fldChar w:fldCharType="begin"/>
      </w:r>
      <w:r w:rsidR="007742E6" w:rsidRPr="00A00BC6">
        <w:rPr>
          <w:rFonts w:ascii="Times New Roman" w:hAnsi="Times New Roman" w:cs="Times New Roman"/>
          <w:sz w:val="24"/>
          <w:szCs w:val="24"/>
          <w:lang w:eastAsia="de-DE"/>
        </w:rPr>
        <w:instrText xml:space="preserve"> ADDIN ZOTERO_ITEM CSL_CITATION {"citationID":"nqtQnUeZ","properties":{"formattedCitation":"(Wettstein et al., 2021)","plainCitation":"(Wettstein et al., 2021)","dontUpdate":true,"noteIndex":0},"citationItems":[{"id":411,"uris":["http://zotero.org/groups/5349517/items/YTE6NFL2"],"itemData":{"id":411,"type":"article-journal","abstract":"Teachers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1201BF" w:rsidRPr="00A00BC6">
        <w:rPr>
          <w:rFonts w:ascii="Times New Roman" w:hAnsi="Times New Roman" w:cs="Times New Roman"/>
          <w:sz w:val="24"/>
          <w:szCs w:val="24"/>
        </w:rPr>
        <w:t>Wettstein</w:t>
      </w:r>
      <w:r w:rsidR="001E7569">
        <w:rPr>
          <w:rFonts w:ascii="Times New Roman" w:hAnsi="Times New Roman" w:cs="Times New Roman"/>
          <w:sz w:val="24"/>
          <w:szCs w:val="24"/>
        </w:rPr>
        <w:t>'</w:t>
      </w:r>
      <w:r w:rsidR="00045FE6" w:rsidRPr="00A00BC6">
        <w:rPr>
          <w:rFonts w:ascii="Times New Roman" w:hAnsi="Times New Roman" w:cs="Times New Roman"/>
          <w:sz w:val="24"/>
          <w:szCs w:val="24"/>
        </w:rPr>
        <w:t>s</w:t>
      </w:r>
      <w:r w:rsidR="001201BF" w:rsidRPr="00A00BC6">
        <w:rPr>
          <w:rFonts w:ascii="Times New Roman" w:hAnsi="Times New Roman" w:cs="Times New Roman"/>
          <w:sz w:val="24"/>
          <w:szCs w:val="24"/>
        </w:rPr>
        <w:t xml:space="preserve"> et al.</w:t>
      </w:r>
      <w:r w:rsidR="00045FE6" w:rsidRPr="00A00BC6">
        <w:rPr>
          <w:rFonts w:ascii="Times New Roman" w:hAnsi="Times New Roman" w:cs="Times New Roman"/>
          <w:sz w:val="24"/>
          <w:szCs w:val="24"/>
        </w:rPr>
        <w:t xml:space="preserve"> (</w:t>
      </w:r>
      <w:r w:rsidR="001201BF" w:rsidRPr="00A00BC6">
        <w:rPr>
          <w:rFonts w:ascii="Times New Roman" w:hAnsi="Times New Roman" w:cs="Times New Roman"/>
          <w:sz w:val="24"/>
          <w:szCs w:val="24"/>
        </w:rPr>
        <w:t>2021)</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call for the use of ambulatory assessment methods, particularly in the context of classroom </w:t>
      </w:r>
      <w:r w:rsidR="00045FE6" w:rsidRPr="00A00BC6">
        <w:rPr>
          <w:rFonts w:ascii="Times New Roman" w:hAnsi="Times New Roman" w:cs="Times New Roman"/>
          <w:sz w:val="24"/>
          <w:szCs w:val="24"/>
          <w:lang w:eastAsia="de-DE"/>
        </w:rPr>
        <w:t>management research</w:t>
      </w:r>
      <w:r w:rsidRPr="00A00BC6">
        <w:rPr>
          <w:rFonts w:ascii="Times New Roman" w:hAnsi="Times New Roman" w:cs="Times New Roman"/>
          <w:sz w:val="24"/>
          <w:szCs w:val="24"/>
          <w:lang w:eastAsia="de-DE"/>
        </w:rPr>
        <w:t>, for gaining a deeper understanding of teacher stress and its impact on both psychological and physiological variables.</w:t>
      </w:r>
    </w:p>
    <w:p w14:paraId="12B71B0B" w14:textId="42C68BB3" w:rsidR="00E04E95" w:rsidRPr="00A00BC6" w:rsidRDefault="00175E16" w:rsidP="002A4F59">
      <w:pPr>
        <w:jc w:val="both"/>
        <w:rPr>
          <w:rFonts w:ascii="Times New Roman" w:hAnsi="Times New Roman" w:cs="Times New Roman"/>
          <w:sz w:val="24"/>
          <w:szCs w:val="24"/>
        </w:rPr>
      </w:pPr>
      <w:r w:rsidRPr="00A00BC6">
        <w:rPr>
          <w:rFonts w:ascii="Times New Roman" w:hAnsi="Times New Roman" w:cs="Times New Roman"/>
          <w:sz w:val="24"/>
          <w:szCs w:val="24"/>
          <w:lang w:eastAsia="de-DE"/>
        </w:rPr>
        <w:t xml:space="preserve">In summary, our study contributes to the understanding of stress in educational settings and underscores the potential of wearable fitness trackers in advancing research on teacher </w:t>
      </w:r>
      <w:r w:rsidR="00045FE6" w:rsidRPr="00A00BC6">
        <w:rPr>
          <w:rFonts w:ascii="Times New Roman" w:hAnsi="Times New Roman" w:cs="Times New Roman"/>
          <w:sz w:val="24"/>
          <w:szCs w:val="24"/>
          <w:lang w:eastAsia="de-DE"/>
        </w:rPr>
        <w:t>stress</w:t>
      </w:r>
      <w:r w:rsidRPr="00A00BC6">
        <w:rPr>
          <w:rFonts w:ascii="Times New Roman" w:hAnsi="Times New Roman" w:cs="Times New Roman"/>
          <w:sz w:val="24"/>
          <w:szCs w:val="24"/>
          <w:lang w:eastAsia="de-DE"/>
        </w:rPr>
        <w:t xml:space="preserve">. </w:t>
      </w:r>
      <w:r w:rsidR="002A4F59" w:rsidRPr="002A4F59">
        <w:rPr>
          <w:rFonts w:ascii="Times New Roman" w:hAnsi="Times New Roman" w:cs="Times New Roman"/>
          <w:sz w:val="24"/>
          <w:szCs w:val="24"/>
          <w:lang w:eastAsia="de-DE"/>
        </w:rPr>
        <w:t xml:space="preserve">By moving </w:t>
      </w:r>
      <w:r w:rsidR="002A4F59">
        <w:rPr>
          <w:rFonts w:ascii="Times New Roman" w:hAnsi="Times New Roman" w:cs="Times New Roman"/>
          <w:sz w:val="24"/>
          <w:szCs w:val="24"/>
          <w:lang w:eastAsia="de-DE"/>
        </w:rPr>
        <w:t>“</w:t>
      </w:r>
      <w:r w:rsidR="002A4F59" w:rsidRPr="002A4F59">
        <w:rPr>
          <w:rFonts w:ascii="Times New Roman" w:hAnsi="Times New Roman" w:cs="Times New Roman"/>
          <w:sz w:val="24"/>
          <w:szCs w:val="24"/>
          <w:lang w:eastAsia="de-DE"/>
        </w:rPr>
        <w:t>from heartbeat to data</w:t>
      </w:r>
      <w:r w:rsidR="002A4F59">
        <w:rPr>
          <w:rFonts w:ascii="Times New Roman" w:hAnsi="Times New Roman" w:cs="Times New Roman"/>
          <w:sz w:val="24"/>
          <w:szCs w:val="24"/>
          <w:lang w:eastAsia="de-DE"/>
        </w:rPr>
        <w:t>”,</w:t>
      </w:r>
      <w:r w:rsidR="002A4F59" w:rsidRPr="002A4F59">
        <w:rPr>
          <w:rFonts w:ascii="Times New Roman" w:hAnsi="Times New Roman" w:cs="Times New Roman"/>
          <w:sz w:val="24"/>
          <w:szCs w:val="24"/>
          <w:lang w:eastAsia="de-DE"/>
        </w:rPr>
        <w:t xml:space="preserve"> we can harness the power of wearable technology to provide teachers with the tools needed to better understand and manage their stress, ultimately enhancing their overall well-being.</w:t>
      </w:r>
    </w:p>
    <w:p w14:paraId="27B5AAE5" w14:textId="77777777" w:rsidR="00AB52CF" w:rsidRPr="00A00BC6" w:rsidRDefault="00AB52CF" w:rsidP="00A00BC6">
      <w:pPr>
        <w:pStyle w:val="berschrift1"/>
        <w:jc w:val="both"/>
        <w:rPr>
          <w:rFonts w:ascii="Times New Roman" w:hAnsi="Times New Roman" w:cs="Times New Roman"/>
          <w:sz w:val="24"/>
          <w:szCs w:val="24"/>
        </w:rPr>
      </w:pPr>
    </w:p>
    <w:p w14:paraId="1A13C77B" w14:textId="77777777" w:rsidR="00AB52CF" w:rsidRPr="00A00BC6" w:rsidRDefault="00AB52CF" w:rsidP="00A00BC6">
      <w:pPr>
        <w:pStyle w:val="berschrift1"/>
        <w:jc w:val="both"/>
        <w:rPr>
          <w:rFonts w:ascii="Times New Roman" w:hAnsi="Times New Roman" w:cs="Times New Roman"/>
          <w:sz w:val="24"/>
          <w:szCs w:val="24"/>
        </w:rPr>
      </w:pPr>
    </w:p>
    <w:p w14:paraId="25755ACE" w14:textId="77777777" w:rsidR="00AB52CF" w:rsidRPr="00A00BC6" w:rsidRDefault="00AB52CF" w:rsidP="00A00BC6">
      <w:pPr>
        <w:pStyle w:val="berschrift1"/>
        <w:jc w:val="both"/>
        <w:rPr>
          <w:rFonts w:ascii="Times New Roman" w:hAnsi="Times New Roman" w:cs="Times New Roman"/>
          <w:sz w:val="24"/>
          <w:szCs w:val="24"/>
        </w:rPr>
      </w:pPr>
    </w:p>
    <w:p w14:paraId="251A3822" w14:textId="77777777" w:rsidR="00AB52CF" w:rsidRPr="00A00BC6" w:rsidRDefault="00AB52CF" w:rsidP="00A00BC6">
      <w:pPr>
        <w:pStyle w:val="berschrift1"/>
        <w:jc w:val="both"/>
        <w:rPr>
          <w:rFonts w:ascii="Times New Roman" w:hAnsi="Times New Roman" w:cs="Times New Roman"/>
          <w:sz w:val="24"/>
          <w:szCs w:val="24"/>
        </w:rPr>
      </w:pPr>
    </w:p>
    <w:p w14:paraId="5ABBC1CA" w14:textId="77777777" w:rsidR="00AB52CF" w:rsidRPr="00A00BC6" w:rsidRDefault="00AB52CF" w:rsidP="00A00BC6">
      <w:pPr>
        <w:pStyle w:val="berschrift1"/>
        <w:jc w:val="both"/>
        <w:rPr>
          <w:rFonts w:ascii="Times New Roman" w:hAnsi="Times New Roman" w:cs="Times New Roman"/>
          <w:sz w:val="24"/>
          <w:szCs w:val="24"/>
        </w:rPr>
      </w:pPr>
    </w:p>
    <w:p w14:paraId="3AE22123" w14:textId="77777777" w:rsidR="00AB52CF" w:rsidRDefault="00AB52CF" w:rsidP="00A00BC6">
      <w:pPr>
        <w:pStyle w:val="berschrift1"/>
        <w:jc w:val="both"/>
        <w:rPr>
          <w:rFonts w:ascii="Times New Roman" w:hAnsi="Times New Roman" w:cs="Times New Roman"/>
          <w:sz w:val="24"/>
          <w:szCs w:val="24"/>
        </w:rPr>
      </w:pPr>
    </w:p>
    <w:p w14:paraId="450930E2" w14:textId="77777777" w:rsidR="00F109F6" w:rsidRDefault="00F109F6" w:rsidP="00F109F6"/>
    <w:p w14:paraId="393BE03B" w14:textId="77777777" w:rsidR="00F109F6" w:rsidRDefault="00F109F6" w:rsidP="00F109F6"/>
    <w:p w14:paraId="6B294410" w14:textId="77777777" w:rsidR="00F109F6" w:rsidRDefault="00F109F6" w:rsidP="00F109F6"/>
    <w:p w14:paraId="0AAF7351" w14:textId="77777777" w:rsidR="00F109F6" w:rsidRPr="00F109F6" w:rsidRDefault="00F109F6" w:rsidP="00F109F6"/>
    <w:p w14:paraId="24F0E254" w14:textId="77777777" w:rsidR="00080587" w:rsidRDefault="00080587" w:rsidP="00A00BC6">
      <w:pPr>
        <w:ind w:firstLine="0"/>
        <w:jc w:val="both"/>
        <w:rPr>
          <w:rFonts w:ascii="Times New Roman" w:hAnsi="Times New Roman" w:cs="Times New Roman"/>
          <w:sz w:val="24"/>
          <w:szCs w:val="24"/>
        </w:rPr>
      </w:pPr>
    </w:p>
    <w:p w14:paraId="5B9E98B8" w14:textId="77777777" w:rsidR="00F109F6" w:rsidRPr="00A00BC6" w:rsidRDefault="00F109F6" w:rsidP="00A00BC6">
      <w:pPr>
        <w:ind w:firstLine="0"/>
        <w:jc w:val="both"/>
        <w:rPr>
          <w:rFonts w:ascii="Times New Roman" w:hAnsi="Times New Roman" w:cs="Times New Roman"/>
          <w:sz w:val="24"/>
          <w:szCs w:val="24"/>
        </w:rPr>
      </w:pPr>
    </w:p>
    <w:p w14:paraId="745469F1" w14:textId="4A676CEE" w:rsidR="00B40BBE" w:rsidRPr="00A00BC6" w:rsidRDefault="00B40BBE" w:rsidP="00536A0D">
      <w:pPr>
        <w:pStyle w:val="berschrift1"/>
        <w:rPr>
          <w:rFonts w:ascii="Times New Roman" w:hAnsi="Times New Roman" w:cs="Times New Roman"/>
          <w:sz w:val="24"/>
          <w:szCs w:val="24"/>
        </w:rPr>
      </w:pPr>
      <w:r w:rsidRPr="00A00BC6">
        <w:rPr>
          <w:rFonts w:ascii="Times New Roman" w:hAnsi="Times New Roman" w:cs="Times New Roman"/>
          <w:sz w:val="24"/>
          <w:szCs w:val="24"/>
        </w:rPr>
        <w:lastRenderedPageBreak/>
        <w:t>References</w:t>
      </w:r>
    </w:p>
    <w:p w14:paraId="37A799FE" w14:textId="77777777" w:rsidR="00A30A68" w:rsidRPr="00997A8E" w:rsidRDefault="004A65F6"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fldChar w:fldCharType="begin"/>
      </w:r>
      <w:r w:rsidR="00A30A68" w:rsidRPr="00997A8E">
        <w:rPr>
          <w:rFonts w:ascii="Times New Roman" w:hAnsi="Times New Roman" w:cs="Times New Roman"/>
          <w:sz w:val="24"/>
          <w:szCs w:val="24"/>
        </w:rPr>
        <w:instrText xml:space="preserve"> ADDIN ZOTERO_BIBL {"uncited":[],"omitted":[],"custom":[]} CSL_BIBLIOGRAPHY </w:instrText>
      </w:r>
      <w:r w:rsidRPr="00997A8E">
        <w:rPr>
          <w:rFonts w:ascii="Times New Roman" w:hAnsi="Times New Roman" w:cs="Times New Roman"/>
          <w:sz w:val="24"/>
          <w:szCs w:val="24"/>
        </w:rPr>
        <w:fldChar w:fldCharType="separate"/>
      </w:r>
      <w:r w:rsidR="00A30A68" w:rsidRPr="00997A8E">
        <w:rPr>
          <w:rFonts w:ascii="Times New Roman" w:hAnsi="Times New Roman" w:cs="Times New Roman"/>
          <w:sz w:val="24"/>
          <w:szCs w:val="24"/>
        </w:rPr>
        <w:t xml:space="preserve">Agyapong, B., Brett-MacLean, P., Burback, L., Agyapong, V. I. O., &amp; Wei, Y. (2023). Interventions to reduce stress and burnout among teachers: A scoping review. </w:t>
      </w:r>
      <w:r w:rsidR="00A30A68" w:rsidRPr="00997A8E">
        <w:rPr>
          <w:rFonts w:ascii="Times New Roman" w:hAnsi="Times New Roman" w:cs="Times New Roman"/>
          <w:i/>
          <w:iCs/>
          <w:sz w:val="24"/>
          <w:szCs w:val="24"/>
        </w:rPr>
        <w:t>International Journal of Environmental Research and Public Health</w:t>
      </w:r>
      <w:r w:rsidR="00A30A68" w:rsidRPr="00997A8E">
        <w:rPr>
          <w:rFonts w:ascii="Times New Roman" w:hAnsi="Times New Roman" w:cs="Times New Roman"/>
          <w:sz w:val="24"/>
          <w:szCs w:val="24"/>
        </w:rPr>
        <w:t xml:space="preserve">, </w:t>
      </w:r>
      <w:r w:rsidR="00A30A68" w:rsidRPr="00997A8E">
        <w:rPr>
          <w:rFonts w:ascii="Times New Roman" w:hAnsi="Times New Roman" w:cs="Times New Roman"/>
          <w:i/>
          <w:iCs/>
          <w:sz w:val="24"/>
          <w:szCs w:val="24"/>
        </w:rPr>
        <w:t>20</w:t>
      </w:r>
      <w:r w:rsidR="00A30A68" w:rsidRPr="00997A8E">
        <w:rPr>
          <w:rFonts w:ascii="Times New Roman" w:hAnsi="Times New Roman" w:cs="Times New Roman"/>
          <w:sz w:val="24"/>
          <w:szCs w:val="24"/>
        </w:rPr>
        <w:t>(9), 5625. https://doi.org/10.3390/ijerph20095625</w:t>
      </w:r>
    </w:p>
    <w:p w14:paraId="33CB8721"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Allen, J. (2007). Photoplethysmography and its application in clinical physiological measurement. </w:t>
      </w:r>
      <w:r w:rsidRPr="00997A8E">
        <w:rPr>
          <w:rFonts w:ascii="Times New Roman" w:hAnsi="Times New Roman" w:cs="Times New Roman"/>
          <w:i/>
          <w:iCs/>
          <w:sz w:val="24"/>
          <w:szCs w:val="24"/>
        </w:rPr>
        <w:t>Physiological Measurement</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28</w:t>
      </w:r>
      <w:r w:rsidRPr="00997A8E">
        <w:rPr>
          <w:rFonts w:ascii="Times New Roman" w:hAnsi="Times New Roman" w:cs="Times New Roman"/>
          <w:sz w:val="24"/>
          <w:szCs w:val="24"/>
        </w:rPr>
        <w:t>(3), R1. https://doi.org/10.1088/0967-3334/28/3/R01</w:t>
      </w:r>
    </w:p>
    <w:p w14:paraId="220BDF5F"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Aloe, A. M., Shisler, S. M., Norris, B. D., Nickerson, A. B., &amp; Rinker, T. W. (2014). A multivariate meta-analysis of student misbehavior and teacher burnout. </w:t>
      </w:r>
      <w:r w:rsidRPr="00997A8E">
        <w:rPr>
          <w:rFonts w:ascii="Times New Roman" w:hAnsi="Times New Roman" w:cs="Times New Roman"/>
          <w:i/>
          <w:iCs/>
          <w:sz w:val="24"/>
          <w:szCs w:val="24"/>
        </w:rPr>
        <w:t>Educational Research Review</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12</w:t>
      </w:r>
      <w:r w:rsidRPr="00997A8E">
        <w:rPr>
          <w:rFonts w:ascii="Times New Roman" w:hAnsi="Times New Roman" w:cs="Times New Roman"/>
          <w:sz w:val="24"/>
          <w:szCs w:val="24"/>
        </w:rPr>
        <w:t>, 30–44. https://doi.org/10.1016/j.edurev.2014.05.003</w:t>
      </w:r>
    </w:p>
    <w:p w14:paraId="3C8505F2"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rPr>
        <w:t xml:space="preserve">Battipaglia, I., &amp; Lanza, G. A. (2015). The Autonomic Nervous System of the Heart. In R. H. J. A. Slart, R. A. Tio, P. H. Elsinga, &amp; M. Schwaiger (Eds.), </w:t>
      </w:r>
      <w:r w:rsidRPr="00997A8E">
        <w:rPr>
          <w:rFonts w:ascii="Times New Roman" w:hAnsi="Times New Roman" w:cs="Times New Roman"/>
          <w:i/>
          <w:iCs/>
          <w:sz w:val="24"/>
          <w:szCs w:val="24"/>
        </w:rPr>
        <w:t>Autonomic Innervation of the Heart: Role of Molecular Imaging</w:t>
      </w:r>
      <w:r w:rsidRPr="00997A8E">
        <w:rPr>
          <w:rFonts w:ascii="Times New Roman" w:hAnsi="Times New Roman" w:cs="Times New Roman"/>
          <w:sz w:val="24"/>
          <w:szCs w:val="24"/>
        </w:rPr>
        <w:t xml:space="preserve"> (pp. 1–12). </w:t>
      </w:r>
      <w:r w:rsidRPr="00997A8E">
        <w:rPr>
          <w:rFonts w:ascii="Times New Roman" w:hAnsi="Times New Roman" w:cs="Times New Roman"/>
          <w:sz w:val="24"/>
          <w:szCs w:val="24"/>
          <w:lang w:val="de-DE"/>
        </w:rPr>
        <w:t>Springer Berlin Heidelberg. https://doi.org/10.1007/978-3-662-45074-1_1</w:t>
      </w:r>
    </w:p>
    <w:p w14:paraId="5641E4DD"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Beaty-O’Ferrall, M. E., Green, A., &amp; Hanna, F. (2010). </w:t>
      </w:r>
      <w:r w:rsidRPr="00997A8E">
        <w:rPr>
          <w:rFonts w:ascii="Times New Roman" w:hAnsi="Times New Roman" w:cs="Times New Roman"/>
          <w:sz w:val="24"/>
          <w:szCs w:val="24"/>
        </w:rPr>
        <w:t xml:space="preserve">Classroom Management Strategies for Difficult Students: Promoting Change through Relationships. </w:t>
      </w:r>
      <w:r w:rsidRPr="00997A8E">
        <w:rPr>
          <w:rFonts w:ascii="Times New Roman" w:hAnsi="Times New Roman" w:cs="Times New Roman"/>
          <w:i/>
          <w:iCs/>
          <w:sz w:val="24"/>
          <w:szCs w:val="24"/>
        </w:rPr>
        <w:t>Middle School Journal (J1)</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41</w:t>
      </w:r>
      <w:r w:rsidRPr="00997A8E">
        <w:rPr>
          <w:rFonts w:ascii="Times New Roman" w:hAnsi="Times New Roman" w:cs="Times New Roman"/>
          <w:sz w:val="24"/>
          <w:szCs w:val="24"/>
        </w:rPr>
        <w:t>(4), 4–11.</w:t>
      </w:r>
    </w:p>
    <w:p w14:paraId="38F5C4DB"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Berntson, G., Quigley, K., &amp; Lozano, D. (2007). Cardiovascular psychophysiology. </w:t>
      </w:r>
      <w:r w:rsidRPr="00997A8E">
        <w:rPr>
          <w:rFonts w:ascii="Times New Roman" w:hAnsi="Times New Roman" w:cs="Times New Roman"/>
          <w:i/>
          <w:iCs/>
          <w:sz w:val="24"/>
          <w:szCs w:val="24"/>
        </w:rPr>
        <w:t>Handbook of Psychophysiology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3</w:t>
      </w:r>
      <w:r w:rsidRPr="00997A8E">
        <w:rPr>
          <w:rFonts w:ascii="Times New Roman" w:hAnsi="Times New Roman" w:cs="Times New Roman"/>
          <w:sz w:val="24"/>
          <w:szCs w:val="24"/>
        </w:rPr>
        <w:t>, 182–210. https://doi.org/10.1017/CBO9780511546396.008</w:t>
      </w:r>
    </w:p>
    <w:p w14:paraId="478DE5D7"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Boyle, G. J., Borg, M. G., Falzon, J. M., &amp; Baglioni Jr, A. J. (1995). A structural model of the dimensions of teacher stress. </w:t>
      </w:r>
      <w:r w:rsidRPr="00997A8E">
        <w:rPr>
          <w:rFonts w:ascii="Times New Roman" w:hAnsi="Times New Roman" w:cs="Times New Roman"/>
          <w:i/>
          <w:iCs/>
          <w:sz w:val="24"/>
          <w:szCs w:val="24"/>
        </w:rPr>
        <w:t>British Journal of Educational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65</w:t>
      </w:r>
      <w:r w:rsidRPr="00997A8E">
        <w:rPr>
          <w:rFonts w:ascii="Times New Roman" w:hAnsi="Times New Roman" w:cs="Times New Roman"/>
          <w:sz w:val="24"/>
          <w:szCs w:val="24"/>
        </w:rPr>
        <w:t>(1), 49–67. https://doi.org/10.1111/j.2044-8279.1995.tb01130.x</w:t>
      </w:r>
    </w:p>
    <w:p w14:paraId="29B7529B"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lastRenderedPageBreak/>
        <w:t xml:space="preserve">Castaneda, D., Esparza, A., Ghamari, M., Soltanpur, C., &amp; Nazeran, H. (2018). </w:t>
      </w:r>
      <w:r w:rsidRPr="00997A8E">
        <w:rPr>
          <w:rFonts w:ascii="Times New Roman" w:hAnsi="Times New Roman" w:cs="Times New Roman"/>
          <w:sz w:val="24"/>
          <w:szCs w:val="24"/>
        </w:rPr>
        <w:t xml:space="preserve">A review on wearable photoplethysmography sensors and their potential future applications in health care. </w:t>
      </w:r>
      <w:r w:rsidRPr="00997A8E">
        <w:rPr>
          <w:rFonts w:ascii="Times New Roman" w:hAnsi="Times New Roman" w:cs="Times New Roman"/>
          <w:i/>
          <w:iCs/>
          <w:sz w:val="24"/>
          <w:szCs w:val="24"/>
        </w:rPr>
        <w:t>International Journal of Biosensors &amp; Bioelectronics</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4</w:t>
      </w:r>
      <w:r w:rsidRPr="00997A8E">
        <w:rPr>
          <w:rFonts w:ascii="Times New Roman" w:hAnsi="Times New Roman" w:cs="Times New Roman"/>
          <w:sz w:val="24"/>
          <w:szCs w:val="24"/>
        </w:rPr>
        <w:t>(4), 195. https://doi.org/10.15406/ijbsbe.2018.04.00125</w:t>
      </w:r>
    </w:p>
    <w:p w14:paraId="78E8D48E"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Chalmers, T., Hickey, B. A., Newton, P., Lin, C., Sibbritt, D., McLachlan, C. S., Clifton-Bligh, R., Morley, J., &amp; Lal, S. (2021). Stress watch: The use of heart rate and heart rate variability to detect stress: A pilot study using smart watch wearables. </w:t>
      </w:r>
      <w:r w:rsidRPr="00997A8E">
        <w:rPr>
          <w:rFonts w:ascii="Times New Roman" w:hAnsi="Times New Roman" w:cs="Times New Roman"/>
          <w:i/>
          <w:iCs/>
          <w:sz w:val="24"/>
          <w:szCs w:val="24"/>
        </w:rPr>
        <w:t>Sensors</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22</w:t>
      </w:r>
      <w:r w:rsidRPr="00997A8E">
        <w:rPr>
          <w:rFonts w:ascii="Times New Roman" w:hAnsi="Times New Roman" w:cs="Times New Roman"/>
          <w:sz w:val="24"/>
          <w:szCs w:val="24"/>
        </w:rPr>
        <w:t>(1), 151. https://doi.org/10.3390/s22010151</w:t>
      </w:r>
    </w:p>
    <w:p w14:paraId="172F3A08"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Chaplain, R. P. (2008). Stress and psychological distress among trainee secondary teachers in England. </w:t>
      </w:r>
      <w:r w:rsidRPr="00997A8E">
        <w:rPr>
          <w:rFonts w:ascii="Times New Roman" w:hAnsi="Times New Roman" w:cs="Times New Roman"/>
          <w:i/>
          <w:iCs/>
          <w:sz w:val="24"/>
          <w:szCs w:val="24"/>
        </w:rPr>
        <w:t>Educational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28</w:t>
      </w:r>
      <w:r w:rsidRPr="00997A8E">
        <w:rPr>
          <w:rFonts w:ascii="Times New Roman" w:hAnsi="Times New Roman" w:cs="Times New Roman"/>
          <w:sz w:val="24"/>
          <w:szCs w:val="24"/>
        </w:rPr>
        <w:t>(2), 195–209. https://doi.org/10.1080/01443410701491858</w:t>
      </w:r>
    </w:p>
    <w:p w14:paraId="09D214DC"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Chevance, G., Golaszewski, N. M., Tipton, E., Hekler, E. B., Buman, M., Welk, G. J., Patrick, K., Godino, J. G., &amp; others. (2022). Accuracy and precision of energy expenditure, heart rate, and steps measured by combined-sensing Fitbits against reference measures: Systematic review and meta-analysis. </w:t>
      </w:r>
      <w:r w:rsidRPr="00997A8E">
        <w:rPr>
          <w:rFonts w:ascii="Times New Roman" w:hAnsi="Times New Roman" w:cs="Times New Roman"/>
          <w:i/>
          <w:iCs/>
          <w:sz w:val="24"/>
          <w:szCs w:val="24"/>
        </w:rPr>
        <w:t>JMIR mHealth and uHealth</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10</w:t>
      </w:r>
      <w:r w:rsidRPr="00997A8E">
        <w:rPr>
          <w:rFonts w:ascii="Times New Roman" w:hAnsi="Times New Roman" w:cs="Times New Roman"/>
          <w:sz w:val="24"/>
          <w:szCs w:val="24"/>
        </w:rPr>
        <w:t>(4), e35626. https://doi.org/10.2196/35626</w:t>
      </w:r>
    </w:p>
    <w:p w14:paraId="5B76E821"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Claessens, L. C., van Tartwijk, J., van der Want, A. C., Pennings, H. J., Verloop, N., den Brok, P. J., &amp; Wubbels, T. (2017). Positive teacher–student relationships go beyond the classroom, problematic ones stay inside. </w:t>
      </w:r>
      <w:r w:rsidRPr="00997A8E">
        <w:rPr>
          <w:rFonts w:ascii="Times New Roman" w:hAnsi="Times New Roman" w:cs="Times New Roman"/>
          <w:i/>
          <w:iCs/>
          <w:sz w:val="24"/>
          <w:szCs w:val="24"/>
        </w:rPr>
        <w:t>The Journal of Educational Research</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110</w:t>
      </w:r>
      <w:r w:rsidRPr="00997A8E">
        <w:rPr>
          <w:rFonts w:ascii="Times New Roman" w:hAnsi="Times New Roman" w:cs="Times New Roman"/>
          <w:sz w:val="24"/>
          <w:szCs w:val="24"/>
        </w:rPr>
        <w:t>(5), 478–493.</w:t>
      </w:r>
    </w:p>
    <w:p w14:paraId="7BB41A45"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Clunies-Ross, P., Little, E., &amp; Kienhuis, M. (2008). Self-reported and actual use of proactive and reactive classroom management strategies and their relationship with teacher stress and </w:t>
      </w:r>
      <w:r w:rsidRPr="00997A8E">
        <w:rPr>
          <w:rFonts w:ascii="Times New Roman" w:hAnsi="Times New Roman" w:cs="Times New Roman"/>
          <w:sz w:val="24"/>
          <w:szCs w:val="24"/>
        </w:rPr>
        <w:lastRenderedPageBreak/>
        <w:t xml:space="preserve">student behaviour. </w:t>
      </w:r>
      <w:r w:rsidRPr="00997A8E">
        <w:rPr>
          <w:rFonts w:ascii="Times New Roman" w:hAnsi="Times New Roman" w:cs="Times New Roman"/>
          <w:i/>
          <w:iCs/>
          <w:sz w:val="24"/>
          <w:szCs w:val="24"/>
        </w:rPr>
        <w:t>Educational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28</w:t>
      </w:r>
      <w:r w:rsidRPr="00997A8E">
        <w:rPr>
          <w:rFonts w:ascii="Times New Roman" w:hAnsi="Times New Roman" w:cs="Times New Roman"/>
          <w:sz w:val="24"/>
          <w:szCs w:val="24"/>
        </w:rPr>
        <w:t>(6), 693–710. https://doi.org/10.1080/01443410802206700</w:t>
      </w:r>
    </w:p>
    <w:p w14:paraId="4760B291"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Cohen, J. (1988). Statistical power for the behavioural sciences. Hilsdale. </w:t>
      </w:r>
      <w:r w:rsidRPr="00997A8E">
        <w:rPr>
          <w:rFonts w:ascii="Times New Roman" w:hAnsi="Times New Roman" w:cs="Times New Roman"/>
          <w:i/>
          <w:iCs/>
          <w:sz w:val="24"/>
          <w:szCs w:val="24"/>
        </w:rPr>
        <w:t>NY: Lawrence Erlbaum</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58</w:t>
      </w:r>
      <w:r w:rsidRPr="00997A8E">
        <w:rPr>
          <w:rFonts w:ascii="Times New Roman" w:hAnsi="Times New Roman" w:cs="Times New Roman"/>
          <w:sz w:val="24"/>
          <w:szCs w:val="24"/>
        </w:rPr>
        <w:t>(1), 7–19.</w:t>
      </w:r>
    </w:p>
    <w:p w14:paraId="63AF34EC"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rPr>
        <w:t xml:space="preserve">Custodis, F., Reil, J.-C., Schirmer, S., Adam, O., Möhlenkamp, S., Laufs, U., &amp; Böhm, M. (2014). </w:t>
      </w:r>
      <w:r w:rsidRPr="00997A8E">
        <w:rPr>
          <w:rFonts w:ascii="Times New Roman" w:hAnsi="Times New Roman" w:cs="Times New Roman"/>
          <w:sz w:val="24"/>
          <w:szCs w:val="24"/>
          <w:lang w:val="de-DE"/>
        </w:rPr>
        <w:t xml:space="preserve">Herzfrequenz: Klinische Variable und Risikomarker. </w:t>
      </w:r>
      <w:r w:rsidRPr="00997A8E">
        <w:rPr>
          <w:rFonts w:ascii="Times New Roman" w:hAnsi="Times New Roman" w:cs="Times New Roman"/>
          <w:i/>
          <w:iCs/>
          <w:sz w:val="24"/>
          <w:szCs w:val="24"/>
          <w:lang w:val="de-DE"/>
        </w:rPr>
        <w:t>DMW - Deutsche Medizinische Wochenschrift</w:t>
      </w:r>
      <w:r w:rsidRPr="00997A8E">
        <w:rPr>
          <w:rFonts w:ascii="Times New Roman" w:hAnsi="Times New Roman" w:cs="Times New Roman"/>
          <w:sz w:val="24"/>
          <w:szCs w:val="24"/>
          <w:lang w:val="de-DE"/>
        </w:rPr>
        <w:t xml:space="preserve">, </w:t>
      </w:r>
      <w:r w:rsidRPr="00997A8E">
        <w:rPr>
          <w:rFonts w:ascii="Times New Roman" w:hAnsi="Times New Roman" w:cs="Times New Roman"/>
          <w:i/>
          <w:iCs/>
          <w:sz w:val="24"/>
          <w:szCs w:val="24"/>
          <w:lang w:val="de-DE"/>
        </w:rPr>
        <w:t>139</w:t>
      </w:r>
      <w:r w:rsidRPr="00997A8E">
        <w:rPr>
          <w:rFonts w:ascii="Times New Roman" w:hAnsi="Times New Roman" w:cs="Times New Roman"/>
          <w:sz w:val="24"/>
          <w:szCs w:val="24"/>
          <w:lang w:val="de-DE"/>
        </w:rPr>
        <w:t>(33), 1661–1672. https://doi.org/10.1055/s-0034-1370223</w:t>
      </w:r>
    </w:p>
    <w:p w14:paraId="538E302E"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Darnell, D. K., &amp; Krieg, P. A. (2019). </w:t>
      </w:r>
      <w:r w:rsidRPr="00997A8E">
        <w:rPr>
          <w:rFonts w:ascii="Times New Roman" w:hAnsi="Times New Roman" w:cs="Times New Roman"/>
          <w:sz w:val="24"/>
          <w:szCs w:val="24"/>
        </w:rPr>
        <w:t xml:space="preserve">Student engagement, assessed using heart rate, shows no reset following active learning sessions in lectures. </w:t>
      </w:r>
      <w:r w:rsidRPr="00997A8E">
        <w:rPr>
          <w:rFonts w:ascii="Times New Roman" w:hAnsi="Times New Roman" w:cs="Times New Roman"/>
          <w:i/>
          <w:iCs/>
          <w:sz w:val="24"/>
          <w:szCs w:val="24"/>
        </w:rPr>
        <w:t>PLOS ONE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14</w:t>
      </w:r>
      <w:r w:rsidRPr="00997A8E">
        <w:rPr>
          <w:rFonts w:ascii="Times New Roman" w:hAnsi="Times New Roman" w:cs="Times New Roman"/>
          <w:sz w:val="24"/>
          <w:szCs w:val="24"/>
        </w:rPr>
        <w:t>(12), e0225709. https://doi.org/10.1371/journal.pone.0225709</w:t>
      </w:r>
    </w:p>
    <w:p w14:paraId="10DB2483"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Donker, M. H., van Gog, T., &amp; Mainhard, M. T. (2018). A Quantitative Exploration of Two Teachers with Contrasting Emotions: Intra-Individual Process Analyses of Physiology and Interpersonal Behavior. </w:t>
      </w:r>
      <w:r w:rsidRPr="00997A8E">
        <w:rPr>
          <w:rFonts w:ascii="Times New Roman" w:hAnsi="Times New Roman" w:cs="Times New Roman"/>
          <w:i/>
          <w:iCs/>
          <w:sz w:val="24"/>
          <w:szCs w:val="24"/>
        </w:rPr>
        <w:t>Frontline Learning Research</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6</w:t>
      </w:r>
      <w:r w:rsidRPr="00997A8E">
        <w:rPr>
          <w:rFonts w:ascii="Times New Roman" w:hAnsi="Times New Roman" w:cs="Times New Roman"/>
          <w:sz w:val="24"/>
          <w:szCs w:val="24"/>
        </w:rPr>
        <w:t>(3), 162–184.</w:t>
      </w:r>
    </w:p>
    <w:p w14:paraId="42147A39"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Dunn, T. G., &amp; Shriner, C. (1999). Deliberate practice in teaching: What teachers do for self-improvement. </w:t>
      </w:r>
      <w:r w:rsidRPr="00997A8E">
        <w:rPr>
          <w:rFonts w:ascii="Times New Roman" w:hAnsi="Times New Roman" w:cs="Times New Roman"/>
          <w:i/>
          <w:iCs/>
          <w:sz w:val="24"/>
          <w:szCs w:val="24"/>
        </w:rPr>
        <w:t>Teaching and Teacher Education</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15</w:t>
      </w:r>
      <w:r w:rsidRPr="00997A8E">
        <w:rPr>
          <w:rFonts w:ascii="Times New Roman" w:hAnsi="Times New Roman" w:cs="Times New Roman"/>
          <w:sz w:val="24"/>
          <w:szCs w:val="24"/>
        </w:rPr>
        <w:t>(6), 631–651. https://doi.org/10.1016/S0742-051X(98)00068-7</w:t>
      </w:r>
    </w:p>
    <w:p w14:paraId="26A1C53C"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Ferguson, T., Rowlands, A. V., Olds, T., &amp; Maher, C. (2015). The validity of consumer-level, activity monitors in healthy adults worn in free-living conditions: A cross-sectional study. </w:t>
      </w:r>
      <w:r w:rsidRPr="00997A8E">
        <w:rPr>
          <w:rFonts w:ascii="Times New Roman" w:hAnsi="Times New Roman" w:cs="Times New Roman"/>
          <w:i/>
          <w:iCs/>
          <w:sz w:val="24"/>
          <w:szCs w:val="24"/>
        </w:rPr>
        <w:t>International Journal of Behavioral Nutrition and Physical Activity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12</w:t>
      </w:r>
      <w:r w:rsidRPr="00997A8E">
        <w:rPr>
          <w:rFonts w:ascii="Times New Roman" w:hAnsi="Times New Roman" w:cs="Times New Roman"/>
          <w:sz w:val="24"/>
          <w:szCs w:val="24"/>
        </w:rPr>
        <w:t>(1), 1–9. https://doi.org/10.1186/s12966-015-0201-9</w:t>
      </w:r>
    </w:p>
    <w:p w14:paraId="2718512F"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lastRenderedPageBreak/>
        <w:t xml:space="preserve">Fisher, M. H. (2011). Factors Influencing Stress, Burnout, and Retention of Secondary Teachers. </w:t>
      </w:r>
      <w:r w:rsidRPr="00997A8E">
        <w:rPr>
          <w:rFonts w:ascii="Times New Roman" w:hAnsi="Times New Roman" w:cs="Times New Roman"/>
          <w:i/>
          <w:iCs/>
          <w:sz w:val="24"/>
          <w:szCs w:val="24"/>
        </w:rPr>
        <w:t>Current Issues in Education</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14</w:t>
      </w:r>
      <w:r w:rsidRPr="00997A8E">
        <w:rPr>
          <w:rFonts w:ascii="Times New Roman" w:hAnsi="Times New Roman" w:cs="Times New Roman"/>
          <w:sz w:val="24"/>
          <w:szCs w:val="24"/>
        </w:rPr>
        <w:t>(1), Article 1. https://cie.asu.edu/ojs/index.php/cieatasu/article/view/658</w:t>
      </w:r>
    </w:p>
    <w:p w14:paraId="6AEF4F5D"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Fitbit, Inc. (2020). </w:t>
      </w:r>
      <w:r w:rsidRPr="00997A8E">
        <w:rPr>
          <w:rFonts w:ascii="Times New Roman" w:hAnsi="Times New Roman" w:cs="Times New Roman"/>
          <w:i/>
          <w:iCs/>
          <w:sz w:val="24"/>
          <w:szCs w:val="24"/>
        </w:rPr>
        <w:t>Fitbit Charge 4 User Manual Version 1.2</w:t>
      </w:r>
      <w:r w:rsidRPr="00997A8E">
        <w:rPr>
          <w:rFonts w:ascii="Times New Roman" w:hAnsi="Times New Roman" w:cs="Times New Roman"/>
          <w:sz w:val="24"/>
          <w:szCs w:val="24"/>
        </w:rPr>
        <w:t>. Fitbit, Inc.</w:t>
      </w:r>
    </w:p>
    <w:p w14:paraId="79C49413"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Fuller, D., Colwell, E., Low, J., Orychock, K., Tobin, M. A., Simango, B., Buote, R., Heerden, D. V., Luan, H., Cullen, K., Slade, L., &amp; Taylor, N. G. A. (2020). Reliability and Validity of Commercially Available Wearable Devices for Measuring Steps, Energy Expenditure, and Heart Rate: Systematic Review. </w:t>
      </w:r>
      <w:r w:rsidRPr="00997A8E">
        <w:rPr>
          <w:rFonts w:ascii="Times New Roman" w:hAnsi="Times New Roman" w:cs="Times New Roman"/>
          <w:i/>
          <w:iCs/>
          <w:sz w:val="24"/>
          <w:szCs w:val="24"/>
        </w:rPr>
        <w:t>JMIR mHealth and uHealth</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8</w:t>
      </w:r>
      <w:r w:rsidRPr="00997A8E">
        <w:rPr>
          <w:rFonts w:ascii="Times New Roman" w:hAnsi="Times New Roman" w:cs="Times New Roman"/>
          <w:sz w:val="24"/>
          <w:szCs w:val="24"/>
        </w:rPr>
        <w:t>(9), e18694. https://doi.org/10.2196/18694</w:t>
      </w:r>
    </w:p>
    <w:p w14:paraId="05718F52"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Gagnon, J., Khau, M., Lavoie-Hudon, L., Vachon, F., Drapeau, V., &amp; Tremblay, S. (2022). Comparing a Fitbit Wearable to an Electrocardiogram Gold Standard as a Measure of Heart Rate Under Psychological Stress: A Validation Study. </w:t>
      </w:r>
      <w:r w:rsidRPr="00997A8E">
        <w:rPr>
          <w:rFonts w:ascii="Times New Roman" w:hAnsi="Times New Roman" w:cs="Times New Roman"/>
          <w:i/>
          <w:iCs/>
          <w:sz w:val="24"/>
          <w:szCs w:val="24"/>
        </w:rPr>
        <w:t>JMIR Formative Research</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6</w:t>
      </w:r>
      <w:r w:rsidRPr="00997A8E">
        <w:rPr>
          <w:rFonts w:ascii="Times New Roman" w:hAnsi="Times New Roman" w:cs="Times New Roman"/>
          <w:sz w:val="24"/>
          <w:szCs w:val="24"/>
        </w:rPr>
        <w:t>(12), e37885. https://doi.org/10.2196/37885</w:t>
      </w:r>
    </w:p>
    <w:p w14:paraId="7093FE59"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Gelman, A., &amp; Hill, J. (2006). </w:t>
      </w:r>
      <w:r w:rsidRPr="00997A8E">
        <w:rPr>
          <w:rFonts w:ascii="Times New Roman" w:hAnsi="Times New Roman" w:cs="Times New Roman"/>
          <w:i/>
          <w:iCs/>
          <w:sz w:val="24"/>
          <w:szCs w:val="24"/>
        </w:rPr>
        <w:t>Data analysis using regression and multilevel/hierarchical models</w:t>
      </w:r>
      <w:r w:rsidRPr="00997A8E">
        <w:rPr>
          <w:rFonts w:ascii="Times New Roman" w:hAnsi="Times New Roman" w:cs="Times New Roman"/>
          <w:sz w:val="24"/>
          <w:szCs w:val="24"/>
        </w:rPr>
        <w:t>. Cambridge university press. https://doi.org/10.1017/CBO9780511790942</w:t>
      </w:r>
    </w:p>
    <w:p w14:paraId="78919A0F"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Godfrey, A., Hetherington, V., Shum, H., Bonato, P., Lovell, N. H., &amp; Stuart, S. (2018). From A to Z: Wearable technology explained. </w:t>
      </w:r>
      <w:r w:rsidRPr="00997A8E">
        <w:rPr>
          <w:rFonts w:ascii="Times New Roman" w:hAnsi="Times New Roman" w:cs="Times New Roman"/>
          <w:i/>
          <w:iCs/>
          <w:sz w:val="24"/>
          <w:szCs w:val="24"/>
        </w:rPr>
        <w:t>Maturitas</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113</w:t>
      </w:r>
      <w:r w:rsidRPr="00997A8E">
        <w:rPr>
          <w:rFonts w:ascii="Times New Roman" w:hAnsi="Times New Roman" w:cs="Times New Roman"/>
          <w:sz w:val="24"/>
          <w:szCs w:val="24"/>
        </w:rPr>
        <w:t>, 40–47. https://doi.org/10.1016/j.maturitas.2018.04.012</w:t>
      </w:r>
    </w:p>
    <w:p w14:paraId="04D029DD"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Hajj-Boutros, G., Landry-Duval, M., Comtois, A. S., Gouspillou, G., &amp; Karelis, A. D. (2023). Wrist-worn devices for the measurement of heart rate and energy expenditure: A validation study for the Apple Watch 6, Polar Vantage V and Fitbit Sense. </w:t>
      </w:r>
      <w:r w:rsidRPr="00997A8E">
        <w:rPr>
          <w:rFonts w:ascii="Times New Roman" w:hAnsi="Times New Roman" w:cs="Times New Roman"/>
          <w:i/>
          <w:iCs/>
          <w:sz w:val="24"/>
          <w:szCs w:val="24"/>
        </w:rPr>
        <w:t>European Journal of Sport Science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23</w:t>
      </w:r>
      <w:r w:rsidRPr="00997A8E">
        <w:rPr>
          <w:rFonts w:ascii="Times New Roman" w:hAnsi="Times New Roman" w:cs="Times New Roman"/>
          <w:sz w:val="24"/>
          <w:szCs w:val="24"/>
        </w:rPr>
        <w:t>(2), 165–177. https://doi.org/10.1080/17461391.2021.2023656</w:t>
      </w:r>
    </w:p>
    <w:p w14:paraId="40E2B2DD"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lastRenderedPageBreak/>
        <w:t xml:space="preserve">Hao, T., Chang, H., Ball, M., Lin, K., &amp; Zhu, X. (2017). cHRV uncovering daily stress dynamics using bio-signal from consumer wearables. In </w:t>
      </w:r>
      <w:r w:rsidRPr="00997A8E">
        <w:rPr>
          <w:rFonts w:ascii="Times New Roman" w:hAnsi="Times New Roman" w:cs="Times New Roman"/>
          <w:i/>
          <w:iCs/>
          <w:sz w:val="24"/>
          <w:szCs w:val="24"/>
        </w:rPr>
        <w:t>MEDINFO 2017: Precision Healthcare through Informatics</w:t>
      </w:r>
      <w:r w:rsidRPr="00997A8E">
        <w:rPr>
          <w:rFonts w:ascii="Times New Roman" w:hAnsi="Times New Roman" w:cs="Times New Roman"/>
          <w:sz w:val="24"/>
          <w:szCs w:val="24"/>
        </w:rPr>
        <w:t xml:space="preserve"> (pp. 98–102). IOS Press. https://doi.org/10.3233/978-1-61499-830-3-98</w:t>
      </w:r>
    </w:p>
    <w:p w14:paraId="53F4AF3C"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Heneghan, C., Venkatraman, S., &amp; Russell, A. (2019). </w:t>
      </w:r>
      <w:r w:rsidRPr="00997A8E">
        <w:rPr>
          <w:rFonts w:ascii="Times New Roman" w:hAnsi="Times New Roman" w:cs="Times New Roman"/>
          <w:sz w:val="24"/>
          <w:szCs w:val="24"/>
        </w:rPr>
        <w:t xml:space="preserve">Investigation of an estimate of daily resting heart rate using a consumer wearable device. </w:t>
      </w:r>
      <w:r w:rsidRPr="00997A8E">
        <w:rPr>
          <w:rFonts w:ascii="Times New Roman" w:hAnsi="Times New Roman" w:cs="Times New Roman"/>
          <w:i/>
          <w:iCs/>
          <w:sz w:val="24"/>
          <w:szCs w:val="24"/>
        </w:rPr>
        <w:t>medRxiv</w:t>
      </w:r>
      <w:r w:rsidRPr="00997A8E">
        <w:rPr>
          <w:rFonts w:ascii="Times New Roman" w:hAnsi="Times New Roman" w:cs="Times New Roman"/>
          <w:sz w:val="24"/>
          <w:szCs w:val="24"/>
        </w:rPr>
        <w:t>, 19008771. https://doi.org/10.1101/19008771</w:t>
      </w:r>
    </w:p>
    <w:p w14:paraId="6CF380AA"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Herman, K. C., Prewett, S. L., Eddy, C. L., Savala, A., &amp; Reinke, W. M. (2020). Profiles of middle school teacher stress and coping: Concurrent and prospective correlates. </w:t>
      </w:r>
      <w:r w:rsidRPr="00997A8E">
        <w:rPr>
          <w:rFonts w:ascii="Times New Roman" w:hAnsi="Times New Roman" w:cs="Times New Roman"/>
          <w:i/>
          <w:iCs/>
          <w:sz w:val="24"/>
          <w:szCs w:val="24"/>
        </w:rPr>
        <w:t>Journal of School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78</w:t>
      </w:r>
      <w:r w:rsidRPr="00997A8E">
        <w:rPr>
          <w:rFonts w:ascii="Times New Roman" w:hAnsi="Times New Roman" w:cs="Times New Roman"/>
          <w:sz w:val="24"/>
          <w:szCs w:val="24"/>
        </w:rPr>
        <w:t>, 54–68. https://doi.org/10.1016/j.jsp.2019.11.003</w:t>
      </w:r>
    </w:p>
    <w:p w14:paraId="549BDADD"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rPr>
        <w:t xml:space="preserve">Hottenrot, K. (2007). </w:t>
      </w:r>
      <w:r w:rsidRPr="00997A8E">
        <w:rPr>
          <w:rFonts w:ascii="Times New Roman" w:hAnsi="Times New Roman" w:cs="Times New Roman"/>
          <w:i/>
          <w:iCs/>
          <w:sz w:val="24"/>
          <w:szCs w:val="24"/>
          <w:lang w:val="de-DE"/>
        </w:rPr>
        <w:t>Trainingskontrolle: Mit Herzfrequenz-Messgeräten, 2. Auflage</w:t>
      </w:r>
      <w:r w:rsidRPr="00997A8E">
        <w:rPr>
          <w:rFonts w:ascii="Times New Roman" w:hAnsi="Times New Roman" w:cs="Times New Roman"/>
          <w:sz w:val="24"/>
          <w:szCs w:val="24"/>
          <w:lang w:val="de-DE"/>
        </w:rPr>
        <w:t>. Meyer &amp; Meyer Verlag.</w:t>
      </w:r>
    </w:p>
    <w:p w14:paraId="7A2839B5"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Huang, Y., Richter, E., Kleickmann, T., &amp; Richter, D. (2022). </w:t>
      </w:r>
      <w:r w:rsidRPr="00997A8E">
        <w:rPr>
          <w:rFonts w:ascii="Times New Roman" w:hAnsi="Times New Roman" w:cs="Times New Roman"/>
          <w:sz w:val="24"/>
          <w:szCs w:val="24"/>
        </w:rPr>
        <w:t xml:space="preserve">Class size affects preservice teachers’ physiological and psychological stress reactions: An experiment in a virtual reality classroom. </w:t>
      </w:r>
      <w:r w:rsidRPr="00997A8E">
        <w:rPr>
          <w:rFonts w:ascii="Times New Roman" w:hAnsi="Times New Roman" w:cs="Times New Roman"/>
          <w:i/>
          <w:iCs/>
          <w:sz w:val="24"/>
          <w:szCs w:val="24"/>
        </w:rPr>
        <w:t>Computers &amp; Education</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184</w:t>
      </w:r>
      <w:r w:rsidRPr="00997A8E">
        <w:rPr>
          <w:rFonts w:ascii="Times New Roman" w:hAnsi="Times New Roman" w:cs="Times New Roman"/>
          <w:sz w:val="24"/>
          <w:szCs w:val="24"/>
        </w:rPr>
        <w:t>, 104503. https://doi.org/10.1016/j.compedu.2022.104503</w:t>
      </w:r>
    </w:p>
    <w:p w14:paraId="743AC465"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Ingersoll, R. M., &amp; Smith, T. M. (2003). The wrong solution to the teacher shortage. </w:t>
      </w:r>
      <w:r w:rsidRPr="00997A8E">
        <w:rPr>
          <w:rFonts w:ascii="Times New Roman" w:hAnsi="Times New Roman" w:cs="Times New Roman"/>
          <w:i/>
          <w:iCs/>
          <w:sz w:val="24"/>
          <w:szCs w:val="24"/>
        </w:rPr>
        <w:t>Educational Leadership</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60</w:t>
      </w:r>
      <w:r w:rsidRPr="00997A8E">
        <w:rPr>
          <w:rFonts w:ascii="Times New Roman" w:hAnsi="Times New Roman" w:cs="Times New Roman"/>
          <w:sz w:val="24"/>
          <w:szCs w:val="24"/>
        </w:rPr>
        <w:t>(8), 30–33.</w:t>
      </w:r>
    </w:p>
    <w:p w14:paraId="0D8D4969"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Jachymek, M., Jachymek, M. T., Kiedrowicz, R. M., Kaźmierczak, J., Płońska-Gościniak, E., &amp; Peregud-Pogorzelska, M. (2022). Wristbands in Home-Based Rehabilitation—Validation of Heart Rate Measurement. </w:t>
      </w:r>
      <w:r w:rsidRPr="00997A8E">
        <w:rPr>
          <w:rFonts w:ascii="Times New Roman" w:hAnsi="Times New Roman" w:cs="Times New Roman"/>
          <w:i/>
          <w:iCs/>
          <w:sz w:val="24"/>
          <w:szCs w:val="24"/>
        </w:rPr>
        <w:t>Sensors</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22</w:t>
      </w:r>
      <w:r w:rsidRPr="00997A8E">
        <w:rPr>
          <w:rFonts w:ascii="Times New Roman" w:hAnsi="Times New Roman" w:cs="Times New Roman"/>
          <w:sz w:val="24"/>
          <w:szCs w:val="24"/>
        </w:rPr>
        <w:t>(1), Article 1. https://doi.org/10.3390/s22010060</w:t>
      </w:r>
    </w:p>
    <w:p w14:paraId="0045F839"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lastRenderedPageBreak/>
        <w:t xml:space="preserve">Jalongo, M. R., &amp; Heider, K. (2006). Editorial Teacher Attrition: An Issue of National Concern. </w:t>
      </w:r>
      <w:r w:rsidRPr="00997A8E">
        <w:rPr>
          <w:rFonts w:ascii="Times New Roman" w:hAnsi="Times New Roman" w:cs="Times New Roman"/>
          <w:i/>
          <w:iCs/>
          <w:sz w:val="24"/>
          <w:szCs w:val="24"/>
        </w:rPr>
        <w:t>Early Childhood Education Journal</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33</w:t>
      </w:r>
      <w:r w:rsidRPr="00997A8E">
        <w:rPr>
          <w:rFonts w:ascii="Times New Roman" w:hAnsi="Times New Roman" w:cs="Times New Roman"/>
          <w:sz w:val="24"/>
          <w:szCs w:val="24"/>
        </w:rPr>
        <w:t>(6), 379–380. https://doi.org/10.1007/s10643-006-0122-y</w:t>
      </w:r>
    </w:p>
    <w:p w14:paraId="1750433B"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Jo, E., Lewis, K., Directo, D., Kim, M. J., &amp; Dolezal, B. A. (2016). Validation of Biofeedback Wearables for Photoplethysmographic Heart Rate Tracking. </w:t>
      </w:r>
      <w:r w:rsidRPr="00997A8E">
        <w:rPr>
          <w:rFonts w:ascii="Times New Roman" w:hAnsi="Times New Roman" w:cs="Times New Roman"/>
          <w:i/>
          <w:iCs/>
          <w:sz w:val="24"/>
          <w:szCs w:val="24"/>
        </w:rPr>
        <w:t>Journal of Sports Science &amp; Medicine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15</w:t>
      </w:r>
      <w:r w:rsidRPr="00997A8E">
        <w:rPr>
          <w:rFonts w:ascii="Times New Roman" w:hAnsi="Times New Roman" w:cs="Times New Roman"/>
          <w:sz w:val="24"/>
          <w:szCs w:val="24"/>
        </w:rPr>
        <w:t>(3), 540–547.</w:t>
      </w:r>
    </w:p>
    <w:p w14:paraId="7D2FDB77"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Johnson, S., Cooper, C., Cartwright, S., Donald, I., Taylor, P., &amp; Millet, C. (2005). The experience of work-related stress across occupations. </w:t>
      </w:r>
      <w:r w:rsidRPr="00997A8E">
        <w:rPr>
          <w:rFonts w:ascii="Times New Roman" w:hAnsi="Times New Roman" w:cs="Times New Roman"/>
          <w:i/>
          <w:iCs/>
          <w:sz w:val="24"/>
          <w:szCs w:val="24"/>
        </w:rPr>
        <w:t>Journal of Managerial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20</w:t>
      </w:r>
      <w:r w:rsidRPr="00997A8E">
        <w:rPr>
          <w:rFonts w:ascii="Times New Roman" w:hAnsi="Times New Roman" w:cs="Times New Roman"/>
          <w:sz w:val="24"/>
          <w:szCs w:val="24"/>
        </w:rPr>
        <w:t>(2), 178–187. https://doi.org/10.1108/02683940510579803</w:t>
      </w:r>
    </w:p>
    <w:p w14:paraId="300352CF"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Junker, R., Donker, M. H., &amp; Mainhard, T. (2021). </w:t>
      </w:r>
      <w:r w:rsidRPr="00997A8E">
        <w:rPr>
          <w:rFonts w:ascii="Times New Roman" w:hAnsi="Times New Roman" w:cs="Times New Roman"/>
          <w:sz w:val="24"/>
          <w:szCs w:val="24"/>
        </w:rPr>
        <w:t xml:space="preserve">Potential classroom stressors of teachers: An audiovisual and physiological approach. </w:t>
      </w:r>
      <w:r w:rsidRPr="00997A8E">
        <w:rPr>
          <w:rFonts w:ascii="Times New Roman" w:hAnsi="Times New Roman" w:cs="Times New Roman"/>
          <w:i/>
          <w:iCs/>
          <w:sz w:val="24"/>
          <w:szCs w:val="24"/>
        </w:rPr>
        <w:t>Learning and Instruction</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75</w:t>
      </w:r>
      <w:r w:rsidRPr="00997A8E">
        <w:rPr>
          <w:rFonts w:ascii="Times New Roman" w:hAnsi="Times New Roman" w:cs="Times New Roman"/>
          <w:sz w:val="24"/>
          <w:szCs w:val="24"/>
        </w:rPr>
        <w:t>, 101495. https://doi.org/10.1016/j.learninstruc.2021.101495</w:t>
      </w:r>
    </w:p>
    <w:p w14:paraId="0A8C8E84"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Kärner, T., &amp; Höning, J. (2021). Teachers’ experienced classroom demands and autonomic stress reactions: Results of a pilot study and implications for process-oriented research in vocational education and training. </w:t>
      </w:r>
      <w:r w:rsidRPr="00997A8E">
        <w:rPr>
          <w:rFonts w:ascii="Times New Roman" w:hAnsi="Times New Roman" w:cs="Times New Roman"/>
          <w:i/>
          <w:iCs/>
          <w:sz w:val="24"/>
          <w:szCs w:val="24"/>
        </w:rPr>
        <w:t>Empirical Research in Vocational Education and Training</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13</w:t>
      </w:r>
      <w:r w:rsidRPr="00997A8E">
        <w:rPr>
          <w:rFonts w:ascii="Times New Roman" w:hAnsi="Times New Roman" w:cs="Times New Roman"/>
          <w:sz w:val="24"/>
          <w:szCs w:val="24"/>
        </w:rPr>
        <w:t>(1), 8. https://doi.org/10.1186/s40461-021-00113-3</w:t>
      </w:r>
    </w:p>
    <w:p w14:paraId="4D442416"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Kirschbaum, C., Pirke, K. M., &amp; Hellhammer, D. H. (1993). </w:t>
      </w:r>
      <w:r w:rsidRPr="00997A8E">
        <w:rPr>
          <w:rFonts w:ascii="Times New Roman" w:hAnsi="Times New Roman" w:cs="Times New Roman"/>
          <w:sz w:val="24"/>
          <w:szCs w:val="24"/>
        </w:rPr>
        <w:t xml:space="preserve">The ‘Trier Social Stress Test’–a tool for investigating psychobiological stress responses in a laboratory setting. </w:t>
      </w:r>
      <w:r w:rsidRPr="00997A8E">
        <w:rPr>
          <w:rFonts w:ascii="Times New Roman" w:hAnsi="Times New Roman" w:cs="Times New Roman"/>
          <w:i/>
          <w:iCs/>
          <w:sz w:val="24"/>
          <w:szCs w:val="24"/>
          <w:lang w:val="de-DE"/>
        </w:rPr>
        <w:t>Neuropsychobiology</w:t>
      </w:r>
      <w:r w:rsidRPr="00997A8E">
        <w:rPr>
          <w:rFonts w:ascii="Times New Roman" w:hAnsi="Times New Roman" w:cs="Times New Roman"/>
          <w:sz w:val="24"/>
          <w:szCs w:val="24"/>
          <w:lang w:val="de-DE"/>
        </w:rPr>
        <w:t xml:space="preserve">, </w:t>
      </w:r>
      <w:r w:rsidRPr="00997A8E">
        <w:rPr>
          <w:rFonts w:ascii="Times New Roman" w:hAnsi="Times New Roman" w:cs="Times New Roman"/>
          <w:i/>
          <w:iCs/>
          <w:sz w:val="24"/>
          <w:szCs w:val="24"/>
          <w:lang w:val="de-DE"/>
        </w:rPr>
        <w:t>28</w:t>
      </w:r>
      <w:r w:rsidRPr="00997A8E">
        <w:rPr>
          <w:rFonts w:ascii="Times New Roman" w:hAnsi="Times New Roman" w:cs="Times New Roman"/>
          <w:sz w:val="24"/>
          <w:szCs w:val="24"/>
          <w:lang w:val="de-DE"/>
        </w:rPr>
        <w:t>(1–2), 76–81. https://doi.org/10.1159/000119004</w:t>
      </w:r>
    </w:p>
    <w:p w14:paraId="4A293A6E"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Kirschner, S., Sczudlek, M., Tepner, O., Borowski, A., Fischer, H. E., Lenske, G., Leutner, D., Neuhaus, B. J., Sumfleth, E., Thillmann, H., &amp; others. (2016). Professionswissen in den Naturwissenschaften (ProwiN). In </w:t>
      </w:r>
      <w:r w:rsidRPr="00997A8E">
        <w:rPr>
          <w:rFonts w:ascii="Times New Roman" w:hAnsi="Times New Roman" w:cs="Times New Roman"/>
          <w:i/>
          <w:iCs/>
          <w:sz w:val="24"/>
          <w:szCs w:val="24"/>
          <w:lang w:val="de-DE"/>
        </w:rPr>
        <w:t xml:space="preserve">Entwicklung von Professionalität pädagogischen </w:t>
      </w:r>
      <w:r w:rsidRPr="00997A8E">
        <w:rPr>
          <w:rFonts w:ascii="Times New Roman" w:hAnsi="Times New Roman" w:cs="Times New Roman"/>
          <w:i/>
          <w:iCs/>
          <w:sz w:val="24"/>
          <w:szCs w:val="24"/>
          <w:lang w:val="de-DE"/>
        </w:rPr>
        <w:lastRenderedPageBreak/>
        <w:t>Personals: Interdisziplinäre Betrachtungen, Befunde und Perspektiven</w:t>
      </w:r>
      <w:r w:rsidRPr="00997A8E">
        <w:rPr>
          <w:rFonts w:ascii="Times New Roman" w:hAnsi="Times New Roman" w:cs="Times New Roman"/>
          <w:sz w:val="24"/>
          <w:szCs w:val="24"/>
          <w:lang w:val="de-DE"/>
        </w:rPr>
        <w:t xml:space="preserve"> (pp. 113–130). Springer. https://doi.org/10.1007/978-3-658-07274-2_7</w:t>
      </w:r>
    </w:p>
    <w:p w14:paraId="2AB37105"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Klusmann, U., Kunter, M., Voss, T., &amp; Baumert, J. (2012). Berufliche Beanspruchung angehender Lehrkräfte: Die Effekte von Persönlichkeit, pädagogischer Vorerfahrung und professioneller Kompetenz. </w:t>
      </w:r>
      <w:r w:rsidRPr="00997A8E">
        <w:rPr>
          <w:rFonts w:ascii="Times New Roman" w:hAnsi="Times New Roman" w:cs="Times New Roman"/>
          <w:i/>
          <w:iCs/>
          <w:sz w:val="24"/>
          <w:szCs w:val="24"/>
          <w:lang w:val="de-DE"/>
        </w:rPr>
        <w:t>Zeitschrift Für Pädagogische Psychologie</w:t>
      </w:r>
      <w:r w:rsidRPr="00997A8E">
        <w:rPr>
          <w:rFonts w:ascii="Times New Roman" w:hAnsi="Times New Roman" w:cs="Times New Roman"/>
          <w:sz w:val="24"/>
          <w:szCs w:val="24"/>
          <w:lang w:val="de-DE"/>
        </w:rPr>
        <w:t>. https://doi.org/10.1024/1010-0652/a000078</w:t>
      </w:r>
    </w:p>
    <w:p w14:paraId="4103853D"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Kranjec, J., Beguš, S., Geršak, G., &amp; Drnovšek, J. (2014). </w:t>
      </w:r>
      <w:r w:rsidRPr="00997A8E">
        <w:rPr>
          <w:rFonts w:ascii="Times New Roman" w:hAnsi="Times New Roman" w:cs="Times New Roman"/>
          <w:sz w:val="24"/>
          <w:szCs w:val="24"/>
        </w:rPr>
        <w:t xml:space="preserve">Non-contact heart rate and heart rate variability measurements: A review. </w:t>
      </w:r>
      <w:r w:rsidRPr="00997A8E">
        <w:rPr>
          <w:rFonts w:ascii="Times New Roman" w:hAnsi="Times New Roman" w:cs="Times New Roman"/>
          <w:i/>
          <w:iCs/>
          <w:sz w:val="24"/>
          <w:szCs w:val="24"/>
        </w:rPr>
        <w:t>Biomedical Signal Processing and Control</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13</w:t>
      </w:r>
      <w:r w:rsidRPr="00997A8E">
        <w:rPr>
          <w:rFonts w:ascii="Times New Roman" w:hAnsi="Times New Roman" w:cs="Times New Roman"/>
          <w:sz w:val="24"/>
          <w:szCs w:val="24"/>
        </w:rPr>
        <w:t>, 102–112. https://doi.org/10.1016/j.bspc.2014.03.004</w:t>
      </w:r>
    </w:p>
    <w:p w14:paraId="3F1B4662"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Kyriacou, C., &amp; Sutcliffe, J. (1978). Teacher stress: Prevalence, sources, and symptoms. </w:t>
      </w:r>
      <w:r w:rsidRPr="00997A8E">
        <w:rPr>
          <w:rFonts w:ascii="Times New Roman" w:hAnsi="Times New Roman" w:cs="Times New Roman"/>
          <w:i/>
          <w:iCs/>
          <w:sz w:val="24"/>
          <w:szCs w:val="24"/>
        </w:rPr>
        <w:t>British Journal of Educational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48</w:t>
      </w:r>
      <w:r w:rsidRPr="00997A8E">
        <w:rPr>
          <w:rFonts w:ascii="Times New Roman" w:hAnsi="Times New Roman" w:cs="Times New Roman"/>
          <w:sz w:val="24"/>
          <w:szCs w:val="24"/>
        </w:rPr>
        <w:t>(2), 159–167. https://doi.org/10.1111/j.2044-8279.1978.tb02381.x</w:t>
      </w:r>
    </w:p>
    <w:p w14:paraId="1467F38C"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Lazarus, R. S. (1966). Psychological stress and the coping process. </w:t>
      </w:r>
      <w:r w:rsidRPr="00997A8E">
        <w:rPr>
          <w:rFonts w:ascii="Times New Roman" w:hAnsi="Times New Roman" w:cs="Times New Roman"/>
          <w:i/>
          <w:iCs/>
          <w:sz w:val="24"/>
          <w:szCs w:val="24"/>
        </w:rPr>
        <w:t>Mc Grew-Hill</w:t>
      </w:r>
      <w:r w:rsidRPr="00997A8E">
        <w:rPr>
          <w:rFonts w:ascii="Times New Roman" w:hAnsi="Times New Roman" w:cs="Times New Roman"/>
          <w:sz w:val="24"/>
          <w:szCs w:val="24"/>
        </w:rPr>
        <w:t>.</w:t>
      </w:r>
    </w:p>
    <w:p w14:paraId="72F70272"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Lazarus, R. S. (1990). Theory-based stress measurement. </w:t>
      </w:r>
      <w:r w:rsidRPr="00997A8E">
        <w:rPr>
          <w:rFonts w:ascii="Times New Roman" w:hAnsi="Times New Roman" w:cs="Times New Roman"/>
          <w:i/>
          <w:iCs/>
          <w:sz w:val="24"/>
          <w:szCs w:val="24"/>
        </w:rPr>
        <w:t>Psychological Inquiry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w:t>
      </w:r>
      <w:r w:rsidRPr="00997A8E">
        <w:rPr>
          <w:rFonts w:ascii="Times New Roman" w:hAnsi="Times New Roman" w:cs="Times New Roman"/>
          <w:sz w:val="24"/>
          <w:szCs w:val="24"/>
        </w:rPr>
        <w:t>(1), 3–13. https://doi.org/10.1207/s15327965pli0101_1</w:t>
      </w:r>
    </w:p>
    <w:p w14:paraId="0925BF49"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rPr>
        <w:t xml:space="preserve">Liu, M., &amp; Yan, Y. (2020). Anxiety and Stress in In-Service Chinese University Teachers of Arts. </w:t>
      </w:r>
      <w:r w:rsidRPr="00997A8E">
        <w:rPr>
          <w:rFonts w:ascii="Times New Roman" w:hAnsi="Times New Roman" w:cs="Times New Roman"/>
          <w:i/>
          <w:iCs/>
          <w:sz w:val="24"/>
          <w:szCs w:val="24"/>
          <w:lang w:val="de-DE"/>
        </w:rPr>
        <w:t>International Journal of Higher Education</w:t>
      </w:r>
      <w:r w:rsidRPr="00997A8E">
        <w:rPr>
          <w:rFonts w:ascii="Times New Roman" w:hAnsi="Times New Roman" w:cs="Times New Roman"/>
          <w:sz w:val="24"/>
          <w:szCs w:val="24"/>
          <w:lang w:val="de-DE"/>
        </w:rPr>
        <w:t xml:space="preserve">, </w:t>
      </w:r>
      <w:r w:rsidRPr="00997A8E">
        <w:rPr>
          <w:rFonts w:ascii="Times New Roman" w:hAnsi="Times New Roman" w:cs="Times New Roman"/>
          <w:i/>
          <w:iCs/>
          <w:sz w:val="24"/>
          <w:szCs w:val="24"/>
          <w:lang w:val="de-DE"/>
        </w:rPr>
        <w:t>9</w:t>
      </w:r>
      <w:r w:rsidRPr="00997A8E">
        <w:rPr>
          <w:rFonts w:ascii="Times New Roman" w:hAnsi="Times New Roman" w:cs="Times New Roman"/>
          <w:sz w:val="24"/>
          <w:szCs w:val="24"/>
          <w:lang w:val="de-DE"/>
        </w:rPr>
        <w:t>(1), 237–248.</w:t>
      </w:r>
    </w:p>
    <w:p w14:paraId="08280E58"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Lohmann, G., &amp; Meyer, H. (2003). </w:t>
      </w:r>
      <w:r w:rsidRPr="00997A8E">
        <w:rPr>
          <w:rFonts w:ascii="Times New Roman" w:hAnsi="Times New Roman" w:cs="Times New Roman"/>
          <w:i/>
          <w:iCs/>
          <w:sz w:val="24"/>
          <w:szCs w:val="24"/>
          <w:lang w:val="de-DE"/>
        </w:rPr>
        <w:t>Mit Sch"ulern klarkommen: Professioneller Umgang mit Unterrichtsst"orungen und Disziplinkonflikten</w:t>
      </w:r>
      <w:r w:rsidRPr="00997A8E">
        <w:rPr>
          <w:rFonts w:ascii="Times New Roman" w:hAnsi="Times New Roman" w:cs="Times New Roman"/>
          <w:sz w:val="24"/>
          <w:szCs w:val="24"/>
          <w:lang w:val="de-DE"/>
        </w:rPr>
        <w:t xml:space="preserve">. </w:t>
      </w:r>
      <w:r w:rsidRPr="00997A8E">
        <w:rPr>
          <w:rFonts w:ascii="Times New Roman" w:hAnsi="Times New Roman" w:cs="Times New Roman"/>
          <w:sz w:val="24"/>
          <w:szCs w:val="24"/>
        </w:rPr>
        <w:t>Cornelsen-Scriptor.</w:t>
      </w:r>
    </w:p>
    <w:p w14:paraId="03BAE9A3"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Lu, S., Zhao, H., Ju, K., Shin, K., Lee, M., Shelley, K., &amp; Chon, K. H. (2008). Can Photoplethysmography Variability Serve as an Alternative Approach to Obtain Heart Rate Variability Information? </w:t>
      </w:r>
      <w:r w:rsidRPr="00997A8E">
        <w:rPr>
          <w:rFonts w:ascii="Times New Roman" w:hAnsi="Times New Roman" w:cs="Times New Roman"/>
          <w:i/>
          <w:iCs/>
          <w:sz w:val="24"/>
          <w:szCs w:val="24"/>
        </w:rPr>
        <w:t>Journal of Clinical Monitoring and Computing</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22</w:t>
      </w:r>
      <w:r w:rsidRPr="00997A8E">
        <w:rPr>
          <w:rFonts w:ascii="Times New Roman" w:hAnsi="Times New Roman" w:cs="Times New Roman"/>
          <w:sz w:val="24"/>
          <w:szCs w:val="24"/>
        </w:rPr>
        <w:t>(1), 23–29. https://doi.org/10.1007/s10877-007-9103-y</w:t>
      </w:r>
    </w:p>
    <w:p w14:paraId="34A1D760"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lastRenderedPageBreak/>
        <w:t xml:space="preserve">Maslach, C., Schaufeli, W. B., &amp; Leiter, M. P. (2001). </w:t>
      </w:r>
      <w:r w:rsidRPr="00997A8E">
        <w:rPr>
          <w:rFonts w:ascii="Times New Roman" w:hAnsi="Times New Roman" w:cs="Times New Roman"/>
          <w:sz w:val="24"/>
          <w:szCs w:val="24"/>
        </w:rPr>
        <w:t xml:space="preserve">Job burnout. </w:t>
      </w:r>
      <w:r w:rsidRPr="00997A8E">
        <w:rPr>
          <w:rFonts w:ascii="Times New Roman" w:hAnsi="Times New Roman" w:cs="Times New Roman"/>
          <w:i/>
          <w:iCs/>
          <w:sz w:val="24"/>
          <w:szCs w:val="24"/>
        </w:rPr>
        <w:t>Annual Review of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52</w:t>
      </w:r>
      <w:r w:rsidRPr="00997A8E">
        <w:rPr>
          <w:rFonts w:ascii="Times New Roman" w:hAnsi="Times New Roman" w:cs="Times New Roman"/>
          <w:sz w:val="24"/>
          <w:szCs w:val="24"/>
        </w:rPr>
        <w:t>(1), 397–422. https://doi.org/10.1146/annurev.psych.52.1.397</w:t>
      </w:r>
    </w:p>
    <w:p w14:paraId="3FD04A74"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Montgomery, C., &amp; Rupp, A. A. (2005). A meta-analysis for exploring the diverse causes and effects of stress in teachers. </w:t>
      </w:r>
      <w:r w:rsidRPr="00997A8E">
        <w:rPr>
          <w:rFonts w:ascii="Times New Roman" w:hAnsi="Times New Roman" w:cs="Times New Roman"/>
          <w:i/>
          <w:iCs/>
          <w:sz w:val="24"/>
          <w:szCs w:val="24"/>
        </w:rPr>
        <w:t>Canadian Journal of Education/Revue Canadienne de l’éducation</w:t>
      </w:r>
      <w:r w:rsidRPr="00997A8E">
        <w:rPr>
          <w:rFonts w:ascii="Times New Roman" w:hAnsi="Times New Roman" w:cs="Times New Roman"/>
          <w:sz w:val="24"/>
          <w:szCs w:val="24"/>
        </w:rPr>
        <w:t>, 458–486. https://doi.org/10.2307/4126479</w:t>
      </w:r>
    </w:p>
    <w:p w14:paraId="34C5100B"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Montoye, A. H. K., Mitrzyk, J. R., &amp; Molesky, M. J. (2017). Comparative accuracy of a wrist-worn activity tracker and a smart shirt for physical activity assessment. </w:t>
      </w:r>
      <w:r w:rsidRPr="00997A8E">
        <w:rPr>
          <w:rFonts w:ascii="Times New Roman" w:hAnsi="Times New Roman" w:cs="Times New Roman"/>
          <w:i/>
          <w:iCs/>
          <w:sz w:val="24"/>
          <w:szCs w:val="24"/>
        </w:rPr>
        <w:t>Measurement in Physical Education and Exercise Science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21</w:t>
      </w:r>
      <w:r w:rsidRPr="00997A8E">
        <w:rPr>
          <w:rFonts w:ascii="Times New Roman" w:hAnsi="Times New Roman" w:cs="Times New Roman"/>
          <w:sz w:val="24"/>
          <w:szCs w:val="24"/>
        </w:rPr>
        <w:t>(4), 201–211. https://doi.org/10.1080/1091367X.2017.1331166</w:t>
      </w:r>
    </w:p>
    <w:p w14:paraId="07054FEA"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Muggeridge, D. J., Hickson, K., Davies, A. V., Giggins, O. M., Megson, I. L., Gorely, T., &amp; Crabtree, D. R. (2021). Measurement of Heart Rate Using the Polar OH1 and Fitbit Charge 3 Wearable Devices in Healthy Adults During Light, Moderate, Vigorous, and Sprint-Based Exercise: Validation Study. </w:t>
      </w:r>
      <w:r w:rsidRPr="00997A8E">
        <w:rPr>
          <w:rFonts w:ascii="Times New Roman" w:hAnsi="Times New Roman" w:cs="Times New Roman"/>
          <w:i/>
          <w:iCs/>
          <w:sz w:val="24"/>
          <w:szCs w:val="24"/>
        </w:rPr>
        <w:t>JMIR mHealth and uHealth</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9</w:t>
      </w:r>
      <w:r w:rsidRPr="00997A8E">
        <w:rPr>
          <w:rFonts w:ascii="Times New Roman" w:hAnsi="Times New Roman" w:cs="Times New Roman"/>
          <w:sz w:val="24"/>
          <w:szCs w:val="24"/>
        </w:rPr>
        <w:t>(3), e25313. https://doi.org/10.2196/25313</w:t>
      </w:r>
    </w:p>
    <w:p w14:paraId="71D77648"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Mukhopadhyay, S. C., &amp; Islam, T. (2017). </w:t>
      </w:r>
      <w:r w:rsidRPr="00997A8E">
        <w:rPr>
          <w:rFonts w:ascii="Times New Roman" w:hAnsi="Times New Roman" w:cs="Times New Roman"/>
          <w:i/>
          <w:iCs/>
          <w:sz w:val="24"/>
          <w:szCs w:val="24"/>
        </w:rPr>
        <w:t>Wearable Sensors: Applications, design and implementation</w:t>
      </w:r>
      <w:r w:rsidRPr="00997A8E">
        <w:rPr>
          <w:rFonts w:ascii="Times New Roman" w:hAnsi="Times New Roman" w:cs="Times New Roman"/>
          <w:sz w:val="24"/>
          <w:szCs w:val="24"/>
        </w:rPr>
        <w:t>. IOP Publishing. https://doi.org/10.1088/978-0-7503-1505-0</w:t>
      </w:r>
    </w:p>
    <w:p w14:paraId="71E1A3C9"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Nanchen, D. (2018). Resting heart rate: What is normal? In </w:t>
      </w:r>
      <w:r w:rsidRPr="00997A8E">
        <w:rPr>
          <w:rFonts w:ascii="Times New Roman" w:hAnsi="Times New Roman" w:cs="Times New Roman"/>
          <w:i/>
          <w:iCs/>
          <w:sz w:val="24"/>
          <w:szCs w:val="24"/>
        </w:rPr>
        <w:t>Heart</w:t>
      </w:r>
      <w:r w:rsidRPr="00997A8E">
        <w:rPr>
          <w:rFonts w:ascii="Times New Roman" w:hAnsi="Times New Roman" w:cs="Times New Roman"/>
          <w:sz w:val="24"/>
          <w:szCs w:val="24"/>
        </w:rPr>
        <w:t xml:space="preserve"> (Vol. 104, Issue 13, pp. 1048–1049). BMJ Publishing Group Ltd and British Cardiovascular Society. https://doi.org/10.1136/heartjnl-2017-312731</w:t>
      </w:r>
    </w:p>
    <w:p w14:paraId="78554B21"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Nelson, B. W., Low, C. A., Jacobson, N., Areán, P., Torous, J., &amp; Allen, N. B. (2020). Guidelines for wrist-worn consumer wearable assessment of heart rate in biobehavioral research. </w:t>
      </w:r>
      <w:r w:rsidRPr="00997A8E">
        <w:rPr>
          <w:rFonts w:ascii="Times New Roman" w:hAnsi="Times New Roman" w:cs="Times New Roman"/>
          <w:i/>
          <w:iCs/>
          <w:sz w:val="24"/>
          <w:szCs w:val="24"/>
        </w:rPr>
        <w:t>NPJ Digital Medicine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3</w:t>
      </w:r>
      <w:r w:rsidRPr="00997A8E">
        <w:rPr>
          <w:rFonts w:ascii="Times New Roman" w:hAnsi="Times New Roman" w:cs="Times New Roman"/>
          <w:sz w:val="24"/>
          <w:szCs w:val="24"/>
        </w:rPr>
        <w:t>(1), 90. https://doi.org/10.1038/s41746-020-0297-4</w:t>
      </w:r>
    </w:p>
    <w:p w14:paraId="7B302D97"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lastRenderedPageBreak/>
        <w:t xml:space="preserve">Nuss, K., Moore, K., Nelson, T., &amp; Li, K. (2021). Effects of motivational interviewing and wearable fitness trackers on motivation and physical activity: A systematic review. </w:t>
      </w:r>
      <w:r w:rsidRPr="00997A8E">
        <w:rPr>
          <w:rFonts w:ascii="Times New Roman" w:hAnsi="Times New Roman" w:cs="Times New Roman"/>
          <w:i/>
          <w:iCs/>
          <w:sz w:val="24"/>
          <w:szCs w:val="24"/>
        </w:rPr>
        <w:t>American Journal of Health Promotion</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35</w:t>
      </w:r>
      <w:r w:rsidRPr="00997A8E">
        <w:rPr>
          <w:rFonts w:ascii="Times New Roman" w:hAnsi="Times New Roman" w:cs="Times New Roman"/>
          <w:sz w:val="24"/>
          <w:szCs w:val="24"/>
        </w:rPr>
        <w:t>(2), 226–235. https://doi.org/10.1177/0890117120939030</w:t>
      </w:r>
    </w:p>
    <w:p w14:paraId="0251FCC2"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rPr>
        <w:t xml:space="preserve">Ophardt, D., &amp; Thiel, F. (2017). </w:t>
      </w:r>
      <w:r w:rsidRPr="00997A8E">
        <w:rPr>
          <w:rFonts w:ascii="Times New Roman" w:hAnsi="Times New Roman" w:cs="Times New Roman"/>
          <w:sz w:val="24"/>
          <w:szCs w:val="24"/>
          <w:lang w:val="de-DE"/>
        </w:rPr>
        <w:t xml:space="preserve">Klassenmanagement als Basisdimension der Unterrichtsqualität. </w:t>
      </w:r>
      <w:r w:rsidRPr="00997A8E">
        <w:rPr>
          <w:rFonts w:ascii="Times New Roman" w:hAnsi="Times New Roman" w:cs="Times New Roman"/>
          <w:i/>
          <w:iCs/>
          <w:sz w:val="24"/>
          <w:szCs w:val="24"/>
          <w:lang w:val="de-DE"/>
        </w:rPr>
        <w:t>Lehrer-Schüler-Interaktion: Inhaltsfelder, Forschungsperspektiven Und Methodische Zugänge</w:t>
      </w:r>
      <w:r w:rsidRPr="00997A8E">
        <w:rPr>
          <w:rFonts w:ascii="Times New Roman" w:hAnsi="Times New Roman" w:cs="Times New Roman"/>
          <w:sz w:val="24"/>
          <w:szCs w:val="24"/>
          <w:lang w:val="de-DE"/>
        </w:rPr>
        <w:t>, 245–266.</w:t>
      </w:r>
    </w:p>
    <w:p w14:paraId="1E5A5E8B"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Peng, C., Xi, N., Zhao, H., &amp; Hamari, J. (2022). </w:t>
      </w:r>
      <w:r w:rsidRPr="00997A8E">
        <w:rPr>
          <w:rFonts w:ascii="Times New Roman" w:hAnsi="Times New Roman" w:cs="Times New Roman"/>
          <w:sz w:val="24"/>
          <w:szCs w:val="24"/>
        </w:rPr>
        <w:t xml:space="preserve">Acceptance of wearable technology: A meta-analysis. </w:t>
      </w:r>
      <w:r w:rsidRPr="00997A8E">
        <w:rPr>
          <w:rFonts w:ascii="Times New Roman" w:hAnsi="Times New Roman" w:cs="Times New Roman"/>
          <w:i/>
          <w:iCs/>
          <w:sz w:val="24"/>
          <w:szCs w:val="24"/>
        </w:rPr>
        <w:t>Hawaii International Conference on System Sciences</w:t>
      </w:r>
      <w:r w:rsidRPr="00997A8E">
        <w:rPr>
          <w:rFonts w:ascii="Times New Roman" w:hAnsi="Times New Roman" w:cs="Times New Roman"/>
          <w:sz w:val="24"/>
          <w:szCs w:val="24"/>
        </w:rPr>
        <w:t>, 5101–5110. https://doi.org/10.24251/HICSS.2022.621</w:t>
      </w:r>
    </w:p>
    <w:p w14:paraId="0BE9B997"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Pham, T., Lau, Z. J., Chen, S. H. A., &amp; Makowski, D. (2021). </w:t>
      </w:r>
      <w:r w:rsidRPr="00997A8E">
        <w:rPr>
          <w:rFonts w:ascii="Times New Roman" w:hAnsi="Times New Roman" w:cs="Times New Roman"/>
          <w:sz w:val="24"/>
          <w:szCs w:val="24"/>
        </w:rPr>
        <w:t xml:space="preserve">Heart Rate Variability in Psychology: A Review of HRV Indices and an Analysis Tutorial. </w:t>
      </w:r>
      <w:r w:rsidRPr="00997A8E">
        <w:rPr>
          <w:rFonts w:ascii="Times New Roman" w:hAnsi="Times New Roman" w:cs="Times New Roman"/>
          <w:i/>
          <w:iCs/>
          <w:sz w:val="24"/>
          <w:szCs w:val="24"/>
        </w:rPr>
        <w:t>Sensors</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21</w:t>
      </w:r>
      <w:r w:rsidRPr="00997A8E">
        <w:rPr>
          <w:rFonts w:ascii="Times New Roman" w:hAnsi="Times New Roman" w:cs="Times New Roman"/>
          <w:sz w:val="24"/>
          <w:szCs w:val="24"/>
        </w:rPr>
        <w:t>(12), Article 12. https://doi.org/10.3390/s21123998</w:t>
      </w:r>
    </w:p>
    <w:p w14:paraId="20819E17"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Razavi, T. (2001). </w:t>
      </w:r>
      <w:r w:rsidRPr="00997A8E">
        <w:rPr>
          <w:rFonts w:ascii="Times New Roman" w:hAnsi="Times New Roman" w:cs="Times New Roman"/>
          <w:i/>
          <w:iCs/>
          <w:sz w:val="24"/>
          <w:szCs w:val="24"/>
        </w:rPr>
        <w:t>Self-report measures: An overview of concerns and limitations of questionnaire use in occupational stress research</w:t>
      </w:r>
      <w:r w:rsidRPr="00997A8E">
        <w:rPr>
          <w:rFonts w:ascii="Times New Roman" w:hAnsi="Times New Roman" w:cs="Times New Roman"/>
          <w:sz w:val="24"/>
          <w:szCs w:val="24"/>
        </w:rPr>
        <w:t>.</w:t>
      </w:r>
    </w:p>
    <w:p w14:paraId="279A8FBB"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Rüedi, J. (2014). Zur Bedeutung positive Beziehungen für die Klassenführung und den Umgang mit Unterrichtsstörungen. </w:t>
      </w:r>
      <w:r w:rsidRPr="00997A8E">
        <w:rPr>
          <w:rFonts w:ascii="Times New Roman" w:hAnsi="Times New Roman" w:cs="Times New Roman"/>
          <w:i/>
          <w:iCs/>
          <w:sz w:val="24"/>
          <w:szCs w:val="24"/>
          <w:lang w:val="de-DE"/>
        </w:rPr>
        <w:t>Beziehungen in Schule Und Unterricht. Teil</w:t>
      </w:r>
      <w:r w:rsidRPr="00997A8E">
        <w:rPr>
          <w:rFonts w:ascii="Times New Roman" w:hAnsi="Times New Roman" w:cs="Times New Roman"/>
          <w:sz w:val="24"/>
          <w:szCs w:val="24"/>
          <w:lang w:val="de-DE"/>
        </w:rPr>
        <w:t xml:space="preserve">, </w:t>
      </w:r>
      <w:r w:rsidRPr="00997A8E">
        <w:rPr>
          <w:rFonts w:ascii="Times New Roman" w:hAnsi="Times New Roman" w:cs="Times New Roman"/>
          <w:i/>
          <w:iCs/>
          <w:sz w:val="24"/>
          <w:szCs w:val="24"/>
          <w:lang w:val="de-DE"/>
        </w:rPr>
        <w:t>3</w:t>
      </w:r>
      <w:r w:rsidRPr="00997A8E">
        <w:rPr>
          <w:rFonts w:ascii="Times New Roman" w:hAnsi="Times New Roman" w:cs="Times New Roman"/>
          <w:sz w:val="24"/>
          <w:szCs w:val="24"/>
          <w:lang w:val="de-DE"/>
        </w:rPr>
        <w:t>, 105–126.</w:t>
      </w:r>
    </w:p>
    <w:p w14:paraId="6F88B553"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Runge, N., Haarman, S., &amp; Fisher, M. (2020). </w:t>
      </w:r>
      <w:r w:rsidRPr="00997A8E">
        <w:rPr>
          <w:rFonts w:ascii="Times New Roman" w:hAnsi="Times New Roman" w:cs="Times New Roman"/>
          <w:sz w:val="24"/>
          <w:szCs w:val="24"/>
        </w:rPr>
        <w:t xml:space="preserve">Using Fitbit fitness trackers to measure teacher stress and coping. </w:t>
      </w:r>
      <w:r w:rsidRPr="00997A8E">
        <w:rPr>
          <w:rFonts w:ascii="Times New Roman" w:hAnsi="Times New Roman" w:cs="Times New Roman"/>
          <w:i/>
          <w:iCs/>
          <w:sz w:val="24"/>
          <w:szCs w:val="24"/>
          <w:lang w:val="de-DE"/>
        </w:rPr>
        <w:t>International Journal of Social Policy and Education</w:t>
      </w:r>
      <w:r w:rsidRPr="00997A8E">
        <w:rPr>
          <w:rFonts w:ascii="Times New Roman" w:hAnsi="Times New Roman" w:cs="Times New Roman"/>
          <w:sz w:val="24"/>
          <w:szCs w:val="24"/>
          <w:lang w:val="de-DE"/>
        </w:rPr>
        <w:t xml:space="preserve">, </w:t>
      </w:r>
      <w:r w:rsidRPr="00997A8E">
        <w:rPr>
          <w:rFonts w:ascii="Times New Roman" w:hAnsi="Times New Roman" w:cs="Times New Roman"/>
          <w:i/>
          <w:iCs/>
          <w:sz w:val="24"/>
          <w:szCs w:val="24"/>
          <w:lang w:val="de-DE"/>
        </w:rPr>
        <w:t>2</w:t>
      </w:r>
      <w:r w:rsidRPr="00997A8E">
        <w:rPr>
          <w:rFonts w:ascii="Times New Roman" w:hAnsi="Times New Roman" w:cs="Times New Roman"/>
          <w:sz w:val="24"/>
          <w:szCs w:val="24"/>
          <w:lang w:val="de-DE"/>
        </w:rPr>
        <w:t>, 56–70.</w:t>
      </w:r>
    </w:p>
    <w:p w14:paraId="6AA11A6D"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Sachs, S. (2014). </w:t>
      </w:r>
      <w:r w:rsidRPr="00997A8E">
        <w:rPr>
          <w:rFonts w:ascii="Times New Roman" w:hAnsi="Times New Roman" w:cs="Times New Roman"/>
          <w:i/>
          <w:iCs/>
          <w:sz w:val="24"/>
          <w:szCs w:val="24"/>
          <w:lang w:val="de-DE"/>
        </w:rPr>
        <w:t>Physiologische Parameter zur Bewertung der Lernwirksamkeit von Lernsituationen</w:t>
      </w:r>
      <w:r w:rsidRPr="00997A8E">
        <w:rPr>
          <w:rFonts w:ascii="Times New Roman" w:hAnsi="Times New Roman" w:cs="Times New Roman"/>
          <w:sz w:val="24"/>
          <w:szCs w:val="24"/>
          <w:lang w:val="de-DE"/>
        </w:rPr>
        <w:t xml:space="preserve"> [Dissertation, Universität Ulm]. https://doi.org/10.18725/OPARU-3053</w:t>
      </w:r>
    </w:p>
    <w:p w14:paraId="417FA961"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Sammito, S., Thielmann, B., Seibt, R., Klussmann, A., Weippert, M., &amp; Böckelmann, I. (2015). </w:t>
      </w:r>
      <w:r w:rsidRPr="00997A8E">
        <w:rPr>
          <w:rFonts w:ascii="Times New Roman" w:hAnsi="Times New Roman" w:cs="Times New Roman"/>
          <w:sz w:val="24"/>
          <w:szCs w:val="24"/>
        </w:rPr>
        <w:t xml:space="preserve">Guideline for the application of heart rate and heart rate variability in occupational </w:t>
      </w:r>
      <w:r w:rsidRPr="00997A8E">
        <w:rPr>
          <w:rFonts w:ascii="Times New Roman" w:hAnsi="Times New Roman" w:cs="Times New Roman"/>
          <w:sz w:val="24"/>
          <w:szCs w:val="24"/>
        </w:rPr>
        <w:lastRenderedPageBreak/>
        <w:t xml:space="preserve">medicine and occupational science. </w:t>
      </w:r>
      <w:r w:rsidRPr="00997A8E">
        <w:rPr>
          <w:rFonts w:ascii="Times New Roman" w:hAnsi="Times New Roman" w:cs="Times New Roman"/>
          <w:i/>
          <w:iCs/>
          <w:sz w:val="24"/>
          <w:szCs w:val="24"/>
        </w:rPr>
        <w:t>ASU Int</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2015</w:t>
      </w:r>
      <w:r w:rsidRPr="00997A8E">
        <w:rPr>
          <w:rFonts w:ascii="Times New Roman" w:hAnsi="Times New Roman" w:cs="Times New Roman"/>
          <w:sz w:val="24"/>
          <w:szCs w:val="24"/>
        </w:rPr>
        <w:t>(06), 1–29. https://doi.org/10.17147/ASUI.2015-06-09-03</w:t>
      </w:r>
    </w:p>
    <w:p w14:paraId="5991C9A6"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Scalise, L., &amp; Cosoli, G. (2018). Wearables for health and fitness: Measurement characteristics and accuracy. </w:t>
      </w:r>
      <w:r w:rsidRPr="00997A8E">
        <w:rPr>
          <w:rFonts w:ascii="Times New Roman" w:hAnsi="Times New Roman" w:cs="Times New Roman"/>
          <w:i/>
          <w:iCs/>
          <w:sz w:val="24"/>
          <w:szCs w:val="24"/>
        </w:rPr>
        <w:t>2018 IEEE International Instrumentation and Measurement Technology Conference (I2MTC)</w:t>
      </w:r>
      <w:r w:rsidRPr="00997A8E">
        <w:rPr>
          <w:rFonts w:ascii="Times New Roman" w:hAnsi="Times New Roman" w:cs="Times New Roman"/>
          <w:sz w:val="24"/>
          <w:szCs w:val="24"/>
        </w:rPr>
        <w:t>, 1–6. https://doi.org/10.1109/I2MTC.2018.8409635</w:t>
      </w:r>
    </w:p>
    <w:p w14:paraId="48F1D639"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Scheuch, K., &amp; Knothe, M. (1997). Psychophysische beanspruchung von lehrern in der unterrichtstätigkeit. </w:t>
      </w:r>
      <w:r w:rsidRPr="00997A8E">
        <w:rPr>
          <w:rFonts w:ascii="Times New Roman" w:hAnsi="Times New Roman" w:cs="Times New Roman"/>
          <w:i/>
          <w:iCs/>
          <w:sz w:val="24"/>
          <w:szCs w:val="24"/>
          <w:lang w:val="de-DE"/>
        </w:rPr>
        <w:t>Jahrbuch Für Lehrerforschung</w:t>
      </w:r>
      <w:r w:rsidRPr="00997A8E">
        <w:rPr>
          <w:rFonts w:ascii="Times New Roman" w:hAnsi="Times New Roman" w:cs="Times New Roman"/>
          <w:sz w:val="24"/>
          <w:szCs w:val="24"/>
          <w:lang w:val="de-DE"/>
        </w:rPr>
        <w:t xml:space="preserve">, </w:t>
      </w:r>
      <w:r w:rsidRPr="00997A8E">
        <w:rPr>
          <w:rFonts w:ascii="Times New Roman" w:hAnsi="Times New Roman" w:cs="Times New Roman"/>
          <w:i/>
          <w:iCs/>
          <w:sz w:val="24"/>
          <w:szCs w:val="24"/>
          <w:lang w:val="de-DE"/>
        </w:rPr>
        <w:t>1</w:t>
      </w:r>
      <w:r w:rsidRPr="00997A8E">
        <w:rPr>
          <w:rFonts w:ascii="Times New Roman" w:hAnsi="Times New Roman" w:cs="Times New Roman"/>
          <w:sz w:val="24"/>
          <w:szCs w:val="24"/>
          <w:lang w:val="de-DE"/>
        </w:rPr>
        <w:t>(S 285), 299.</w:t>
      </w:r>
    </w:p>
    <w:p w14:paraId="00B41849"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Schult, J., Münzer-Schrobildgen, M., &amp; Sparfeldt, J. R. (2014). Belastet, aber hochzufrieden? </w:t>
      </w:r>
      <w:r w:rsidRPr="00997A8E">
        <w:rPr>
          <w:rFonts w:ascii="Times New Roman" w:hAnsi="Times New Roman" w:cs="Times New Roman"/>
          <w:i/>
          <w:iCs/>
          <w:sz w:val="24"/>
          <w:szCs w:val="24"/>
          <w:lang w:val="de-DE"/>
        </w:rPr>
        <w:t>Zeitschrift Für Gesundheitspsychologie</w:t>
      </w:r>
      <w:r w:rsidRPr="00997A8E">
        <w:rPr>
          <w:rFonts w:ascii="Times New Roman" w:hAnsi="Times New Roman" w:cs="Times New Roman"/>
          <w:sz w:val="24"/>
          <w:szCs w:val="24"/>
          <w:lang w:val="de-DE"/>
        </w:rPr>
        <w:t>. https://doi.org/10.1026/0943-8149/a000114</w:t>
      </w:r>
    </w:p>
    <w:p w14:paraId="18145840"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Smith, A. (2000). The Scale of Perceived Occupational Stress. </w:t>
      </w:r>
      <w:r w:rsidRPr="00997A8E">
        <w:rPr>
          <w:rFonts w:ascii="Times New Roman" w:hAnsi="Times New Roman" w:cs="Times New Roman"/>
          <w:i/>
          <w:iCs/>
          <w:sz w:val="24"/>
          <w:szCs w:val="24"/>
        </w:rPr>
        <w:t>Occupational Medicine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50</w:t>
      </w:r>
      <w:r w:rsidRPr="00997A8E">
        <w:rPr>
          <w:rFonts w:ascii="Times New Roman" w:hAnsi="Times New Roman" w:cs="Times New Roman"/>
          <w:sz w:val="24"/>
          <w:szCs w:val="24"/>
        </w:rPr>
        <w:t>(5), 294–298. https://doi.org/10.1093/occmed/50.5.294</w:t>
      </w:r>
    </w:p>
    <w:p w14:paraId="5F8A5DC6"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Sperka, M., &amp; Kittler, U. . (1995). Psychophysiologische Beanspruchung von Lehramtskandidatinnen und -kandidaten im Schulunterricht. In K. Bräuer (Ed.), </w:t>
      </w:r>
      <w:r w:rsidRPr="00997A8E">
        <w:rPr>
          <w:rFonts w:ascii="Times New Roman" w:hAnsi="Times New Roman" w:cs="Times New Roman"/>
          <w:i/>
          <w:iCs/>
          <w:sz w:val="24"/>
          <w:szCs w:val="24"/>
          <w:lang w:val="de-DE"/>
        </w:rPr>
        <w:t>Psychische Potentiale für eine interdisziplinäre Lehrerausbildung: Motivation—Kognition – Entwicklung</w:t>
      </w:r>
      <w:r w:rsidRPr="00997A8E">
        <w:rPr>
          <w:rFonts w:ascii="Times New Roman" w:hAnsi="Times New Roman" w:cs="Times New Roman"/>
          <w:sz w:val="24"/>
          <w:szCs w:val="24"/>
          <w:lang w:val="de-DE"/>
        </w:rPr>
        <w:t xml:space="preserve"> (pp. 182–197). Die Blaue Eule.</w:t>
      </w:r>
    </w:p>
    <w:p w14:paraId="5A3C680E"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Taelman, J., Vandeput, S., Spaepen, A., &amp; Van Huffel, S. (2009). </w:t>
      </w:r>
      <w:r w:rsidRPr="00997A8E">
        <w:rPr>
          <w:rFonts w:ascii="Times New Roman" w:hAnsi="Times New Roman" w:cs="Times New Roman"/>
          <w:sz w:val="24"/>
          <w:szCs w:val="24"/>
        </w:rPr>
        <w:t xml:space="preserve">Influence of mental stress on heart rate and heart rate variability. </w:t>
      </w:r>
      <w:r w:rsidRPr="00997A8E">
        <w:rPr>
          <w:rFonts w:ascii="Times New Roman" w:hAnsi="Times New Roman" w:cs="Times New Roman"/>
          <w:i/>
          <w:iCs/>
          <w:sz w:val="24"/>
          <w:szCs w:val="24"/>
        </w:rPr>
        <w:t>4th European Conference of the International Federation for Medical and Biological Engineering</w:t>
      </w:r>
      <w:r w:rsidRPr="00997A8E">
        <w:rPr>
          <w:rFonts w:ascii="Times New Roman" w:hAnsi="Times New Roman" w:cs="Times New Roman"/>
          <w:sz w:val="24"/>
          <w:szCs w:val="24"/>
        </w:rPr>
        <w:t>, 1366–1369. https://doi.org/10.1007/978-3-540-89208-3_324</w:t>
      </w:r>
    </w:p>
    <w:p w14:paraId="5A70D1A0"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Thomson, E. A., Nuss, K., Comstock, A., Reinwald, S., Blake, S., Pimentel, R. E., Tracy, B. L., &amp; Li, K. (2019). Heart rate measures from the Apple Watch, Fitbit Charge HR 2, and electrocardiogram across different exercise intensities. </w:t>
      </w:r>
      <w:r w:rsidRPr="00997A8E">
        <w:rPr>
          <w:rFonts w:ascii="Times New Roman" w:hAnsi="Times New Roman" w:cs="Times New Roman"/>
          <w:i/>
          <w:iCs/>
          <w:sz w:val="24"/>
          <w:szCs w:val="24"/>
        </w:rPr>
        <w:t>Journal of Sports Sciences</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37</w:t>
      </w:r>
      <w:r w:rsidRPr="00997A8E">
        <w:rPr>
          <w:rFonts w:ascii="Times New Roman" w:hAnsi="Times New Roman" w:cs="Times New Roman"/>
          <w:sz w:val="24"/>
          <w:szCs w:val="24"/>
        </w:rPr>
        <w:t>(12), 1411–1419. https://doi.org/10.1080/02640414.2018.1560644</w:t>
      </w:r>
    </w:p>
    <w:p w14:paraId="3526E096"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lastRenderedPageBreak/>
        <w:t xml:space="preserve">Trull, T. J., &amp; Ebner-Priemer, U. (2013). Ambulatory assessment. </w:t>
      </w:r>
      <w:r w:rsidRPr="00997A8E">
        <w:rPr>
          <w:rFonts w:ascii="Times New Roman" w:hAnsi="Times New Roman" w:cs="Times New Roman"/>
          <w:i/>
          <w:iCs/>
          <w:sz w:val="24"/>
          <w:szCs w:val="24"/>
        </w:rPr>
        <w:t>Annual Review of Clinical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9</w:t>
      </w:r>
      <w:r w:rsidRPr="00997A8E">
        <w:rPr>
          <w:rFonts w:ascii="Times New Roman" w:hAnsi="Times New Roman" w:cs="Times New Roman"/>
          <w:sz w:val="24"/>
          <w:szCs w:val="24"/>
        </w:rPr>
        <w:t>(1), 151–176. https://doi.org/10.1146/annurev-clinpsy-050212-185510</w:t>
      </w:r>
    </w:p>
    <w:p w14:paraId="2F829ED4"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Uchino, B. N., Birmingham, W., &amp; Berg, C. A. (2010). Are Older Adults Less or More Physiologically Reactive? A Meta-Analysis of Age-Related Differences in Cardiovascular Reactivity to Laboratory Tasks. </w:t>
      </w:r>
      <w:r w:rsidRPr="00997A8E">
        <w:rPr>
          <w:rFonts w:ascii="Times New Roman" w:hAnsi="Times New Roman" w:cs="Times New Roman"/>
          <w:i/>
          <w:iCs/>
          <w:sz w:val="24"/>
          <w:szCs w:val="24"/>
        </w:rPr>
        <w:t>The Journals of Gerontology: Series B</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65B</w:t>
      </w:r>
      <w:r w:rsidRPr="00997A8E">
        <w:rPr>
          <w:rFonts w:ascii="Times New Roman" w:hAnsi="Times New Roman" w:cs="Times New Roman"/>
          <w:sz w:val="24"/>
          <w:szCs w:val="24"/>
        </w:rPr>
        <w:t>(2), 154–162. https://doi.org/10.1093/geronb/gbp127</w:t>
      </w:r>
    </w:p>
    <w:p w14:paraId="4113F7AB"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Unterbrink, T., Hack, A., Pfeifer, R., Buhl-Grießhaber, V., Müller, U., Wesche, H., Frommhold, M., Scheuch, K., Seibt, R., Wirsching, M., &amp; Bauer, J. (2007). </w:t>
      </w:r>
      <w:r w:rsidRPr="00997A8E">
        <w:rPr>
          <w:rFonts w:ascii="Times New Roman" w:hAnsi="Times New Roman" w:cs="Times New Roman"/>
          <w:sz w:val="24"/>
          <w:szCs w:val="24"/>
        </w:rPr>
        <w:t xml:space="preserve">Burnout and effort–reward-imbalance in a sample of 949 German teachers. </w:t>
      </w:r>
      <w:r w:rsidRPr="00997A8E">
        <w:rPr>
          <w:rFonts w:ascii="Times New Roman" w:hAnsi="Times New Roman" w:cs="Times New Roman"/>
          <w:i/>
          <w:iCs/>
          <w:sz w:val="24"/>
          <w:szCs w:val="24"/>
        </w:rPr>
        <w:t>International Archives of Occupational and Environmental Health</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80</w:t>
      </w:r>
      <w:r w:rsidRPr="00997A8E">
        <w:rPr>
          <w:rFonts w:ascii="Times New Roman" w:hAnsi="Times New Roman" w:cs="Times New Roman"/>
          <w:sz w:val="24"/>
          <w:szCs w:val="24"/>
        </w:rPr>
        <w:t>(5), 433–441. https://doi.org/10.1007/s00420-007-0169-0</w:t>
      </w:r>
    </w:p>
    <w:p w14:paraId="36112DFE"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Van den Bergh, O., &amp; Walentynowicz, M. (2016). </w:t>
      </w:r>
      <w:r w:rsidRPr="00997A8E">
        <w:rPr>
          <w:rFonts w:ascii="Times New Roman" w:hAnsi="Times New Roman" w:cs="Times New Roman"/>
          <w:sz w:val="24"/>
          <w:szCs w:val="24"/>
        </w:rPr>
        <w:t xml:space="preserve">Accuracy and bias in retrospective symptom reporting. </w:t>
      </w:r>
      <w:r w:rsidRPr="00997A8E">
        <w:rPr>
          <w:rFonts w:ascii="Times New Roman" w:hAnsi="Times New Roman" w:cs="Times New Roman"/>
          <w:i/>
          <w:iCs/>
          <w:sz w:val="24"/>
          <w:szCs w:val="24"/>
        </w:rPr>
        <w:t>Current Opinion in Psychiatry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29</w:t>
      </w:r>
      <w:r w:rsidRPr="00997A8E">
        <w:rPr>
          <w:rFonts w:ascii="Times New Roman" w:hAnsi="Times New Roman" w:cs="Times New Roman"/>
          <w:sz w:val="24"/>
          <w:szCs w:val="24"/>
        </w:rPr>
        <w:t>(5), 302–308. https://doi.org/10.1097/YCO.0000000000000267</w:t>
      </w:r>
    </w:p>
    <w:p w14:paraId="4C1E3F11"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rPr>
        <w:t xml:space="preserve">Van Dick, R. (2006). </w:t>
      </w:r>
      <w:r w:rsidRPr="00997A8E">
        <w:rPr>
          <w:rFonts w:ascii="Times New Roman" w:hAnsi="Times New Roman" w:cs="Times New Roman"/>
          <w:sz w:val="24"/>
          <w:szCs w:val="24"/>
          <w:lang w:val="de-DE"/>
        </w:rPr>
        <w:t xml:space="preserve">Stress und Arbeitszufriedenheit bei Lehrerinnen und Lehrern. </w:t>
      </w:r>
      <w:r w:rsidRPr="00997A8E">
        <w:rPr>
          <w:rFonts w:ascii="Times New Roman" w:hAnsi="Times New Roman" w:cs="Times New Roman"/>
          <w:i/>
          <w:iCs/>
          <w:sz w:val="24"/>
          <w:szCs w:val="24"/>
          <w:lang w:val="de-DE"/>
        </w:rPr>
        <w:t>Zwischen „Horrorjob “und Erfüllung</w:t>
      </w:r>
      <w:r w:rsidRPr="00997A8E">
        <w:rPr>
          <w:rFonts w:ascii="Times New Roman" w:hAnsi="Times New Roman" w:cs="Times New Roman"/>
          <w:sz w:val="24"/>
          <w:szCs w:val="24"/>
          <w:lang w:val="de-DE"/>
        </w:rPr>
        <w:t xml:space="preserve">, </w:t>
      </w:r>
      <w:r w:rsidRPr="00997A8E">
        <w:rPr>
          <w:rFonts w:ascii="Times New Roman" w:hAnsi="Times New Roman" w:cs="Times New Roman"/>
          <w:i/>
          <w:iCs/>
          <w:sz w:val="24"/>
          <w:szCs w:val="24"/>
          <w:lang w:val="de-DE"/>
        </w:rPr>
        <w:t>2</w:t>
      </w:r>
      <w:r w:rsidRPr="00997A8E">
        <w:rPr>
          <w:rFonts w:ascii="Times New Roman" w:hAnsi="Times New Roman" w:cs="Times New Roman"/>
          <w:sz w:val="24"/>
          <w:szCs w:val="24"/>
          <w:lang w:val="de-DE"/>
        </w:rPr>
        <w:t>.</w:t>
      </w:r>
    </w:p>
    <w:p w14:paraId="3F664831"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Wallen, M. P., Gomersall, S. R., Keating, S. E., Wisløff, U., &amp; Coombes, J. S. (2016). </w:t>
      </w:r>
      <w:r w:rsidRPr="00997A8E">
        <w:rPr>
          <w:rFonts w:ascii="Times New Roman" w:hAnsi="Times New Roman" w:cs="Times New Roman"/>
          <w:sz w:val="24"/>
          <w:szCs w:val="24"/>
        </w:rPr>
        <w:t xml:space="preserve">Accuracy of heart rate watches: Implications for weight management. </w:t>
      </w:r>
      <w:r w:rsidRPr="00997A8E">
        <w:rPr>
          <w:rFonts w:ascii="Times New Roman" w:hAnsi="Times New Roman" w:cs="Times New Roman"/>
          <w:i/>
          <w:iCs/>
          <w:sz w:val="24"/>
          <w:szCs w:val="24"/>
        </w:rPr>
        <w:t>PloS One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11</w:t>
      </w:r>
      <w:r w:rsidRPr="00997A8E">
        <w:rPr>
          <w:rFonts w:ascii="Times New Roman" w:hAnsi="Times New Roman" w:cs="Times New Roman"/>
          <w:sz w:val="24"/>
          <w:szCs w:val="24"/>
        </w:rPr>
        <w:t>(5), e0154420. https://doi.org/10.1371/journal.pone.0154420</w:t>
      </w:r>
    </w:p>
    <w:p w14:paraId="51EC518C"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Wettstein, A., Kühne, F., Tschacher, W., &amp; La Marca, R. (2020). </w:t>
      </w:r>
      <w:r w:rsidRPr="00997A8E">
        <w:rPr>
          <w:rFonts w:ascii="Times New Roman" w:hAnsi="Times New Roman" w:cs="Times New Roman"/>
          <w:sz w:val="24"/>
          <w:szCs w:val="24"/>
        </w:rPr>
        <w:t xml:space="preserve">Ambulatory assessment of psychological and physiological stress on workdays and free days among teachers. A preliminary study. </w:t>
      </w:r>
      <w:r w:rsidRPr="00997A8E">
        <w:rPr>
          <w:rFonts w:ascii="Times New Roman" w:hAnsi="Times New Roman" w:cs="Times New Roman"/>
          <w:i/>
          <w:iCs/>
          <w:sz w:val="24"/>
          <w:szCs w:val="24"/>
        </w:rPr>
        <w:t>Frontiers in Neuroscience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14</w:t>
      </w:r>
      <w:r w:rsidRPr="00997A8E">
        <w:rPr>
          <w:rFonts w:ascii="Times New Roman" w:hAnsi="Times New Roman" w:cs="Times New Roman"/>
          <w:sz w:val="24"/>
          <w:szCs w:val="24"/>
        </w:rPr>
        <w:t>, 495378. https://doi.org/10.3389/fnins.2020.00112</w:t>
      </w:r>
    </w:p>
    <w:p w14:paraId="72014837"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lastRenderedPageBreak/>
        <w:t xml:space="preserve">Wettstein, A., Schneider, S., grosse Holtforth, M., &amp; La Marca, R. (2021). </w:t>
      </w:r>
      <w:r w:rsidRPr="00997A8E">
        <w:rPr>
          <w:rFonts w:ascii="Times New Roman" w:hAnsi="Times New Roman" w:cs="Times New Roman"/>
          <w:sz w:val="24"/>
          <w:szCs w:val="24"/>
        </w:rPr>
        <w:t xml:space="preserve">Teacher Stress: A Psychobiological Approach to Stressful Interactions in the Classroom. </w:t>
      </w:r>
      <w:r w:rsidRPr="00997A8E">
        <w:rPr>
          <w:rFonts w:ascii="Times New Roman" w:hAnsi="Times New Roman" w:cs="Times New Roman"/>
          <w:i/>
          <w:iCs/>
          <w:sz w:val="24"/>
          <w:szCs w:val="24"/>
        </w:rPr>
        <w:t>Frontiers in Education</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6</w:t>
      </w:r>
      <w:r w:rsidRPr="00997A8E">
        <w:rPr>
          <w:rFonts w:ascii="Times New Roman" w:hAnsi="Times New Roman" w:cs="Times New Roman"/>
          <w:sz w:val="24"/>
          <w:szCs w:val="24"/>
        </w:rPr>
        <w:t>. https://www.frontiersin.org/articles/10.3389/feduc.2021.681258</w:t>
      </w:r>
    </w:p>
    <w:p w14:paraId="363C5673"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Wickham, H. (2016). </w:t>
      </w:r>
      <w:r w:rsidRPr="00997A8E">
        <w:rPr>
          <w:rFonts w:ascii="Times New Roman" w:hAnsi="Times New Roman" w:cs="Times New Roman"/>
          <w:i/>
          <w:iCs/>
          <w:sz w:val="24"/>
          <w:szCs w:val="24"/>
        </w:rPr>
        <w:t>ggplot2: Elegant Graphics for Data Analysis</w:t>
      </w:r>
      <w:r w:rsidRPr="00997A8E">
        <w:rPr>
          <w:rFonts w:ascii="Times New Roman" w:hAnsi="Times New Roman" w:cs="Times New Roman"/>
          <w:sz w:val="24"/>
          <w:szCs w:val="24"/>
        </w:rPr>
        <w:t>. Springer-Verlag New York. https://doi.org/10.1007/978-0-387-98141-3</w:t>
      </w:r>
    </w:p>
    <w:p w14:paraId="43CD45FB"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Wolff, C. E., Jarodzka, H., &amp; Boshuizen, H. P. A. (2021). Classroom management scripts: A theoretical model contrasting expert and novice teachers’ knowledge and awareness of classroom events. </w:t>
      </w:r>
      <w:r w:rsidRPr="00997A8E">
        <w:rPr>
          <w:rFonts w:ascii="Times New Roman" w:hAnsi="Times New Roman" w:cs="Times New Roman"/>
          <w:i/>
          <w:iCs/>
          <w:sz w:val="24"/>
          <w:szCs w:val="24"/>
        </w:rPr>
        <w:t>Educational Psychology Review</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33</w:t>
      </w:r>
      <w:r w:rsidRPr="00997A8E">
        <w:rPr>
          <w:rFonts w:ascii="Times New Roman" w:hAnsi="Times New Roman" w:cs="Times New Roman"/>
          <w:sz w:val="24"/>
          <w:szCs w:val="24"/>
        </w:rPr>
        <w:t>(1), 131–148. https://doi.org/10.1007/s10648-020-09542-0</w:t>
      </w:r>
    </w:p>
    <w:p w14:paraId="35027D9C"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Wolff, C. E., van den Bogert, N., Jarodzka, H., &amp; Boshuizen, H. P. A. (2015). Keeping an eye on learning: Differences between expert and novice teachers’ representations of classroom management events. </w:t>
      </w:r>
      <w:r w:rsidRPr="00997A8E">
        <w:rPr>
          <w:rFonts w:ascii="Times New Roman" w:hAnsi="Times New Roman" w:cs="Times New Roman"/>
          <w:i/>
          <w:iCs/>
          <w:sz w:val="24"/>
          <w:szCs w:val="24"/>
        </w:rPr>
        <w:t>Journal of Teacher Education</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66</w:t>
      </w:r>
      <w:r w:rsidRPr="00997A8E">
        <w:rPr>
          <w:rFonts w:ascii="Times New Roman" w:hAnsi="Times New Roman" w:cs="Times New Roman"/>
          <w:sz w:val="24"/>
          <w:szCs w:val="24"/>
        </w:rPr>
        <w:t>(1), 68–85. https://doi.org/10.1177/0022487114549810</w:t>
      </w:r>
    </w:p>
    <w:p w14:paraId="34A4693E" w14:textId="0D7C48C9" w:rsidR="00F67594" w:rsidRPr="00D24C0D" w:rsidRDefault="004A65F6" w:rsidP="00A00BC6">
      <w:pPr>
        <w:tabs>
          <w:tab w:val="clear" w:pos="3068"/>
        </w:tabs>
        <w:ind w:left="720" w:hanging="720"/>
        <w:jc w:val="both"/>
        <w:rPr>
          <w:rFonts w:ascii="Times New Roman" w:hAnsi="Times New Roman" w:cs="Times New Roman"/>
          <w:sz w:val="24"/>
          <w:szCs w:val="24"/>
        </w:rPr>
      </w:pPr>
      <w:r w:rsidRPr="00997A8E">
        <w:rPr>
          <w:rFonts w:ascii="Times New Roman" w:hAnsi="Times New Roman" w:cs="Times New Roman"/>
          <w:sz w:val="24"/>
          <w:szCs w:val="24"/>
        </w:rPr>
        <w:fldChar w:fldCharType="end"/>
      </w:r>
      <w:r w:rsidR="007E559F" w:rsidRPr="00D24C0D">
        <w:rPr>
          <w:rFonts w:ascii="Times New Roman" w:hAnsi="Times New Roman" w:cs="Times New Roman"/>
          <w:sz w:val="24"/>
          <w:szCs w:val="24"/>
        </w:rPr>
        <w:t xml:space="preserve"> </w:t>
      </w:r>
    </w:p>
    <w:p w14:paraId="7FA13D69" w14:textId="77777777" w:rsidR="00892681" w:rsidRPr="00D24C0D" w:rsidRDefault="00892681" w:rsidP="00A00BC6">
      <w:pPr>
        <w:tabs>
          <w:tab w:val="clear" w:pos="3068"/>
        </w:tabs>
        <w:ind w:left="720" w:hanging="720"/>
        <w:jc w:val="both"/>
        <w:rPr>
          <w:rFonts w:ascii="Times New Roman" w:hAnsi="Times New Roman" w:cs="Times New Roman"/>
          <w:sz w:val="24"/>
          <w:szCs w:val="24"/>
        </w:rPr>
      </w:pPr>
    </w:p>
    <w:p w14:paraId="6B3D495A" w14:textId="77777777" w:rsidR="00892681" w:rsidRPr="00A00BC6" w:rsidRDefault="00892681" w:rsidP="00A00BC6">
      <w:pPr>
        <w:tabs>
          <w:tab w:val="clear" w:pos="3068"/>
        </w:tabs>
        <w:ind w:left="720" w:hanging="720"/>
        <w:jc w:val="both"/>
        <w:rPr>
          <w:rFonts w:ascii="Times New Roman" w:hAnsi="Times New Roman" w:cs="Times New Roman"/>
          <w:sz w:val="24"/>
          <w:szCs w:val="24"/>
        </w:rPr>
      </w:pPr>
    </w:p>
    <w:p w14:paraId="16B5BC85" w14:textId="77777777" w:rsidR="00515ACD" w:rsidRPr="00A00BC6" w:rsidRDefault="00515ACD" w:rsidP="00A00BC6">
      <w:pPr>
        <w:ind w:firstLine="0"/>
        <w:jc w:val="both"/>
        <w:rPr>
          <w:rFonts w:ascii="Times New Roman" w:hAnsi="Times New Roman" w:cs="Times New Roman"/>
          <w:sz w:val="24"/>
          <w:szCs w:val="24"/>
        </w:rPr>
      </w:pPr>
    </w:p>
    <w:p w14:paraId="15901215" w14:textId="77777777" w:rsidR="00515ACD" w:rsidRPr="00A00BC6" w:rsidRDefault="00515ACD" w:rsidP="00A00BC6">
      <w:pPr>
        <w:ind w:firstLine="0"/>
        <w:jc w:val="both"/>
        <w:rPr>
          <w:rFonts w:ascii="Times New Roman" w:hAnsi="Times New Roman" w:cs="Times New Roman"/>
          <w:sz w:val="24"/>
          <w:szCs w:val="24"/>
        </w:rPr>
      </w:pPr>
    </w:p>
    <w:p w14:paraId="024E818C" w14:textId="77777777" w:rsidR="00515ACD" w:rsidRPr="00A00BC6" w:rsidRDefault="00515ACD" w:rsidP="00A00BC6">
      <w:pPr>
        <w:ind w:firstLine="0"/>
        <w:jc w:val="both"/>
        <w:rPr>
          <w:rFonts w:ascii="Times New Roman" w:hAnsi="Times New Roman" w:cs="Times New Roman"/>
          <w:sz w:val="24"/>
          <w:szCs w:val="24"/>
        </w:rPr>
      </w:pPr>
    </w:p>
    <w:p w14:paraId="791B9EA6" w14:textId="6085CB21" w:rsidR="00515ACD" w:rsidRDefault="00515ACD" w:rsidP="00A00BC6">
      <w:pPr>
        <w:ind w:firstLine="0"/>
        <w:jc w:val="both"/>
        <w:rPr>
          <w:rFonts w:ascii="Times New Roman" w:hAnsi="Times New Roman" w:cs="Times New Roman"/>
          <w:sz w:val="24"/>
          <w:szCs w:val="24"/>
        </w:rPr>
      </w:pPr>
    </w:p>
    <w:p w14:paraId="07CE9FD0" w14:textId="1CD5947B" w:rsidR="002A4F59" w:rsidRDefault="002A4F59" w:rsidP="00A00BC6">
      <w:pPr>
        <w:ind w:firstLine="0"/>
        <w:jc w:val="both"/>
        <w:rPr>
          <w:rFonts w:ascii="Times New Roman" w:hAnsi="Times New Roman" w:cs="Times New Roman"/>
          <w:sz w:val="24"/>
          <w:szCs w:val="24"/>
        </w:rPr>
      </w:pPr>
    </w:p>
    <w:p w14:paraId="48ADE2B6" w14:textId="51DF4A84" w:rsidR="002A4F59" w:rsidRDefault="002A4F59" w:rsidP="00A00BC6">
      <w:pPr>
        <w:ind w:firstLine="0"/>
        <w:jc w:val="both"/>
        <w:rPr>
          <w:rFonts w:ascii="Times New Roman" w:hAnsi="Times New Roman" w:cs="Times New Roman"/>
          <w:sz w:val="24"/>
          <w:szCs w:val="24"/>
        </w:rPr>
      </w:pPr>
    </w:p>
    <w:p w14:paraId="61F95407" w14:textId="77777777" w:rsidR="002A4F59" w:rsidRPr="00A00BC6" w:rsidRDefault="002A4F59" w:rsidP="00A00BC6">
      <w:pPr>
        <w:ind w:firstLine="0"/>
        <w:jc w:val="both"/>
        <w:rPr>
          <w:rFonts w:ascii="Times New Roman" w:hAnsi="Times New Roman" w:cs="Times New Roman"/>
          <w:sz w:val="24"/>
          <w:szCs w:val="24"/>
        </w:rPr>
      </w:pPr>
    </w:p>
    <w:p w14:paraId="3F636923" w14:textId="40ABCAD8" w:rsidR="00515ACD" w:rsidRPr="00A00BC6" w:rsidRDefault="00515ACD" w:rsidP="00536A0D">
      <w:pPr>
        <w:pStyle w:val="berschrift1"/>
        <w:rPr>
          <w:rFonts w:ascii="Times New Roman" w:hAnsi="Times New Roman" w:cs="Times New Roman"/>
          <w:sz w:val="24"/>
          <w:szCs w:val="24"/>
        </w:rPr>
      </w:pPr>
      <w:r w:rsidRPr="00A00BC6">
        <w:rPr>
          <w:rFonts w:ascii="Times New Roman" w:hAnsi="Times New Roman" w:cs="Times New Roman"/>
          <w:sz w:val="24"/>
          <w:szCs w:val="24"/>
        </w:rPr>
        <w:lastRenderedPageBreak/>
        <w:t>Appendix</w:t>
      </w:r>
    </w:p>
    <w:p w14:paraId="3E288437" w14:textId="78A295A0" w:rsidR="003C2850" w:rsidRDefault="003C2850" w:rsidP="005B00BD">
      <w:pPr>
        <w:pStyle w:val="berschrift1"/>
        <w:jc w:val="left"/>
        <w:rPr>
          <w:rFonts w:ascii="Times New Roman" w:hAnsi="Times New Roman" w:cs="Times New Roman"/>
          <w:sz w:val="24"/>
          <w:szCs w:val="24"/>
        </w:rPr>
      </w:pPr>
      <w:r>
        <w:rPr>
          <w:rFonts w:ascii="Times New Roman" w:hAnsi="Times New Roman" w:cs="Times New Roman"/>
          <w:sz w:val="24"/>
          <w:szCs w:val="24"/>
        </w:rPr>
        <w:t>Appendix A</w:t>
      </w:r>
    </w:p>
    <w:p w14:paraId="63C52C18" w14:textId="3A620814" w:rsidR="00515ACD" w:rsidRPr="00A00BC6" w:rsidRDefault="00515ACD"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t xml:space="preserve">Table </w:t>
      </w:r>
      <w:r w:rsidR="00447B65" w:rsidRPr="00A00BC6">
        <w:rPr>
          <w:rFonts w:ascii="Times New Roman" w:hAnsi="Times New Roman" w:cs="Times New Roman"/>
          <w:b/>
          <w:bCs/>
          <w:sz w:val="24"/>
          <w:szCs w:val="24"/>
        </w:rPr>
        <w:t>A1</w:t>
      </w:r>
      <w:r w:rsidRPr="00A00BC6">
        <w:rPr>
          <w:rFonts w:ascii="Times New Roman" w:hAnsi="Times New Roman" w:cs="Times New Roman"/>
          <w:b/>
          <w:bCs/>
          <w:sz w:val="24"/>
          <w:szCs w:val="24"/>
        </w:rPr>
        <w:t xml:space="preserve"> </w:t>
      </w:r>
    </w:p>
    <w:p w14:paraId="1E398065" w14:textId="1072031B" w:rsidR="00515ACD" w:rsidRPr="00A00BC6" w:rsidRDefault="00515ACD" w:rsidP="00A00BC6">
      <w:pPr>
        <w:ind w:firstLine="0"/>
        <w:jc w:val="both"/>
        <w:rPr>
          <w:rFonts w:ascii="Times New Roman" w:hAnsi="Times New Roman" w:cs="Times New Roman"/>
          <w:i/>
          <w:iCs/>
          <w:sz w:val="24"/>
          <w:szCs w:val="24"/>
        </w:rPr>
      </w:pPr>
      <w:r w:rsidRPr="00A00BC6">
        <w:rPr>
          <w:rFonts w:ascii="Times New Roman" w:hAnsi="Times New Roman" w:cs="Times New Roman"/>
          <w:i/>
          <w:iCs/>
          <w:sz w:val="24"/>
          <w:szCs w:val="24"/>
        </w:rPr>
        <w:t xml:space="preserve">Classification </w:t>
      </w:r>
      <w:r w:rsidR="008831F4" w:rsidRPr="00A00BC6">
        <w:rPr>
          <w:rFonts w:ascii="Times New Roman" w:hAnsi="Times New Roman" w:cs="Times New Roman"/>
          <w:i/>
          <w:iCs/>
          <w:sz w:val="24"/>
          <w:szCs w:val="24"/>
        </w:rPr>
        <w:t xml:space="preserve">of Nine Typical Classroom Disruptions According </w:t>
      </w:r>
      <w:r w:rsidR="005044FF" w:rsidRPr="00A00BC6">
        <w:rPr>
          <w:rFonts w:ascii="Times New Roman" w:hAnsi="Times New Roman" w:cs="Times New Roman"/>
          <w:i/>
          <w:iCs/>
          <w:sz w:val="24"/>
          <w:szCs w:val="24"/>
        </w:rPr>
        <w:t>t</w:t>
      </w:r>
      <w:r w:rsidR="008831F4" w:rsidRPr="00A00BC6">
        <w:rPr>
          <w:rFonts w:ascii="Times New Roman" w:hAnsi="Times New Roman" w:cs="Times New Roman"/>
          <w:i/>
          <w:iCs/>
          <w:sz w:val="24"/>
          <w:szCs w:val="24"/>
        </w:rPr>
        <w:t xml:space="preserve">o </w:t>
      </w:r>
      <w:r w:rsidR="001201BF" w:rsidRPr="00A00BC6">
        <w:rPr>
          <w:rFonts w:ascii="Times New Roman" w:hAnsi="Times New Roman" w:cs="Times New Roman"/>
          <w:i/>
          <w:iCs/>
          <w:sz w:val="24"/>
          <w:szCs w:val="24"/>
        </w:rPr>
        <w:fldChar w:fldCharType="begin"/>
      </w:r>
      <w:r w:rsidR="007742E6" w:rsidRPr="00A00BC6">
        <w:rPr>
          <w:rFonts w:ascii="Times New Roman" w:hAnsi="Times New Roman" w:cs="Times New Roman"/>
          <w:i/>
          <w:iCs/>
          <w:sz w:val="24"/>
          <w:szCs w:val="24"/>
        </w:rPr>
        <w:instrText xml:space="preserve"> ADDIN ZOTERO_ITEM CSL_CITATION {"citationID":"PM9x2qin","properties":{"formattedCitation":"(Lohmann &amp; Meyer, 2003)","plainCitation":"(Lohmann &amp; Meyer, 2003)","dontUpdate":true,"noteIndex":0},"citationItems":[{"id":803,"uris":["http://zotero.org/groups/5349517/items/W9DMGN77"],"itemData":{"id":803,"type":"book","publisher":"Cornelsen-Scriptor","title":"Mit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001201BF" w:rsidRPr="00A00BC6">
        <w:rPr>
          <w:rFonts w:ascii="Times New Roman" w:hAnsi="Times New Roman" w:cs="Times New Roman"/>
          <w:i/>
          <w:iCs/>
          <w:sz w:val="24"/>
          <w:szCs w:val="24"/>
        </w:rPr>
        <w:fldChar w:fldCharType="separate"/>
      </w:r>
      <w:r w:rsidR="001201BF" w:rsidRPr="00A00BC6">
        <w:rPr>
          <w:rFonts w:ascii="Times New Roman" w:hAnsi="Times New Roman" w:cs="Times New Roman"/>
          <w:i/>
          <w:iCs/>
          <w:sz w:val="24"/>
          <w:szCs w:val="24"/>
        </w:rPr>
        <w:t xml:space="preserve">Lohmann </w:t>
      </w:r>
      <w:r w:rsidR="008831F4" w:rsidRPr="00A00BC6">
        <w:rPr>
          <w:rFonts w:ascii="Times New Roman" w:hAnsi="Times New Roman" w:cs="Times New Roman"/>
          <w:i/>
          <w:iCs/>
          <w:sz w:val="24"/>
          <w:szCs w:val="24"/>
        </w:rPr>
        <w:t xml:space="preserve">&amp; </w:t>
      </w:r>
      <w:r w:rsidR="001201BF" w:rsidRPr="00A00BC6">
        <w:rPr>
          <w:rFonts w:ascii="Times New Roman" w:hAnsi="Times New Roman" w:cs="Times New Roman"/>
          <w:i/>
          <w:iCs/>
          <w:sz w:val="24"/>
          <w:szCs w:val="24"/>
        </w:rPr>
        <w:t xml:space="preserve">Meyer </w:t>
      </w:r>
      <w:r w:rsidR="008831F4" w:rsidRPr="00A00BC6">
        <w:rPr>
          <w:rFonts w:ascii="Times New Roman" w:hAnsi="Times New Roman" w:cs="Times New Roman"/>
          <w:i/>
          <w:iCs/>
          <w:sz w:val="24"/>
          <w:szCs w:val="24"/>
        </w:rPr>
        <w:t>(2003)</w:t>
      </w:r>
      <w:r w:rsidR="001201BF" w:rsidRPr="00A00BC6">
        <w:rPr>
          <w:rFonts w:ascii="Times New Roman" w:hAnsi="Times New Roman" w:cs="Times New Roman"/>
          <w:i/>
          <w:iCs/>
          <w:sz w:val="24"/>
          <w:szCs w:val="24"/>
        </w:rPr>
        <w:fldChar w:fldCharType="end"/>
      </w:r>
      <w:r w:rsidR="008831F4" w:rsidRPr="00A00BC6">
        <w:rPr>
          <w:rFonts w:ascii="Times New Roman" w:hAnsi="Times New Roman" w:cs="Times New Roman"/>
          <w:i/>
          <w:iCs/>
          <w:sz w:val="24"/>
          <w:szCs w:val="24"/>
        </w:rPr>
        <w:t xml:space="preserve"> Performed </w:t>
      </w:r>
      <w:r w:rsidR="005044FF" w:rsidRPr="00A00BC6">
        <w:rPr>
          <w:rFonts w:ascii="Times New Roman" w:hAnsi="Times New Roman" w:cs="Times New Roman"/>
          <w:i/>
          <w:iCs/>
          <w:sz w:val="24"/>
          <w:szCs w:val="24"/>
        </w:rPr>
        <w:t>i</w:t>
      </w:r>
      <w:r w:rsidR="008831F4" w:rsidRPr="00A00BC6">
        <w:rPr>
          <w:rFonts w:ascii="Times New Roman" w:hAnsi="Times New Roman" w:cs="Times New Roman"/>
          <w:i/>
          <w:iCs/>
          <w:sz w:val="24"/>
          <w:szCs w:val="24"/>
        </w:rPr>
        <w:t xml:space="preserve">n The Micro-Teaching Unit </w:t>
      </w:r>
      <w:r w:rsidR="005044FF" w:rsidRPr="00A00BC6">
        <w:rPr>
          <w:rFonts w:ascii="Times New Roman" w:hAnsi="Times New Roman" w:cs="Times New Roman"/>
          <w:i/>
          <w:iCs/>
          <w:sz w:val="24"/>
          <w:szCs w:val="24"/>
        </w:rPr>
        <w:t>b</w:t>
      </w:r>
      <w:r w:rsidR="008831F4" w:rsidRPr="00A00BC6">
        <w:rPr>
          <w:rFonts w:ascii="Times New Roman" w:hAnsi="Times New Roman" w:cs="Times New Roman"/>
          <w:i/>
          <w:iCs/>
          <w:sz w:val="24"/>
          <w:szCs w:val="24"/>
        </w:rPr>
        <w:t>y Actors</w:t>
      </w:r>
    </w:p>
    <w:tbl>
      <w:tblPr>
        <w:tblStyle w:val="EinfacheTabelle2"/>
        <w:tblW w:w="5000" w:type="pct"/>
        <w:tblLook w:val="04A0" w:firstRow="1" w:lastRow="0" w:firstColumn="1" w:lastColumn="0" w:noHBand="0" w:noVBand="1"/>
      </w:tblPr>
      <w:tblGrid>
        <w:gridCol w:w="2724"/>
        <w:gridCol w:w="2920"/>
        <w:gridCol w:w="3716"/>
      </w:tblGrid>
      <w:tr w:rsidR="00515ACD" w:rsidRPr="00A00BC6" w14:paraId="139B5445" w14:textId="77777777" w:rsidTr="009658DD">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7F7F7F" w:themeColor="text1" w:themeTint="80"/>
              <w:left w:val="nil"/>
              <w:bottom w:val="single" w:sz="4" w:space="0" w:color="auto"/>
              <w:right w:val="nil"/>
            </w:tcBorders>
            <w:vAlign w:val="bottom"/>
            <w:hideMark/>
          </w:tcPr>
          <w:p w14:paraId="1EFF56D8" w14:textId="77777777" w:rsidR="00515ACD" w:rsidRPr="00A00BC6" w:rsidRDefault="00515ACD" w:rsidP="00E47EC9">
            <w:pPr>
              <w:ind w:firstLine="0"/>
              <w:rPr>
                <w:rFonts w:ascii="Times New Roman" w:hAnsi="Times New Roman" w:cs="Times New Roman"/>
                <w:sz w:val="24"/>
                <w:szCs w:val="24"/>
                <w:lang w:val="de-DE"/>
              </w:rPr>
            </w:pPr>
            <w:r w:rsidRPr="00A00BC6">
              <w:rPr>
                <w:rFonts w:ascii="Times New Roman" w:hAnsi="Times New Roman" w:cs="Times New Roman"/>
                <w:sz w:val="24"/>
                <w:szCs w:val="24"/>
              </w:rPr>
              <w:t>Verbal disruptions</w:t>
            </w:r>
          </w:p>
        </w:tc>
        <w:tc>
          <w:tcPr>
            <w:tcW w:w="1560" w:type="pct"/>
            <w:tcBorders>
              <w:top w:val="single" w:sz="4" w:space="0" w:color="7F7F7F" w:themeColor="text1" w:themeTint="80"/>
              <w:left w:val="nil"/>
              <w:bottom w:val="single" w:sz="4" w:space="0" w:color="auto"/>
              <w:right w:val="nil"/>
            </w:tcBorders>
            <w:vAlign w:val="bottom"/>
            <w:hideMark/>
          </w:tcPr>
          <w:p w14:paraId="44B36021" w14:textId="77777777" w:rsidR="00515ACD" w:rsidRPr="00A00BC6" w:rsidRDefault="00515ACD" w:rsidP="00E47EC9">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rPr>
            </w:pPr>
            <w:r w:rsidRPr="00A00BC6">
              <w:rPr>
                <w:rFonts w:ascii="Times New Roman" w:hAnsi="Times New Roman" w:cs="Times New Roman"/>
                <w:sz w:val="24"/>
                <w:szCs w:val="24"/>
              </w:rPr>
              <w:t>Physical disruptions</w:t>
            </w:r>
          </w:p>
        </w:tc>
        <w:tc>
          <w:tcPr>
            <w:tcW w:w="1985" w:type="pct"/>
            <w:tcBorders>
              <w:top w:val="single" w:sz="4" w:space="0" w:color="7F7F7F" w:themeColor="text1" w:themeTint="80"/>
              <w:left w:val="nil"/>
              <w:bottom w:val="single" w:sz="4" w:space="0" w:color="auto"/>
              <w:right w:val="nil"/>
            </w:tcBorders>
            <w:vAlign w:val="bottom"/>
            <w:hideMark/>
          </w:tcPr>
          <w:p w14:paraId="307BACA7" w14:textId="77777777" w:rsidR="00515ACD" w:rsidRPr="00A00BC6" w:rsidRDefault="00515ACD" w:rsidP="00E47EC9">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00BC6">
              <w:rPr>
                <w:rFonts w:ascii="Times New Roman" w:hAnsi="Times New Roman" w:cs="Times New Roman"/>
                <w:sz w:val="24"/>
                <w:szCs w:val="24"/>
              </w:rPr>
              <w:t>Lack of eagerness to learn</w:t>
            </w:r>
          </w:p>
        </w:tc>
      </w:tr>
      <w:tr w:rsidR="00515ACD" w:rsidRPr="00A00BC6" w14:paraId="4C86983E" w14:textId="77777777" w:rsidTr="009658D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auto"/>
              <w:left w:val="nil"/>
              <w:bottom w:val="nil"/>
              <w:right w:val="nil"/>
            </w:tcBorders>
            <w:vAlign w:val="bottom"/>
            <w:hideMark/>
          </w:tcPr>
          <w:p w14:paraId="48FC8720" w14:textId="0F384CD5" w:rsidR="00515ACD" w:rsidRPr="00A00BC6" w:rsidRDefault="00515ACD" w:rsidP="00E47EC9">
            <w:pPr>
              <w:ind w:firstLine="0"/>
              <w:rPr>
                <w:rFonts w:ascii="Times New Roman" w:hAnsi="Times New Roman" w:cs="Times New Roman"/>
                <w:b w:val="0"/>
                <w:bCs w:val="0"/>
                <w:sz w:val="24"/>
                <w:szCs w:val="24"/>
                <w:lang w:val="de-DE"/>
              </w:rPr>
            </w:pPr>
            <w:proofErr w:type="spellStart"/>
            <w:r w:rsidRPr="00A00BC6">
              <w:rPr>
                <w:rFonts w:ascii="Times New Roman" w:hAnsi="Times New Roman" w:cs="Times New Roman"/>
                <w:b w:val="0"/>
                <w:bCs w:val="0"/>
                <w:sz w:val="24"/>
                <w:szCs w:val="24"/>
                <w:lang w:val="de-DE"/>
              </w:rPr>
              <w:t>Heckling</w:t>
            </w:r>
            <w:proofErr w:type="spellEnd"/>
          </w:p>
        </w:tc>
        <w:tc>
          <w:tcPr>
            <w:tcW w:w="1560" w:type="pct"/>
            <w:tcBorders>
              <w:top w:val="single" w:sz="4" w:space="0" w:color="auto"/>
              <w:left w:val="nil"/>
              <w:bottom w:val="nil"/>
              <w:right w:val="nil"/>
            </w:tcBorders>
            <w:vAlign w:val="bottom"/>
            <w:hideMark/>
          </w:tcPr>
          <w:p w14:paraId="1AD8A8F9" w14:textId="77777777" w:rsidR="00515ACD" w:rsidRPr="00A00BC6" w:rsidRDefault="00515ACD" w:rsidP="00E47EC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rPr>
            </w:pPr>
            <w:proofErr w:type="spellStart"/>
            <w:r w:rsidRPr="00A00BC6">
              <w:rPr>
                <w:rFonts w:ascii="Times New Roman" w:hAnsi="Times New Roman" w:cs="Times New Roman"/>
                <w:sz w:val="24"/>
                <w:szCs w:val="24"/>
                <w:lang w:val="de-DE"/>
              </w:rPr>
              <w:t>Clicking</w:t>
            </w:r>
            <w:proofErr w:type="spellEnd"/>
            <w:r w:rsidRPr="00A00BC6">
              <w:rPr>
                <w:rFonts w:ascii="Times New Roman" w:hAnsi="Times New Roman" w:cs="Times New Roman"/>
                <w:sz w:val="24"/>
                <w:szCs w:val="24"/>
                <w:lang w:val="de-DE"/>
              </w:rPr>
              <w:t xml:space="preserve"> </w:t>
            </w:r>
            <w:proofErr w:type="spellStart"/>
            <w:r w:rsidRPr="00A00BC6">
              <w:rPr>
                <w:rFonts w:ascii="Times New Roman" w:hAnsi="Times New Roman" w:cs="Times New Roman"/>
                <w:sz w:val="24"/>
                <w:szCs w:val="24"/>
                <w:lang w:val="de-DE"/>
              </w:rPr>
              <w:t>pen</w:t>
            </w:r>
            <w:proofErr w:type="spellEnd"/>
          </w:p>
        </w:tc>
        <w:tc>
          <w:tcPr>
            <w:tcW w:w="1985" w:type="pct"/>
            <w:tcBorders>
              <w:top w:val="single" w:sz="4" w:space="0" w:color="auto"/>
              <w:left w:val="nil"/>
              <w:bottom w:val="nil"/>
              <w:right w:val="nil"/>
            </w:tcBorders>
            <w:vAlign w:val="bottom"/>
            <w:hideMark/>
          </w:tcPr>
          <w:p w14:paraId="04D723D7" w14:textId="77777777" w:rsidR="00515ACD" w:rsidRPr="00A00BC6" w:rsidRDefault="00515ACD" w:rsidP="00E47EC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rPr>
            </w:pPr>
            <w:r w:rsidRPr="00A00BC6">
              <w:rPr>
                <w:rFonts w:ascii="Times New Roman" w:hAnsi="Times New Roman" w:cs="Times New Roman"/>
                <w:sz w:val="24"/>
                <w:szCs w:val="24"/>
                <w:lang w:val="de-DE"/>
              </w:rPr>
              <w:t xml:space="preserve">Looking at </w:t>
            </w:r>
            <w:proofErr w:type="spellStart"/>
            <w:r w:rsidRPr="00A00BC6">
              <w:rPr>
                <w:rFonts w:ascii="Times New Roman" w:hAnsi="Times New Roman" w:cs="Times New Roman"/>
                <w:sz w:val="24"/>
                <w:szCs w:val="24"/>
                <w:lang w:val="de-DE"/>
              </w:rPr>
              <w:t>phone</w:t>
            </w:r>
            <w:proofErr w:type="spellEnd"/>
          </w:p>
        </w:tc>
      </w:tr>
      <w:tr w:rsidR="00515ACD" w:rsidRPr="00A00BC6" w14:paraId="4814E46C" w14:textId="77777777" w:rsidTr="009658DD">
        <w:trPr>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nil"/>
              <w:right w:val="nil"/>
            </w:tcBorders>
            <w:vAlign w:val="bottom"/>
            <w:hideMark/>
          </w:tcPr>
          <w:p w14:paraId="628B51A5" w14:textId="77777777" w:rsidR="00515ACD" w:rsidRPr="00A00BC6" w:rsidRDefault="00515ACD" w:rsidP="00E47EC9">
            <w:pPr>
              <w:ind w:firstLine="0"/>
              <w:rPr>
                <w:rFonts w:ascii="Times New Roman" w:hAnsi="Times New Roman" w:cs="Times New Roman"/>
                <w:b w:val="0"/>
                <w:bCs w:val="0"/>
                <w:sz w:val="24"/>
                <w:szCs w:val="24"/>
                <w:lang w:val="de-DE"/>
              </w:rPr>
            </w:pPr>
            <w:proofErr w:type="spellStart"/>
            <w:r w:rsidRPr="00A00BC6">
              <w:rPr>
                <w:rFonts w:ascii="Times New Roman" w:hAnsi="Times New Roman" w:cs="Times New Roman"/>
                <w:b w:val="0"/>
                <w:bCs w:val="0"/>
                <w:sz w:val="24"/>
                <w:szCs w:val="24"/>
                <w:lang w:val="de-DE"/>
              </w:rPr>
              <w:t>Chatting</w:t>
            </w:r>
            <w:proofErr w:type="spellEnd"/>
          </w:p>
        </w:tc>
        <w:tc>
          <w:tcPr>
            <w:tcW w:w="1560" w:type="pct"/>
            <w:tcBorders>
              <w:top w:val="nil"/>
              <w:left w:val="nil"/>
              <w:bottom w:val="nil"/>
              <w:right w:val="nil"/>
            </w:tcBorders>
            <w:vAlign w:val="bottom"/>
            <w:hideMark/>
          </w:tcPr>
          <w:p w14:paraId="15C81FF4" w14:textId="77777777" w:rsidR="00515ACD" w:rsidRPr="00A00BC6" w:rsidRDefault="00515ACD" w:rsidP="00E47EC9">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rPr>
            </w:pPr>
            <w:proofErr w:type="spellStart"/>
            <w:r w:rsidRPr="00A00BC6">
              <w:rPr>
                <w:rFonts w:ascii="Times New Roman" w:hAnsi="Times New Roman" w:cs="Times New Roman"/>
                <w:sz w:val="24"/>
                <w:szCs w:val="24"/>
                <w:lang w:val="de-DE"/>
              </w:rPr>
              <w:t>Snipping</w:t>
            </w:r>
            <w:proofErr w:type="spellEnd"/>
            <w:r w:rsidRPr="00A00BC6">
              <w:rPr>
                <w:rFonts w:ascii="Times New Roman" w:hAnsi="Times New Roman" w:cs="Times New Roman"/>
                <w:sz w:val="24"/>
                <w:szCs w:val="24"/>
                <w:lang w:val="de-DE"/>
              </w:rPr>
              <w:t xml:space="preserve"> </w:t>
            </w:r>
            <w:proofErr w:type="spellStart"/>
            <w:r w:rsidRPr="00A00BC6">
              <w:rPr>
                <w:rFonts w:ascii="Times New Roman" w:hAnsi="Times New Roman" w:cs="Times New Roman"/>
                <w:sz w:val="24"/>
                <w:szCs w:val="24"/>
                <w:lang w:val="de-DE"/>
              </w:rPr>
              <w:t>hands</w:t>
            </w:r>
            <w:proofErr w:type="spellEnd"/>
          </w:p>
        </w:tc>
        <w:tc>
          <w:tcPr>
            <w:tcW w:w="1985" w:type="pct"/>
            <w:tcBorders>
              <w:top w:val="nil"/>
              <w:left w:val="nil"/>
              <w:bottom w:val="nil"/>
              <w:right w:val="nil"/>
            </w:tcBorders>
            <w:vAlign w:val="bottom"/>
            <w:hideMark/>
          </w:tcPr>
          <w:p w14:paraId="397E9487" w14:textId="77777777" w:rsidR="00515ACD" w:rsidRPr="00A00BC6" w:rsidRDefault="00515ACD" w:rsidP="00E47EC9">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rPr>
            </w:pPr>
            <w:r w:rsidRPr="00A00BC6">
              <w:rPr>
                <w:rFonts w:ascii="Times New Roman" w:hAnsi="Times New Roman" w:cs="Times New Roman"/>
                <w:sz w:val="24"/>
                <w:szCs w:val="24"/>
                <w:lang w:val="de-DE"/>
              </w:rPr>
              <w:t>Drawing</w:t>
            </w:r>
          </w:p>
        </w:tc>
      </w:tr>
      <w:tr w:rsidR="00515ACD" w:rsidRPr="00A00BC6" w14:paraId="169DDC09" w14:textId="77777777" w:rsidTr="009658D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single" w:sz="4" w:space="0" w:color="auto"/>
              <w:right w:val="nil"/>
            </w:tcBorders>
            <w:vAlign w:val="bottom"/>
            <w:hideMark/>
          </w:tcPr>
          <w:p w14:paraId="648BD3DB" w14:textId="77777777" w:rsidR="00515ACD" w:rsidRPr="00A00BC6" w:rsidRDefault="00515ACD" w:rsidP="00E47EC9">
            <w:pPr>
              <w:ind w:firstLine="0"/>
              <w:rPr>
                <w:rFonts w:ascii="Times New Roman" w:hAnsi="Times New Roman" w:cs="Times New Roman"/>
                <w:b w:val="0"/>
                <w:bCs w:val="0"/>
                <w:sz w:val="24"/>
                <w:szCs w:val="24"/>
                <w:lang w:val="de-DE"/>
              </w:rPr>
            </w:pPr>
            <w:proofErr w:type="spellStart"/>
            <w:r w:rsidRPr="00A00BC6">
              <w:rPr>
                <w:rFonts w:ascii="Times New Roman" w:hAnsi="Times New Roman" w:cs="Times New Roman"/>
                <w:b w:val="0"/>
                <w:bCs w:val="0"/>
                <w:sz w:val="24"/>
                <w:szCs w:val="24"/>
                <w:lang w:val="de-DE"/>
              </w:rPr>
              <w:t>Whispering</w:t>
            </w:r>
            <w:proofErr w:type="spellEnd"/>
          </w:p>
        </w:tc>
        <w:tc>
          <w:tcPr>
            <w:tcW w:w="1560" w:type="pct"/>
            <w:tcBorders>
              <w:top w:val="nil"/>
              <w:left w:val="nil"/>
              <w:bottom w:val="single" w:sz="4" w:space="0" w:color="auto"/>
              <w:right w:val="nil"/>
            </w:tcBorders>
            <w:vAlign w:val="bottom"/>
            <w:hideMark/>
          </w:tcPr>
          <w:p w14:paraId="634B637B" w14:textId="77777777" w:rsidR="00515ACD" w:rsidRPr="00A00BC6" w:rsidRDefault="00515ACD" w:rsidP="00E47EC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rPr>
            </w:pPr>
            <w:proofErr w:type="spellStart"/>
            <w:r w:rsidRPr="00A00BC6">
              <w:rPr>
                <w:rFonts w:ascii="Times New Roman" w:hAnsi="Times New Roman" w:cs="Times New Roman"/>
                <w:sz w:val="24"/>
                <w:szCs w:val="24"/>
                <w:lang w:val="de-DE"/>
              </w:rPr>
              <w:t>Drumming</w:t>
            </w:r>
            <w:proofErr w:type="spellEnd"/>
            <w:r w:rsidRPr="00A00BC6">
              <w:rPr>
                <w:rFonts w:ascii="Times New Roman" w:hAnsi="Times New Roman" w:cs="Times New Roman"/>
                <w:sz w:val="24"/>
                <w:szCs w:val="24"/>
                <w:lang w:val="de-DE"/>
              </w:rPr>
              <w:t xml:space="preserve"> </w:t>
            </w:r>
            <w:proofErr w:type="spellStart"/>
            <w:r w:rsidRPr="00A00BC6">
              <w:rPr>
                <w:rFonts w:ascii="Times New Roman" w:hAnsi="Times New Roman" w:cs="Times New Roman"/>
                <w:sz w:val="24"/>
                <w:szCs w:val="24"/>
                <w:lang w:val="de-DE"/>
              </w:rPr>
              <w:t>hands</w:t>
            </w:r>
            <w:proofErr w:type="spellEnd"/>
          </w:p>
        </w:tc>
        <w:tc>
          <w:tcPr>
            <w:tcW w:w="1985" w:type="pct"/>
            <w:tcBorders>
              <w:top w:val="nil"/>
              <w:left w:val="nil"/>
              <w:bottom w:val="single" w:sz="4" w:space="0" w:color="auto"/>
              <w:right w:val="nil"/>
            </w:tcBorders>
            <w:vAlign w:val="bottom"/>
            <w:hideMark/>
          </w:tcPr>
          <w:p w14:paraId="5E34473D" w14:textId="7DE84CD5" w:rsidR="00515ACD" w:rsidRPr="00A00BC6" w:rsidRDefault="00515ACD" w:rsidP="00E47EC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rPr>
            </w:pPr>
            <w:r w:rsidRPr="00A00BC6">
              <w:rPr>
                <w:rFonts w:ascii="Times New Roman" w:hAnsi="Times New Roman" w:cs="Times New Roman"/>
                <w:sz w:val="24"/>
                <w:szCs w:val="24"/>
                <w:lang w:val="de-DE"/>
              </w:rPr>
              <w:t xml:space="preserve">Head on </w:t>
            </w:r>
            <w:proofErr w:type="spellStart"/>
            <w:r w:rsidRPr="00A00BC6">
              <w:rPr>
                <w:rFonts w:ascii="Times New Roman" w:hAnsi="Times New Roman" w:cs="Times New Roman"/>
                <w:sz w:val="24"/>
                <w:szCs w:val="24"/>
                <w:lang w:val="de-DE"/>
              </w:rPr>
              <w:t>table</w:t>
            </w:r>
            <w:proofErr w:type="spellEnd"/>
          </w:p>
        </w:tc>
      </w:tr>
    </w:tbl>
    <w:p w14:paraId="410EF5D3" w14:textId="362AB611" w:rsidR="00515ACD" w:rsidRPr="009658DD" w:rsidRDefault="004079A1" w:rsidP="00B51FFE">
      <w:pPr>
        <w:spacing w:before="240" w:line="240" w:lineRule="auto"/>
        <w:ind w:firstLine="0"/>
        <w:jc w:val="both"/>
        <w:rPr>
          <w:rFonts w:ascii="Times New Roman" w:hAnsi="Times New Roman" w:cs="Times New Roman"/>
          <w:i/>
          <w:iCs/>
          <w:szCs w:val="22"/>
        </w:rPr>
      </w:pPr>
      <w:r w:rsidRPr="009658DD">
        <w:rPr>
          <w:rFonts w:ascii="Times New Roman" w:hAnsi="Times New Roman" w:cs="Times New Roman"/>
          <w:i/>
          <w:iCs/>
          <w:szCs w:val="22"/>
        </w:rPr>
        <w:t xml:space="preserve">Note. </w:t>
      </w:r>
      <w:r w:rsidRPr="009658DD">
        <w:rPr>
          <w:rFonts w:ascii="Times New Roman" w:hAnsi="Times New Roman" w:cs="Times New Roman"/>
          <w:szCs w:val="22"/>
        </w:rPr>
        <w:t xml:space="preserve">Disruptions were classified based on the typology provided by </w:t>
      </w:r>
      <w:r w:rsidRPr="009658DD">
        <w:rPr>
          <w:rFonts w:ascii="Times New Roman" w:hAnsi="Times New Roman" w:cs="Times New Roman"/>
          <w:szCs w:val="22"/>
        </w:rPr>
        <w:fldChar w:fldCharType="begin"/>
      </w:r>
      <w:r w:rsidR="007742E6" w:rsidRPr="009658DD">
        <w:rPr>
          <w:rFonts w:ascii="Times New Roman" w:hAnsi="Times New Roman" w:cs="Times New Roman"/>
          <w:szCs w:val="22"/>
        </w:rPr>
        <w:instrText xml:space="preserve"> ADDIN ZOTERO_ITEM CSL_CITATION {"citationID":"g08ULVNG","properties":{"formattedCitation":"(Lohmann &amp; Meyer, 2003)","plainCitation":"(Lohmann &amp; Meyer, 2003)","dontUpdate":true,"noteIndex":0},"citationItems":[{"id":803,"uris":["http://zotero.org/groups/5349517/items/W9DMGN77"],"itemData":{"id":803,"type":"book","publisher":"Cornelsen-Scriptor","title":"Mit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Pr="009658DD">
        <w:rPr>
          <w:rFonts w:ascii="Times New Roman" w:hAnsi="Times New Roman" w:cs="Times New Roman"/>
          <w:szCs w:val="22"/>
        </w:rPr>
        <w:fldChar w:fldCharType="separate"/>
      </w:r>
      <w:r w:rsidRPr="009658DD">
        <w:rPr>
          <w:rFonts w:ascii="Times New Roman" w:hAnsi="Times New Roman" w:cs="Times New Roman"/>
          <w:szCs w:val="22"/>
        </w:rPr>
        <w:t>Lohmann &amp; Meyer (2003)</w:t>
      </w:r>
      <w:r w:rsidRPr="009658DD">
        <w:rPr>
          <w:rFonts w:ascii="Times New Roman" w:hAnsi="Times New Roman" w:cs="Times New Roman"/>
          <w:szCs w:val="22"/>
        </w:rPr>
        <w:fldChar w:fldCharType="end"/>
      </w:r>
      <w:r w:rsidRPr="009658DD">
        <w:rPr>
          <w:rFonts w:ascii="Times New Roman" w:hAnsi="Times New Roman" w:cs="Times New Roman"/>
          <w:i/>
          <w:iCs/>
          <w:szCs w:val="22"/>
        </w:rPr>
        <w:t xml:space="preserve">. </w:t>
      </w:r>
      <w:r w:rsidRPr="009658DD">
        <w:rPr>
          <w:rFonts w:ascii="Times New Roman" w:hAnsi="Times New Roman" w:cs="Times New Roman"/>
          <w:szCs w:val="22"/>
        </w:rPr>
        <w:t>Categories include verbal, physical, and disengagement-related behaviors performed during the micro-teaching unit.</w:t>
      </w:r>
      <w:r w:rsidR="001F464C" w:rsidRPr="009658DD">
        <w:rPr>
          <w:rFonts w:ascii="Times New Roman" w:hAnsi="Times New Roman" w:cs="Times New Roman"/>
          <w:szCs w:val="22"/>
        </w:rPr>
        <w:t xml:space="preserve"> The order of the performing actors and the disruptions was fully balanced using Latin squares.</w:t>
      </w:r>
    </w:p>
    <w:p w14:paraId="75F96E19" w14:textId="77777777" w:rsidR="00515ACD" w:rsidRPr="00A00BC6" w:rsidRDefault="00515ACD" w:rsidP="00A00BC6">
      <w:pPr>
        <w:ind w:firstLine="0"/>
        <w:jc w:val="both"/>
        <w:rPr>
          <w:rFonts w:ascii="Times New Roman" w:hAnsi="Times New Roman" w:cs="Times New Roman"/>
          <w:b/>
          <w:bCs/>
          <w:sz w:val="24"/>
          <w:szCs w:val="24"/>
        </w:rPr>
      </w:pPr>
    </w:p>
    <w:p w14:paraId="771A2F4D" w14:textId="77777777" w:rsidR="00447B65" w:rsidRPr="00A00BC6" w:rsidRDefault="00447B65" w:rsidP="00A00BC6">
      <w:pPr>
        <w:ind w:firstLine="0"/>
        <w:jc w:val="both"/>
        <w:rPr>
          <w:rFonts w:ascii="Times New Roman" w:hAnsi="Times New Roman" w:cs="Times New Roman"/>
          <w:b/>
          <w:bCs/>
          <w:sz w:val="24"/>
          <w:szCs w:val="24"/>
        </w:rPr>
      </w:pPr>
    </w:p>
    <w:p w14:paraId="7C9CA87B" w14:textId="77777777" w:rsidR="00447B65" w:rsidRPr="00A00BC6" w:rsidRDefault="00447B65" w:rsidP="00A00BC6">
      <w:pPr>
        <w:ind w:firstLine="0"/>
        <w:jc w:val="both"/>
        <w:rPr>
          <w:rFonts w:ascii="Times New Roman" w:hAnsi="Times New Roman" w:cs="Times New Roman"/>
          <w:b/>
          <w:bCs/>
          <w:sz w:val="24"/>
          <w:szCs w:val="24"/>
        </w:rPr>
      </w:pPr>
    </w:p>
    <w:p w14:paraId="73947B36" w14:textId="77777777" w:rsidR="00447B65" w:rsidRPr="00A00BC6" w:rsidRDefault="00447B65" w:rsidP="00A00BC6">
      <w:pPr>
        <w:ind w:firstLine="0"/>
        <w:jc w:val="both"/>
        <w:rPr>
          <w:rFonts w:ascii="Times New Roman" w:hAnsi="Times New Roman" w:cs="Times New Roman"/>
          <w:b/>
          <w:bCs/>
          <w:sz w:val="24"/>
          <w:szCs w:val="24"/>
        </w:rPr>
      </w:pPr>
    </w:p>
    <w:p w14:paraId="34D46CEF" w14:textId="480BAAEE" w:rsidR="00447B65" w:rsidRDefault="00447B65" w:rsidP="00A00BC6">
      <w:pPr>
        <w:ind w:firstLine="0"/>
        <w:jc w:val="both"/>
        <w:rPr>
          <w:rFonts w:ascii="Times New Roman" w:hAnsi="Times New Roman" w:cs="Times New Roman"/>
          <w:b/>
          <w:bCs/>
          <w:sz w:val="24"/>
          <w:szCs w:val="24"/>
        </w:rPr>
      </w:pPr>
    </w:p>
    <w:p w14:paraId="02A93B11" w14:textId="77777777" w:rsidR="00B51FFE" w:rsidRPr="00A00BC6" w:rsidRDefault="00B51FFE" w:rsidP="00A00BC6">
      <w:pPr>
        <w:ind w:firstLine="0"/>
        <w:jc w:val="both"/>
        <w:rPr>
          <w:rFonts w:ascii="Times New Roman" w:hAnsi="Times New Roman" w:cs="Times New Roman"/>
          <w:b/>
          <w:bCs/>
          <w:sz w:val="24"/>
          <w:szCs w:val="24"/>
        </w:rPr>
      </w:pPr>
    </w:p>
    <w:p w14:paraId="158C90D7" w14:textId="77777777" w:rsidR="00447B65" w:rsidRPr="00A00BC6" w:rsidRDefault="00447B65" w:rsidP="00A00BC6">
      <w:pPr>
        <w:ind w:firstLine="0"/>
        <w:jc w:val="both"/>
        <w:rPr>
          <w:rFonts w:ascii="Times New Roman" w:hAnsi="Times New Roman" w:cs="Times New Roman"/>
          <w:b/>
          <w:bCs/>
          <w:sz w:val="24"/>
          <w:szCs w:val="24"/>
        </w:rPr>
      </w:pPr>
    </w:p>
    <w:p w14:paraId="497ED838" w14:textId="77777777" w:rsidR="00447B65" w:rsidRPr="00A00BC6" w:rsidRDefault="00447B65" w:rsidP="00A00BC6">
      <w:pPr>
        <w:ind w:firstLine="0"/>
        <w:jc w:val="both"/>
        <w:rPr>
          <w:rFonts w:ascii="Times New Roman" w:hAnsi="Times New Roman" w:cs="Times New Roman"/>
          <w:b/>
          <w:bCs/>
          <w:sz w:val="24"/>
          <w:szCs w:val="24"/>
        </w:rPr>
      </w:pPr>
    </w:p>
    <w:p w14:paraId="1C7C0A53" w14:textId="77777777" w:rsidR="00447B65" w:rsidRPr="00A00BC6" w:rsidRDefault="00447B65" w:rsidP="00A00BC6">
      <w:pPr>
        <w:ind w:firstLine="0"/>
        <w:jc w:val="both"/>
        <w:rPr>
          <w:rFonts w:ascii="Times New Roman" w:hAnsi="Times New Roman" w:cs="Times New Roman"/>
          <w:b/>
          <w:bCs/>
          <w:sz w:val="24"/>
          <w:szCs w:val="24"/>
        </w:rPr>
      </w:pPr>
    </w:p>
    <w:p w14:paraId="173B4C46" w14:textId="77777777" w:rsidR="00447B65" w:rsidRPr="00A00BC6" w:rsidRDefault="00447B65" w:rsidP="00A00BC6">
      <w:pPr>
        <w:ind w:firstLine="0"/>
        <w:jc w:val="both"/>
        <w:rPr>
          <w:rFonts w:ascii="Times New Roman" w:hAnsi="Times New Roman" w:cs="Times New Roman"/>
          <w:b/>
          <w:bCs/>
          <w:sz w:val="24"/>
          <w:szCs w:val="24"/>
        </w:rPr>
      </w:pPr>
    </w:p>
    <w:p w14:paraId="1C4153A3" w14:textId="77777777" w:rsidR="00447B65" w:rsidRPr="00A00BC6" w:rsidRDefault="00447B65" w:rsidP="00A00BC6">
      <w:pPr>
        <w:ind w:firstLine="0"/>
        <w:jc w:val="both"/>
        <w:rPr>
          <w:rFonts w:ascii="Times New Roman" w:hAnsi="Times New Roman" w:cs="Times New Roman"/>
          <w:b/>
          <w:bCs/>
          <w:sz w:val="24"/>
          <w:szCs w:val="24"/>
        </w:rPr>
      </w:pPr>
    </w:p>
    <w:p w14:paraId="532B697F" w14:textId="77777777" w:rsidR="00447B65" w:rsidRPr="00A00BC6" w:rsidRDefault="00447B65" w:rsidP="00A00BC6">
      <w:pPr>
        <w:ind w:firstLine="0"/>
        <w:jc w:val="both"/>
        <w:rPr>
          <w:rFonts w:ascii="Times New Roman" w:hAnsi="Times New Roman" w:cs="Times New Roman"/>
          <w:b/>
          <w:bCs/>
          <w:sz w:val="24"/>
          <w:szCs w:val="24"/>
        </w:rPr>
      </w:pPr>
    </w:p>
    <w:p w14:paraId="01F92754" w14:textId="786E41AC" w:rsidR="00980054" w:rsidRPr="00A00BC6" w:rsidRDefault="00980054"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lastRenderedPageBreak/>
        <w:t>Appendix B</w:t>
      </w:r>
    </w:p>
    <w:p w14:paraId="48BBC7C2" w14:textId="0C889EE7" w:rsidR="00447B65" w:rsidRPr="00A00BC6" w:rsidRDefault="00980054"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t xml:space="preserve">Laboratory </w:t>
      </w:r>
      <w:r w:rsidR="009F7567" w:rsidRPr="00A00BC6">
        <w:rPr>
          <w:rFonts w:ascii="Times New Roman" w:hAnsi="Times New Roman" w:cs="Times New Roman"/>
          <w:sz w:val="24"/>
          <w:szCs w:val="24"/>
        </w:rPr>
        <w:t xml:space="preserve">Setting </w:t>
      </w:r>
      <w:r w:rsidR="009F7567">
        <w:rPr>
          <w:rFonts w:ascii="Times New Roman" w:hAnsi="Times New Roman" w:cs="Times New Roman"/>
          <w:sz w:val="24"/>
          <w:szCs w:val="24"/>
        </w:rPr>
        <w:t>o</w:t>
      </w:r>
      <w:r w:rsidR="009F7567" w:rsidRPr="00A00BC6">
        <w:rPr>
          <w:rFonts w:ascii="Times New Roman" w:hAnsi="Times New Roman" w:cs="Times New Roman"/>
          <w:sz w:val="24"/>
          <w:szCs w:val="24"/>
        </w:rPr>
        <w:t>f The Study</w:t>
      </w:r>
    </w:p>
    <w:p w14:paraId="7D01BC19" w14:textId="1B1D577E" w:rsidR="00515ACD" w:rsidRPr="00A00BC6" w:rsidRDefault="00515ACD"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t xml:space="preserve">Figure </w:t>
      </w:r>
      <w:r w:rsidR="00980054" w:rsidRPr="00A00BC6">
        <w:rPr>
          <w:rFonts w:ascii="Times New Roman" w:hAnsi="Times New Roman" w:cs="Times New Roman"/>
          <w:b/>
          <w:bCs/>
          <w:sz w:val="24"/>
          <w:szCs w:val="24"/>
        </w:rPr>
        <w:t>B1</w:t>
      </w:r>
    </w:p>
    <w:p w14:paraId="20872C0F" w14:textId="384CED5D" w:rsidR="00515ACD" w:rsidRPr="00A00BC6" w:rsidRDefault="00515ACD" w:rsidP="002A4F59">
      <w:pPr>
        <w:ind w:firstLine="0"/>
        <w:rPr>
          <w:rFonts w:ascii="Times New Roman" w:hAnsi="Times New Roman" w:cs="Times New Roman"/>
          <w:sz w:val="24"/>
          <w:szCs w:val="24"/>
        </w:rPr>
      </w:pPr>
      <w:r w:rsidRPr="00A00BC6">
        <w:rPr>
          <w:rFonts w:ascii="Times New Roman" w:hAnsi="Times New Roman" w:cs="Times New Roman"/>
          <w:i/>
          <w:iCs/>
          <w:sz w:val="24"/>
          <w:szCs w:val="24"/>
        </w:rPr>
        <w:t xml:space="preserve">Laboratory </w:t>
      </w:r>
      <w:r w:rsidR="009F7567" w:rsidRPr="00A00BC6">
        <w:rPr>
          <w:rFonts w:ascii="Times New Roman" w:hAnsi="Times New Roman" w:cs="Times New Roman"/>
          <w:i/>
          <w:iCs/>
          <w:sz w:val="24"/>
          <w:szCs w:val="24"/>
        </w:rPr>
        <w:t xml:space="preserve">Setting </w:t>
      </w:r>
      <w:r w:rsidR="009F7567">
        <w:rPr>
          <w:rFonts w:ascii="Times New Roman" w:hAnsi="Times New Roman" w:cs="Times New Roman"/>
          <w:i/>
          <w:iCs/>
          <w:sz w:val="24"/>
          <w:szCs w:val="24"/>
        </w:rPr>
        <w:t>o</w:t>
      </w:r>
      <w:r w:rsidR="009F7567" w:rsidRPr="00A00BC6">
        <w:rPr>
          <w:rFonts w:ascii="Times New Roman" w:hAnsi="Times New Roman" w:cs="Times New Roman"/>
          <w:i/>
          <w:iCs/>
          <w:sz w:val="24"/>
          <w:szCs w:val="24"/>
        </w:rPr>
        <w:t xml:space="preserve">f The Micro-Teaching Unit. </w:t>
      </w:r>
      <w:r w:rsidRPr="00A00BC6">
        <w:rPr>
          <w:rFonts w:ascii="Times New Roman" w:hAnsi="Times New Roman" w:cs="Times New Roman"/>
          <w:i/>
          <w:noProof/>
          <w:sz w:val="24"/>
          <w:szCs w:val="24"/>
          <w:lang w:val="de-DE"/>
        </w:rPr>
        <w:drawing>
          <wp:inline distT="0" distB="0" distL="0" distR="0" wp14:anchorId="79E2D4B5" wp14:editId="6F741BDB">
            <wp:extent cx="5758180" cy="3314700"/>
            <wp:effectExtent l="19050" t="19050" r="13970" b="19050"/>
            <wp:docPr id="15" name="Grafik 15" descr="Ein Bild, das Mobiliar, Stuhl, Kleidung, Schuhwer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Ein Bild, das Mobiliar, Stuhl, Kleidung, Schuhwerk enthält.&#10;&#10;Automatisch generierte Beschreibung"/>
                    <pic:cNvPicPr>
                      <a:picLocks noChangeAspect="1" noChangeArrowheads="1"/>
                    </pic:cNvPicPr>
                  </pic:nvPicPr>
                  <pic:blipFill>
                    <a:blip r:embed="rId18">
                      <a:extLst>
                        <a:ext uri="{28A0092B-C50C-407E-A947-70E740481C1C}">
                          <a14:useLocalDpi xmlns:a14="http://schemas.microsoft.com/office/drawing/2010/main" val="0"/>
                        </a:ext>
                      </a:extLst>
                    </a:blip>
                    <a:srcRect t="2475" b="2084"/>
                    <a:stretch>
                      <a:fillRect/>
                    </a:stretch>
                  </pic:blipFill>
                  <pic:spPr bwMode="auto">
                    <a:xfrm>
                      <a:off x="0" y="0"/>
                      <a:ext cx="5758180" cy="3314700"/>
                    </a:xfrm>
                    <a:prstGeom prst="rect">
                      <a:avLst/>
                    </a:prstGeom>
                    <a:noFill/>
                    <a:ln>
                      <a:solidFill>
                        <a:schemeClr val="tx1"/>
                      </a:solidFill>
                    </a:ln>
                  </pic:spPr>
                </pic:pic>
              </a:graphicData>
            </a:graphic>
          </wp:inline>
        </w:drawing>
      </w:r>
    </w:p>
    <w:p w14:paraId="7CB20420" w14:textId="329CA38B" w:rsidR="00515ACD" w:rsidRPr="00A00BC6" w:rsidRDefault="00CC5C41" w:rsidP="00A00BC6">
      <w:pPr>
        <w:ind w:firstLine="0"/>
        <w:jc w:val="both"/>
        <w:rPr>
          <w:rFonts w:ascii="Times New Roman" w:hAnsi="Times New Roman" w:cs="Times New Roman"/>
          <w:sz w:val="24"/>
          <w:szCs w:val="24"/>
        </w:rPr>
      </w:pPr>
      <w:r w:rsidRPr="00A00BC6">
        <w:rPr>
          <w:rFonts w:ascii="Times New Roman" w:hAnsi="Times New Roman" w:cs="Times New Roman"/>
          <w:i/>
          <w:iCs/>
          <w:sz w:val="24"/>
          <w:szCs w:val="24"/>
        </w:rPr>
        <w:t>Note</w:t>
      </w:r>
      <w:r w:rsidRPr="00A00BC6">
        <w:rPr>
          <w:rFonts w:ascii="Times New Roman" w:hAnsi="Times New Roman" w:cs="Times New Roman"/>
          <w:sz w:val="24"/>
          <w:szCs w:val="24"/>
        </w:rPr>
        <w:t>. The setting included three actors as the class (left) and a teacher (participant, right).</w:t>
      </w:r>
    </w:p>
    <w:p w14:paraId="5E243E3F" w14:textId="77777777" w:rsidR="00447B65" w:rsidRPr="00A00BC6" w:rsidRDefault="00447B65" w:rsidP="00A00BC6">
      <w:pPr>
        <w:ind w:firstLine="0"/>
        <w:jc w:val="both"/>
        <w:rPr>
          <w:rFonts w:ascii="Times New Roman" w:hAnsi="Times New Roman" w:cs="Times New Roman"/>
          <w:b/>
          <w:bCs/>
          <w:sz w:val="24"/>
          <w:szCs w:val="24"/>
        </w:rPr>
      </w:pPr>
    </w:p>
    <w:p w14:paraId="3038D894" w14:textId="77777777" w:rsidR="00447B65" w:rsidRPr="00A00BC6" w:rsidRDefault="00447B65" w:rsidP="00A00BC6">
      <w:pPr>
        <w:ind w:firstLine="0"/>
        <w:jc w:val="both"/>
        <w:rPr>
          <w:rFonts w:ascii="Times New Roman" w:hAnsi="Times New Roman" w:cs="Times New Roman"/>
          <w:b/>
          <w:bCs/>
          <w:sz w:val="24"/>
          <w:szCs w:val="24"/>
        </w:rPr>
      </w:pPr>
    </w:p>
    <w:p w14:paraId="24CD9CD2" w14:textId="77777777" w:rsidR="00447B65" w:rsidRPr="00A00BC6" w:rsidRDefault="00447B65" w:rsidP="00A00BC6">
      <w:pPr>
        <w:ind w:firstLine="0"/>
        <w:jc w:val="both"/>
        <w:rPr>
          <w:rFonts w:ascii="Times New Roman" w:hAnsi="Times New Roman" w:cs="Times New Roman"/>
          <w:b/>
          <w:bCs/>
          <w:sz w:val="24"/>
          <w:szCs w:val="24"/>
        </w:rPr>
      </w:pPr>
    </w:p>
    <w:p w14:paraId="20F94BEF" w14:textId="77777777" w:rsidR="00447B65" w:rsidRPr="00A00BC6" w:rsidRDefault="00447B65" w:rsidP="00A00BC6">
      <w:pPr>
        <w:ind w:firstLine="0"/>
        <w:jc w:val="both"/>
        <w:rPr>
          <w:rFonts w:ascii="Times New Roman" w:hAnsi="Times New Roman" w:cs="Times New Roman"/>
          <w:b/>
          <w:bCs/>
          <w:sz w:val="24"/>
          <w:szCs w:val="24"/>
        </w:rPr>
      </w:pPr>
    </w:p>
    <w:p w14:paraId="170BD463" w14:textId="77777777" w:rsidR="00447B65" w:rsidRPr="00A00BC6" w:rsidRDefault="00447B65" w:rsidP="00A00BC6">
      <w:pPr>
        <w:ind w:firstLine="0"/>
        <w:jc w:val="both"/>
        <w:rPr>
          <w:rFonts w:ascii="Times New Roman" w:hAnsi="Times New Roman" w:cs="Times New Roman"/>
          <w:b/>
          <w:bCs/>
          <w:sz w:val="24"/>
          <w:szCs w:val="24"/>
        </w:rPr>
      </w:pPr>
    </w:p>
    <w:p w14:paraId="0967838E" w14:textId="77777777" w:rsidR="00447B65" w:rsidRPr="00A00BC6" w:rsidRDefault="00447B65" w:rsidP="00A00BC6">
      <w:pPr>
        <w:ind w:firstLine="0"/>
        <w:jc w:val="both"/>
        <w:rPr>
          <w:rFonts w:ascii="Times New Roman" w:hAnsi="Times New Roman" w:cs="Times New Roman"/>
          <w:b/>
          <w:bCs/>
          <w:sz w:val="24"/>
          <w:szCs w:val="24"/>
        </w:rPr>
      </w:pPr>
    </w:p>
    <w:p w14:paraId="0D867766" w14:textId="77777777" w:rsidR="00447B65" w:rsidRPr="00A00BC6" w:rsidRDefault="00447B65" w:rsidP="00A00BC6">
      <w:pPr>
        <w:ind w:firstLine="0"/>
        <w:jc w:val="both"/>
        <w:rPr>
          <w:rFonts w:ascii="Times New Roman" w:hAnsi="Times New Roman" w:cs="Times New Roman"/>
          <w:b/>
          <w:bCs/>
          <w:sz w:val="24"/>
          <w:szCs w:val="24"/>
        </w:rPr>
      </w:pPr>
    </w:p>
    <w:p w14:paraId="59346920" w14:textId="77777777" w:rsidR="00447B65" w:rsidRPr="00A00BC6" w:rsidRDefault="00447B65" w:rsidP="00A00BC6">
      <w:pPr>
        <w:ind w:firstLine="0"/>
        <w:jc w:val="both"/>
        <w:rPr>
          <w:rFonts w:ascii="Times New Roman" w:hAnsi="Times New Roman" w:cs="Times New Roman"/>
          <w:b/>
          <w:bCs/>
          <w:sz w:val="24"/>
          <w:szCs w:val="24"/>
        </w:rPr>
      </w:pPr>
    </w:p>
    <w:p w14:paraId="5455472B" w14:textId="4777EDEA" w:rsidR="00515ACD" w:rsidRPr="00A00BC6" w:rsidRDefault="00515ACD"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lastRenderedPageBreak/>
        <w:t xml:space="preserve">Figure </w:t>
      </w:r>
      <w:r w:rsidR="00980054" w:rsidRPr="00A00BC6">
        <w:rPr>
          <w:rFonts w:ascii="Times New Roman" w:hAnsi="Times New Roman" w:cs="Times New Roman"/>
          <w:b/>
          <w:bCs/>
          <w:sz w:val="24"/>
          <w:szCs w:val="24"/>
        </w:rPr>
        <w:t>B2</w:t>
      </w:r>
    </w:p>
    <w:p w14:paraId="66982D16" w14:textId="509C099E" w:rsidR="00515ACD" w:rsidRPr="00A00BC6" w:rsidRDefault="00515ACD" w:rsidP="00A00BC6">
      <w:pPr>
        <w:ind w:firstLine="0"/>
        <w:jc w:val="both"/>
        <w:rPr>
          <w:rFonts w:ascii="Times New Roman" w:hAnsi="Times New Roman" w:cs="Times New Roman"/>
          <w:i/>
          <w:iCs/>
          <w:sz w:val="24"/>
          <w:szCs w:val="24"/>
        </w:rPr>
      </w:pPr>
      <w:r w:rsidRPr="00A00BC6">
        <w:rPr>
          <w:rFonts w:ascii="Times New Roman" w:hAnsi="Times New Roman" w:cs="Times New Roman"/>
          <w:i/>
          <w:iCs/>
          <w:sz w:val="24"/>
          <w:szCs w:val="24"/>
        </w:rPr>
        <w:t xml:space="preserve">Laboratory </w:t>
      </w:r>
      <w:r w:rsidR="009F7567" w:rsidRPr="00A00BC6">
        <w:rPr>
          <w:rFonts w:ascii="Times New Roman" w:hAnsi="Times New Roman" w:cs="Times New Roman"/>
          <w:i/>
          <w:iCs/>
          <w:sz w:val="24"/>
          <w:szCs w:val="24"/>
        </w:rPr>
        <w:t xml:space="preserve">Setting </w:t>
      </w:r>
      <w:r w:rsidR="009F7567">
        <w:rPr>
          <w:rFonts w:ascii="Times New Roman" w:hAnsi="Times New Roman" w:cs="Times New Roman"/>
          <w:i/>
          <w:iCs/>
          <w:sz w:val="24"/>
          <w:szCs w:val="24"/>
        </w:rPr>
        <w:t>o</w:t>
      </w:r>
      <w:r w:rsidR="009F7567" w:rsidRPr="00A00BC6">
        <w:rPr>
          <w:rFonts w:ascii="Times New Roman" w:hAnsi="Times New Roman" w:cs="Times New Roman"/>
          <w:i/>
          <w:iCs/>
          <w:sz w:val="24"/>
          <w:szCs w:val="24"/>
        </w:rPr>
        <w:t xml:space="preserve">f The Interview. </w:t>
      </w:r>
    </w:p>
    <w:p w14:paraId="7706977B" w14:textId="74F5A439" w:rsidR="00515ACD" w:rsidRPr="00A00BC6" w:rsidRDefault="00515ACD" w:rsidP="00A00BC6">
      <w:pPr>
        <w:ind w:firstLine="0"/>
        <w:jc w:val="both"/>
        <w:rPr>
          <w:rFonts w:ascii="Times New Roman" w:hAnsi="Times New Roman" w:cs="Times New Roman"/>
          <w:sz w:val="24"/>
          <w:szCs w:val="24"/>
        </w:rPr>
      </w:pPr>
      <w:r w:rsidRPr="00A00BC6">
        <w:rPr>
          <w:rFonts w:ascii="Times New Roman" w:hAnsi="Times New Roman" w:cs="Times New Roman"/>
          <w:noProof/>
          <w:sz w:val="24"/>
          <w:szCs w:val="24"/>
          <w:lang w:val="de-DE"/>
        </w:rPr>
        <w:drawing>
          <wp:inline distT="0" distB="0" distL="0" distR="0" wp14:anchorId="0E070BFC" wp14:editId="3A494C0A">
            <wp:extent cx="5762625" cy="3481705"/>
            <wp:effectExtent l="19050" t="19050" r="28575" b="23495"/>
            <wp:docPr id="13" name="Grafik 13" descr="Ein Bild, das Mobiliar, Zeichnung, Entwurf,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Mobiliar, Zeichnung, Entwurf, Tisch enthält.&#10;&#10;Automatisch generierte Beschreibu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481705"/>
                    </a:xfrm>
                    <a:prstGeom prst="rect">
                      <a:avLst/>
                    </a:prstGeom>
                    <a:noFill/>
                    <a:ln>
                      <a:solidFill>
                        <a:schemeClr val="tx1"/>
                      </a:solidFill>
                    </a:ln>
                  </pic:spPr>
                </pic:pic>
              </a:graphicData>
            </a:graphic>
          </wp:inline>
        </w:drawing>
      </w:r>
    </w:p>
    <w:p w14:paraId="52EE3880" w14:textId="6697EB6B" w:rsidR="00515ACD" w:rsidRPr="00A00BC6" w:rsidRDefault="00980054" w:rsidP="00A00BC6">
      <w:pPr>
        <w:ind w:firstLine="0"/>
        <w:jc w:val="both"/>
        <w:rPr>
          <w:rFonts w:ascii="Times New Roman" w:hAnsi="Times New Roman" w:cs="Times New Roman"/>
          <w:sz w:val="24"/>
          <w:szCs w:val="24"/>
        </w:rPr>
      </w:pPr>
      <w:r w:rsidRPr="00A00BC6">
        <w:rPr>
          <w:rFonts w:ascii="Times New Roman" w:hAnsi="Times New Roman" w:cs="Times New Roman"/>
          <w:i/>
          <w:iCs/>
          <w:sz w:val="24"/>
          <w:szCs w:val="24"/>
        </w:rPr>
        <w:t>Note</w:t>
      </w:r>
      <w:r w:rsidRPr="00A00BC6">
        <w:rPr>
          <w:rFonts w:ascii="Times New Roman" w:hAnsi="Times New Roman" w:cs="Times New Roman"/>
          <w:sz w:val="24"/>
          <w:szCs w:val="24"/>
        </w:rPr>
        <w:t>. The experimenter and participant watched the previously taught micro-teaching unit on video.</w:t>
      </w:r>
    </w:p>
    <w:p w14:paraId="709D9BD2" w14:textId="77777777" w:rsidR="00515ACD" w:rsidRPr="00A00BC6" w:rsidRDefault="00515ACD" w:rsidP="00A00BC6">
      <w:pPr>
        <w:ind w:firstLine="0"/>
        <w:jc w:val="both"/>
        <w:rPr>
          <w:rFonts w:ascii="Times New Roman" w:hAnsi="Times New Roman" w:cs="Times New Roman"/>
          <w:sz w:val="24"/>
          <w:szCs w:val="24"/>
        </w:rPr>
      </w:pPr>
    </w:p>
    <w:p w14:paraId="7B8E53F8" w14:textId="77777777" w:rsidR="00980054" w:rsidRPr="00A00BC6" w:rsidRDefault="00980054" w:rsidP="00A00BC6">
      <w:pPr>
        <w:ind w:firstLine="0"/>
        <w:jc w:val="both"/>
        <w:rPr>
          <w:rFonts w:ascii="Times New Roman" w:hAnsi="Times New Roman" w:cs="Times New Roman"/>
          <w:sz w:val="24"/>
          <w:szCs w:val="24"/>
        </w:rPr>
      </w:pPr>
    </w:p>
    <w:p w14:paraId="6E3DE8D7" w14:textId="77777777" w:rsidR="00980054" w:rsidRPr="00A00BC6" w:rsidRDefault="00980054" w:rsidP="00A00BC6">
      <w:pPr>
        <w:ind w:firstLine="0"/>
        <w:jc w:val="both"/>
        <w:rPr>
          <w:rFonts w:ascii="Times New Roman" w:hAnsi="Times New Roman" w:cs="Times New Roman"/>
          <w:sz w:val="24"/>
          <w:szCs w:val="24"/>
        </w:rPr>
      </w:pPr>
    </w:p>
    <w:p w14:paraId="0771F9CC" w14:textId="77777777" w:rsidR="00980054" w:rsidRPr="00A00BC6" w:rsidRDefault="00980054" w:rsidP="00A00BC6">
      <w:pPr>
        <w:ind w:firstLine="0"/>
        <w:jc w:val="both"/>
        <w:rPr>
          <w:rFonts w:ascii="Times New Roman" w:hAnsi="Times New Roman" w:cs="Times New Roman"/>
          <w:sz w:val="24"/>
          <w:szCs w:val="24"/>
        </w:rPr>
      </w:pPr>
    </w:p>
    <w:p w14:paraId="2C05EBAC" w14:textId="77777777" w:rsidR="00980054" w:rsidRPr="00A00BC6" w:rsidRDefault="00980054" w:rsidP="00A00BC6">
      <w:pPr>
        <w:ind w:firstLine="0"/>
        <w:jc w:val="both"/>
        <w:rPr>
          <w:rFonts w:ascii="Times New Roman" w:hAnsi="Times New Roman" w:cs="Times New Roman"/>
          <w:sz w:val="24"/>
          <w:szCs w:val="24"/>
        </w:rPr>
      </w:pPr>
    </w:p>
    <w:p w14:paraId="75E0DD86" w14:textId="314B9D0B" w:rsidR="00980054" w:rsidRDefault="00980054" w:rsidP="00A00BC6">
      <w:pPr>
        <w:ind w:firstLine="0"/>
        <w:jc w:val="both"/>
        <w:rPr>
          <w:rFonts w:ascii="Times New Roman" w:hAnsi="Times New Roman" w:cs="Times New Roman"/>
          <w:sz w:val="24"/>
          <w:szCs w:val="24"/>
        </w:rPr>
      </w:pPr>
    </w:p>
    <w:p w14:paraId="3123F583" w14:textId="77777777" w:rsidR="00B51FFE" w:rsidRPr="00A00BC6" w:rsidRDefault="00B51FFE" w:rsidP="00A00BC6">
      <w:pPr>
        <w:ind w:firstLine="0"/>
        <w:jc w:val="both"/>
        <w:rPr>
          <w:rFonts w:ascii="Times New Roman" w:hAnsi="Times New Roman" w:cs="Times New Roman"/>
          <w:sz w:val="24"/>
          <w:szCs w:val="24"/>
        </w:rPr>
      </w:pPr>
    </w:p>
    <w:p w14:paraId="40599E0F" w14:textId="391C033C" w:rsidR="002A4F59" w:rsidRDefault="002A4F59" w:rsidP="00A00BC6">
      <w:pPr>
        <w:ind w:firstLine="0"/>
        <w:jc w:val="both"/>
        <w:rPr>
          <w:rFonts w:ascii="Times New Roman" w:hAnsi="Times New Roman" w:cs="Times New Roman"/>
          <w:sz w:val="24"/>
          <w:szCs w:val="24"/>
        </w:rPr>
      </w:pPr>
    </w:p>
    <w:p w14:paraId="02B4E13A" w14:textId="77777777" w:rsidR="00997A8E" w:rsidRPr="00A00BC6" w:rsidRDefault="00997A8E" w:rsidP="00A00BC6">
      <w:pPr>
        <w:ind w:firstLine="0"/>
        <w:jc w:val="both"/>
        <w:rPr>
          <w:rFonts w:ascii="Times New Roman" w:hAnsi="Times New Roman" w:cs="Times New Roman"/>
          <w:sz w:val="24"/>
          <w:szCs w:val="24"/>
        </w:rPr>
      </w:pPr>
    </w:p>
    <w:p w14:paraId="35A2267A" w14:textId="35B6B400" w:rsidR="00980054" w:rsidRPr="00A00BC6" w:rsidRDefault="00980054"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lastRenderedPageBreak/>
        <w:t>Appendix C</w:t>
      </w:r>
    </w:p>
    <w:p w14:paraId="12EB29D1" w14:textId="5B215F97" w:rsidR="00980054" w:rsidRPr="00A00BC6" w:rsidRDefault="00367564"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t xml:space="preserve">Linear </w:t>
      </w:r>
      <w:r w:rsidR="007551B6" w:rsidRPr="00A00BC6">
        <w:rPr>
          <w:rFonts w:ascii="Times New Roman" w:hAnsi="Times New Roman" w:cs="Times New Roman"/>
          <w:sz w:val="24"/>
          <w:szCs w:val="24"/>
        </w:rPr>
        <w:t xml:space="preserve">Estimation of Individual </w:t>
      </w:r>
      <w:r w:rsidRPr="00A00BC6">
        <w:rPr>
          <w:rFonts w:ascii="Times New Roman" w:hAnsi="Times New Roman" w:cs="Times New Roman"/>
          <w:sz w:val="24"/>
          <w:szCs w:val="24"/>
        </w:rPr>
        <w:t xml:space="preserve">HR </w:t>
      </w:r>
      <w:r w:rsidR="007551B6" w:rsidRPr="00A00BC6">
        <w:rPr>
          <w:rFonts w:ascii="Times New Roman" w:hAnsi="Times New Roman" w:cs="Times New Roman"/>
          <w:sz w:val="24"/>
          <w:szCs w:val="24"/>
        </w:rPr>
        <w:t xml:space="preserve">Changes </w:t>
      </w:r>
      <w:proofErr w:type="gramStart"/>
      <w:r w:rsidR="007551B6" w:rsidRPr="00A00BC6">
        <w:rPr>
          <w:rFonts w:ascii="Times New Roman" w:hAnsi="Times New Roman" w:cs="Times New Roman"/>
          <w:sz w:val="24"/>
          <w:szCs w:val="24"/>
        </w:rPr>
        <w:t>For</w:t>
      </w:r>
      <w:proofErr w:type="gramEnd"/>
      <w:r w:rsidR="007551B6" w:rsidRPr="00A00BC6">
        <w:rPr>
          <w:rFonts w:ascii="Times New Roman" w:hAnsi="Times New Roman" w:cs="Times New Roman"/>
          <w:sz w:val="24"/>
          <w:szCs w:val="24"/>
        </w:rPr>
        <w:t xml:space="preserve"> Five Intervals</w:t>
      </w:r>
    </w:p>
    <w:p w14:paraId="41E2FA06" w14:textId="4FCA0926" w:rsidR="00980054" w:rsidRPr="00A00BC6" w:rsidRDefault="00AF6841"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t>Figure C1</w:t>
      </w:r>
    </w:p>
    <w:p w14:paraId="23D6D20C" w14:textId="50EAF12D" w:rsidR="007C04C4" w:rsidRDefault="00D13863" w:rsidP="00D13863">
      <w:pPr>
        <w:ind w:firstLine="0"/>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56192" behindDoc="0" locked="0" layoutInCell="1" allowOverlap="1" wp14:anchorId="04EAE01B" wp14:editId="16928CFA">
            <wp:simplePos x="0" y="0"/>
            <wp:positionH relativeFrom="margin">
              <wp:align>center</wp:align>
            </wp:positionH>
            <wp:positionV relativeFrom="paragraph">
              <wp:posOffset>804718</wp:posOffset>
            </wp:positionV>
            <wp:extent cx="5071745" cy="5882005"/>
            <wp:effectExtent l="0" t="0" r="0" b="444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071745" cy="5882005"/>
                    </a:xfrm>
                    <a:prstGeom prst="rect">
                      <a:avLst/>
                    </a:prstGeom>
                  </pic:spPr>
                </pic:pic>
              </a:graphicData>
            </a:graphic>
          </wp:anchor>
        </w:drawing>
      </w:r>
      <w:r w:rsidR="00B90725" w:rsidRPr="00A00BC6">
        <w:rPr>
          <w:rFonts w:ascii="Times New Roman" w:hAnsi="Times New Roman" w:cs="Times New Roman"/>
          <w:i/>
          <w:iCs/>
          <w:sz w:val="24"/>
          <w:szCs w:val="24"/>
        </w:rPr>
        <w:t xml:space="preserve">Linear Estimation of Individual HR Changes Over Time During </w:t>
      </w:r>
      <w:proofErr w:type="gramStart"/>
      <w:r w:rsidR="00B90725" w:rsidRPr="00A00BC6">
        <w:rPr>
          <w:rFonts w:ascii="Times New Roman" w:hAnsi="Times New Roman" w:cs="Times New Roman"/>
          <w:i/>
          <w:iCs/>
          <w:sz w:val="24"/>
          <w:szCs w:val="24"/>
        </w:rPr>
        <w:t>The</w:t>
      </w:r>
      <w:proofErr w:type="gramEnd"/>
      <w:r w:rsidR="00B90725" w:rsidRPr="00A00BC6">
        <w:rPr>
          <w:rFonts w:ascii="Times New Roman" w:hAnsi="Times New Roman" w:cs="Times New Roman"/>
          <w:i/>
          <w:iCs/>
          <w:sz w:val="24"/>
          <w:szCs w:val="24"/>
        </w:rPr>
        <w:t xml:space="preserve"> </w:t>
      </w:r>
      <w:r w:rsidR="00B90725" w:rsidRPr="00A00BC6">
        <w:rPr>
          <w:rFonts w:ascii="Times New Roman" w:hAnsi="Times New Roman" w:cs="Times New Roman"/>
          <w:sz w:val="24"/>
          <w:szCs w:val="24"/>
        </w:rPr>
        <w:t>Pre-Teaching Phase</w:t>
      </w:r>
      <w:r w:rsidR="00B90725" w:rsidRPr="00A00BC6">
        <w:rPr>
          <w:rFonts w:ascii="Times New Roman" w:hAnsi="Times New Roman" w:cs="Times New Roman"/>
          <w:i/>
          <w:iCs/>
          <w:sz w:val="24"/>
          <w:szCs w:val="24"/>
        </w:rPr>
        <w:t xml:space="preserve"> For </w:t>
      </w:r>
      <w:r w:rsidR="00B90725" w:rsidRPr="00A00BC6">
        <w:rPr>
          <w:rFonts w:ascii="Times New Roman" w:hAnsi="Times New Roman" w:cs="Times New Roman"/>
          <w:sz w:val="24"/>
          <w:szCs w:val="24"/>
        </w:rPr>
        <w:t>N</w:t>
      </w:r>
      <w:r w:rsidR="00B90725" w:rsidRPr="00A00BC6">
        <w:rPr>
          <w:rFonts w:ascii="Times New Roman" w:hAnsi="Times New Roman" w:cs="Times New Roman"/>
          <w:i/>
          <w:iCs/>
          <w:sz w:val="24"/>
          <w:szCs w:val="24"/>
        </w:rPr>
        <w:t xml:space="preserve"> = 81 Participants.</w:t>
      </w:r>
    </w:p>
    <w:p w14:paraId="7EDCCFBB" w14:textId="23461F6C" w:rsidR="00B90725" w:rsidRPr="002A4F59" w:rsidRDefault="00B90725" w:rsidP="00B51FFE">
      <w:pPr>
        <w:spacing w:line="240" w:lineRule="auto"/>
        <w:ind w:firstLine="0"/>
        <w:jc w:val="both"/>
        <w:rPr>
          <w:rFonts w:ascii="Times New Roman" w:hAnsi="Times New Roman" w:cs="Times New Roman"/>
          <w:i/>
          <w:iCs/>
          <w:szCs w:val="22"/>
        </w:rPr>
      </w:pPr>
      <w:r w:rsidRPr="002A4F59">
        <w:rPr>
          <w:rFonts w:ascii="Times New Roman" w:hAnsi="Times New Roman" w:cs="Times New Roman"/>
          <w:i/>
          <w:iCs/>
          <w:szCs w:val="22"/>
        </w:rPr>
        <w:t xml:space="preserve">Note. </w:t>
      </w:r>
      <w:r w:rsidR="002E4344" w:rsidRPr="002A4F59">
        <w:rPr>
          <w:rFonts w:ascii="Times New Roman" w:hAnsi="Times New Roman" w:cs="Times New Roman"/>
          <w:szCs w:val="22"/>
        </w:rPr>
        <w:t>Each plot illustrates the mean standardized HR values (y-axis) across 10 minutes (x-axis), with the black dots representing observed HR data points and the blue line showing the estimated linear trend.</w:t>
      </w:r>
    </w:p>
    <w:p w14:paraId="0ABCDB26" w14:textId="41B7A88A" w:rsidR="00AE79DE" w:rsidRPr="00A00BC6" w:rsidRDefault="00AE79DE" w:rsidP="00A00BC6">
      <w:pPr>
        <w:ind w:firstLine="0"/>
        <w:jc w:val="both"/>
        <w:rPr>
          <w:rFonts w:ascii="Times New Roman" w:hAnsi="Times New Roman" w:cs="Times New Roman"/>
          <w:b/>
          <w:bCs/>
          <w:i/>
          <w:iCs/>
          <w:sz w:val="24"/>
          <w:szCs w:val="24"/>
        </w:rPr>
      </w:pPr>
      <w:r w:rsidRPr="00A00BC6">
        <w:rPr>
          <w:rFonts w:ascii="Times New Roman" w:hAnsi="Times New Roman" w:cs="Times New Roman"/>
          <w:b/>
          <w:bCs/>
          <w:i/>
          <w:iCs/>
          <w:sz w:val="24"/>
          <w:szCs w:val="24"/>
        </w:rPr>
        <w:lastRenderedPageBreak/>
        <w:t>Figure C2</w:t>
      </w:r>
    </w:p>
    <w:p w14:paraId="34734E59" w14:textId="35C447A9" w:rsidR="00C22BCB" w:rsidRPr="00A00BC6" w:rsidRDefault="00D13863" w:rsidP="00364BB9">
      <w:pPr>
        <w:ind w:firstLine="0"/>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58240" behindDoc="0" locked="0" layoutInCell="1" allowOverlap="1" wp14:anchorId="4DC02C91" wp14:editId="21C52D25">
            <wp:simplePos x="0" y="0"/>
            <wp:positionH relativeFrom="margin">
              <wp:align>center</wp:align>
            </wp:positionH>
            <wp:positionV relativeFrom="paragraph">
              <wp:posOffset>753333</wp:posOffset>
            </wp:positionV>
            <wp:extent cx="5071782" cy="5882400"/>
            <wp:effectExtent l="0" t="0" r="0" b="444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071782" cy="5882400"/>
                    </a:xfrm>
                    <a:prstGeom prst="rect">
                      <a:avLst/>
                    </a:prstGeom>
                  </pic:spPr>
                </pic:pic>
              </a:graphicData>
            </a:graphic>
            <wp14:sizeRelH relativeFrom="margin">
              <wp14:pctWidth>0</wp14:pctWidth>
            </wp14:sizeRelH>
            <wp14:sizeRelV relativeFrom="margin">
              <wp14:pctHeight>0</wp14:pctHeight>
            </wp14:sizeRelV>
          </wp:anchor>
        </w:drawing>
      </w:r>
      <w:r w:rsidR="00AE79DE" w:rsidRPr="00A00BC6">
        <w:rPr>
          <w:rFonts w:ascii="Times New Roman" w:hAnsi="Times New Roman" w:cs="Times New Roman"/>
          <w:i/>
          <w:iCs/>
          <w:sz w:val="24"/>
          <w:szCs w:val="24"/>
        </w:rPr>
        <w:t xml:space="preserve">Linear Estimation of Individual HR Changes Over Time During </w:t>
      </w:r>
      <w:proofErr w:type="gramStart"/>
      <w:r w:rsidR="00AE79DE" w:rsidRPr="00A00BC6">
        <w:rPr>
          <w:rFonts w:ascii="Times New Roman" w:hAnsi="Times New Roman" w:cs="Times New Roman"/>
          <w:i/>
          <w:iCs/>
          <w:sz w:val="24"/>
          <w:szCs w:val="24"/>
        </w:rPr>
        <w:t>The</w:t>
      </w:r>
      <w:proofErr w:type="gramEnd"/>
      <w:r w:rsidR="00AE79DE" w:rsidRPr="00A00BC6">
        <w:rPr>
          <w:rFonts w:ascii="Times New Roman" w:hAnsi="Times New Roman" w:cs="Times New Roman"/>
          <w:i/>
          <w:iCs/>
          <w:sz w:val="24"/>
          <w:szCs w:val="24"/>
        </w:rPr>
        <w:t xml:space="preserve"> Teaching Phase For N = 81 Participants.</w:t>
      </w:r>
    </w:p>
    <w:p w14:paraId="721BD770" w14:textId="5BE67DC1" w:rsidR="00C22BCB" w:rsidRPr="002A4F59" w:rsidRDefault="00C22BCB" w:rsidP="00B51FFE">
      <w:pPr>
        <w:spacing w:line="240" w:lineRule="auto"/>
        <w:ind w:firstLine="0"/>
        <w:jc w:val="both"/>
        <w:rPr>
          <w:rFonts w:ascii="Times New Roman" w:hAnsi="Times New Roman" w:cs="Times New Roman"/>
          <w:i/>
          <w:iCs/>
          <w:szCs w:val="22"/>
        </w:rPr>
      </w:pPr>
      <w:r w:rsidRPr="002A4F59">
        <w:rPr>
          <w:rFonts w:ascii="Times New Roman" w:hAnsi="Times New Roman" w:cs="Times New Roman"/>
          <w:i/>
          <w:iCs/>
          <w:szCs w:val="22"/>
        </w:rPr>
        <w:t xml:space="preserve">Note. </w:t>
      </w:r>
      <w:r w:rsidRPr="002A4F59">
        <w:rPr>
          <w:rFonts w:ascii="Times New Roman" w:hAnsi="Times New Roman" w:cs="Times New Roman"/>
          <w:szCs w:val="22"/>
        </w:rPr>
        <w:t>Each plot illustrates the mean standardized HR values (y-axis) across 10 minutes (x-axis), with the black dots representing observed HR data points and the blue line showing the estimated linear trend.</w:t>
      </w:r>
    </w:p>
    <w:p w14:paraId="4ED6FC44" w14:textId="3AE351F9" w:rsidR="00AE79DE" w:rsidRDefault="00AE79DE" w:rsidP="00A00BC6">
      <w:pPr>
        <w:ind w:firstLine="0"/>
        <w:jc w:val="both"/>
        <w:rPr>
          <w:rFonts w:ascii="Times New Roman" w:hAnsi="Times New Roman" w:cs="Times New Roman"/>
          <w:i/>
          <w:iCs/>
          <w:sz w:val="24"/>
          <w:szCs w:val="24"/>
        </w:rPr>
      </w:pPr>
    </w:p>
    <w:p w14:paraId="3DCC96B2" w14:textId="77777777" w:rsidR="00B51FFE" w:rsidRDefault="00B51FFE" w:rsidP="00A00BC6">
      <w:pPr>
        <w:ind w:firstLine="0"/>
        <w:jc w:val="both"/>
        <w:rPr>
          <w:rFonts w:ascii="Times New Roman" w:hAnsi="Times New Roman" w:cs="Times New Roman"/>
          <w:i/>
          <w:iCs/>
          <w:sz w:val="24"/>
          <w:szCs w:val="24"/>
        </w:rPr>
      </w:pPr>
    </w:p>
    <w:p w14:paraId="39209EE1" w14:textId="77777777" w:rsidR="00364BB9" w:rsidRPr="00A00BC6" w:rsidRDefault="00364BB9" w:rsidP="00A00BC6">
      <w:pPr>
        <w:ind w:firstLine="0"/>
        <w:jc w:val="both"/>
        <w:rPr>
          <w:rFonts w:ascii="Times New Roman" w:hAnsi="Times New Roman" w:cs="Times New Roman"/>
          <w:i/>
          <w:iCs/>
          <w:sz w:val="24"/>
          <w:szCs w:val="24"/>
        </w:rPr>
      </w:pPr>
    </w:p>
    <w:p w14:paraId="7F775785" w14:textId="62E203E0" w:rsidR="003B20D6" w:rsidRPr="00A00BC6" w:rsidRDefault="003B20D6" w:rsidP="00A00BC6">
      <w:pPr>
        <w:ind w:firstLine="0"/>
        <w:jc w:val="both"/>
        <w:rPr>
          <w:rFonts w:ascii="Times New Roman" w:hAnsi="Times New Roman" w:cs="Times New Roman"/>
          <w:b/>
          <w:bCs/>
          <w:i/>
          <w:iCs/>
          <w:sz w:val="24"/>
          <w:szCs w:val="24"/>
        </w:rPr>
      </w:pPr>
      <w:r w:rsidRPr="00A00BC6">
        <w:rPr>
          <w:rFonts w:ascii="Times New Roman" w:hAnsi="Times New Roman" w:cs="Times New Roman"/>
          <w:b/>
          <w:bCs/>
          <w:sz w:val="24"/>
          <w:szCs w:val="24"/>
        </w:rPr>
        <w:lastRenderedPageBreak/>
        <w:t>Figure</w:t>
      </w:r>
      <w:r w:rsidRPr="00A00BC6">
        <w:rPr>
          <w:rFonts w:ascii="Times New Roman" w:hAnsi="Times New Roman" w:cs="Times New Roman"/>
          <w:b/>
          <w:bCs/>
          <w:i/>
          <w:iCs/>
          <w:sz w:val="24"/>
          <w:szCs w:val="24"/>
        </w:rPr>
        <w:t xml:space="preserve"> </w:t>
      </w:r>
      <w:r w:rsidRPr="00A00BC6">
        <w:rPr>
          <w:rFonts w:ascii="Times New Roman" w:hAnsi="Times New Roman" w:cs="Times New Roman"/>
          <w:b/>
          <w:bCs/>
          <w:sz w:val="24"/>
          <w:szCs w:val="24"/>
        </w:rPr>
        <w:t>C</w:t>
      </w:r>
      <w:r w:rsidR="0071068A" w:rsidRPr="00A00BC6">
        <w:rPr>
          <w:rFonts w:ascii="Times New Roman" w:hAnsi="Times New Roman" w:cs="Times New Roman"/>
          <w:b/>
          <w:bCs/>
          <w:sz w:val="24"/>
          <w:szCs w:val="24"/>
        </w:rPr>
        <w:t>3</w:t>
      </w:r>
    </w:p>
    <w:p w14:paraId="6423C74A" w14:textId="0B5DD37A" w:rsidR="003B20D6" w:rsidRPr="00A00BC6" w:rsidRDefault="00364BB9" w:rsidP="00364BB9">
      <w:pPr>
        <w:ind w:firstLine="0"/>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60288" behindDoc="0" locked="0" layoutInCell="1" allowOverlap="1" wp14:anchorId="6E5F0AA8" wp14:editId="67FDEF26">
            <wp:simplePos x="0" y="0"/>
            <wp:positionH relativeFrom="margin">
              <wp:align>center</wp:align>
            </wp:positionH>
            <wp:positionV relativeFrom="paragraph">
              <wp:posOffset>764466</wp:posOffset>
            </wp:positionV>
            <wp:extent cx="5071782" cy="5882400"/>
            <wp:effectExtent l="0" t="0" r="0" b="444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071782" cy="5882400"/>
                    </a:xfrm>
                    <a:prstGeom prst="rect">
                      <a:avLst/>
                    </a:prstGeom>
                  </pic:spPr>
                </pic:pic>
              </a:graphicData>
            </a:graphic>
          </wp:anchor>
        </w:drawing>
      </w:r>
      <w:r w:rsidR="003B20D6" w:rsidRPr="00A00BC6">
        <w:rPr>
          <w:rFonts w:ascii="Times New Roman" w:hAnsi="Times New Roman" w:cs="Times New Roman"/>
          <w:i/>
          <w:iCs/>
          <w:sz w:val="24"/>
          <w:szCs w:val="24"/>
        </w:rPr>
        <w:t xml:space="preserve">Linear Estimation of Individual HR Changes Over Time During </w:t>
      </w:r>
      <w:proofErr w:type="gramStart"/>
      <w:r w:rsidR="003B20D6" w:rsidRPr="00A00BC6">
        <w:rPr>
          <w:rFonts w:ascii="Times New Roman" w:hAnsi="Times New Roman" w:cs="Times New Roman"/>
          <w:i/>
          <w:iCs/>
          <w:sz w:val="24"/>
          <w:szCs w:val="24"/>
        </w:rPr>
        <w:t>The</w:t>
      </w:r>
      <w:proofErr w:type="gramEnd"/>
      <w:r w:rsidR="003B20D6" w:rsidRPr="00A00BC6">
        <w:rPr>
          <w:rFonts w:ascii="Times New Roman" w:hAnsi="Times New Roman" w:cs="Times New Roman"/>
          <w:i/>
          <w:iCs/>
          <w:sz w:val="24"/>
          <w:szCs w:val="24"/>
        </w:rPr>
        <w:t xml:space="preserve"> </w:t>
      </w:r>
      <w:r w:rsidR="003B20D6" w:rsidRPr="00A00BC6">
        <w:rPr>
          <w:rFonts w:ascii="Times New Roman" w:hAnsi="Times New Roman" w:cs="Times New Roman"/>
          <w:sz w:val="24"/>
          <w:szCs w:val="24"/>
        </w:rPr>
        <w:t>Post-Teaching Phase</w:t>
      </w:r>
      <w:r w:rsidR="003B20D6" w:rsidRPr="00A00BC6">
        <w:rPr>
          <w:rFonts w:ascii="Times New Roman" w:hAnsi="Times New Roman" w:cs="Times New Roman"/>
          <w:i/>
          <w:iCs/>
          <w:sz w:val="24"/>
          <w:szCs w:val="24"/>
        </w:rPr>
        <w:t xml:space="preserve"> For </w:t>
      </w:r>
      <w:r w:rsidR="003B20D6" w:rsidRPr="00A00BC6">
        <w:rPr>
          <w:rFonts w:ascii="Times New Roman" w:hAnsi="Times New Roman" w:cs="Times New Roman"/>
          <w:sz w:val="24"/>
          <w:szCs w:val="24"/>
        </w:rPr>
        <w:t>N</w:t>
      </w:r>
      <w:r w:rsidR="003B20D6" w:rsidRPr="00A00BC6">
        <w:rPr>
          <w:rFonts w:ascii="Times New Roman" w:hAnsi="Times New Roman" w:cs="Times New Roman"/>
          <w:i/>
          <w:iCs/>
          <w:sz w:val="24"/>
          <w:szCs w:val="24"/>
        </w:rPr>
        <w:t xml:space="preserve"> = 81 Participants.</w:t>
      </w:r>
    </w:p>
    <w:p w14:paraId="7120333B" w14:textId="77777777" w:rsidR="003B20D6" w:rsidRPr="002A4F59" w:rsidRDefault="003B20D6" w:rsidP="00B51FFE">
      <w:pPr>
        <w:spacing w:line="240" w:lineRule="auto"/>
        <w:ind w:firstLine="0"/>
        <w:jc w:val="both"/>
        <w:rPr>
          <w:rFonts w:ascii="Times New Roman" w:hAnsi="Times New Roman" w:cs="Times New Roman"/>
          <w:szCs w:val="22"/>
        </w:rPr>
      </w:pPr>
      <w:r w:rsidRPr="002A4F59">
        <w:rPr>
          <w:rFonts w:ascii="Times New Roman" w:hAnsi="Times New Roman" w:cs="Times New Roman"/>
          <w:i/>
          <w:iCs/>
          <w:szCs w:val="22"/>
        </w:rPr>
        <w:t>Note</w:t>
      </w:r>
      <w:r w:rsidRPr="002A4F59">
        <w:rPr>
          <w:rFonts w:ascii="Times New Roman" w:hAnsi="Times New Roman" w:cs="Times New Roman"/>
          <w:szCs w:val="22"/>
        </w:rPr>
        <w:t>. Each plot illustrates the mean standardized HR values (y-axis) across 10 minutes (x-axis), with the black dots representing observed HR data points and the blue line showing the estimated linear trend.</w:t>
      </w:r>
    </w:p>
    <w:p w14:paraId="4AD95812" w14:textId="0AA10E8A" w:rsidR="00980054" w:rsidRDefault="00980054" w:rsidP="00A00BC6">
      <w:pPr>
        <w:ind w:firstLine="0"/>
        <w:jc w:val="both"/>
        <w:rPr>
          <w:rFonts w:ascii="Times New Roman" w:hAnsi="Times New Roman" w:cs="Times New Roman"/>
          <w:sz w:val="24"/>
          <w:szCs w:val="24"/>
        </w:rPr>
      </w:pPr>
    </w:p>
    <w:p w14:paraId="2BF26B5D" w14:textId="77777777" w:rsidR="00364BB9" w:rsidRDefault="00364BB9" w:rsidP="00A00BC6">
      <w:pPr>
        <w:ind w:firstLine="0"/>
        <w:jc w:val="both"/>
        <w:rPr>
          <w:rFonts w:ascii="Times New Roman" w:hAnsi="Times New Roman" w:cs="Times New Roman"/>
          <w:sz w:val="24"/>
          <w:szCs w:val="24"/>
        </w:rPr>
      </w:pPr>
    </w:p>
    <w:p w14:paraId="5FB78CA9" w14:textId="77777777" w:rsidR="00B51FFE" w:rsidRPr="00A00BC6" w:rsidRDefault="00B51FFE" w:rsidP="00A00BC6">
      <w:pPr>
        <w:ind w:firstLine="0"/>
        <w:jc w:val="both"/>
        <w:rPr>
          <w:rFonts w:ascii="Times New Roman" w:hAnsi="Times New Roman" w:cs="Times New Roman"/>
          <w:sz w:val="24"/>
          <w:szCs w:val="24"/>
        </w:rPr>
      </w:pPr>
    </w:p>
    <w:p w14:paraId="2B2E7271" w14:textId="0B03577D" w:rsidR="0071068A" w:rsidRPr="00A00BC6" w:rsidRDefault="0071068A"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lastRenderedPageBreak/>
        <w:t>Figure C</w:t>
      </w:r>
      <w:r w:rsidR="000A67B0" w:rsidRPr="00A00BC6">
        <w:rPr>
          <w:rFonts w:ascii="Times New Roman" w:hAnsi="Times New Roman" w:cs="Times New Roman"/>
          <w:b/>
          <w:bCs/>
          <w:sz w:val="24"/>
          <w:szCs w:val="24"/>
        </w:rPr>
        <w:t>4</w:t>
      </w:r>
    </w:p>
    <w:p w14:paraId="2D448036" w14:textId="76C949F2" w:rsidR="006023F3" w:rsidRPr="00A00BC6" w:rsidRDefault="00FA1E97" w:rsidP="00FA1E97">
      <w:pPr>
        <w:ind w:firstLine="0"/>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61312" behindDoc="0" locked="0" layoutInCell="1" allowOverlap="1" wp14:anchorId="6841267C" wp14:editId="0794161C">
            <wp:simplePos x="0" y="0"/>
            <wp:positionH relativeFrom="margin">
              <wp:align>center</wp:align>
            </wp:positionH>
            <wp:positionV relativeFrom="paragraph">
              <wp:posOffset>774572</wp:posOffset>
            </wp:positionV>
            <wp:extent cx="5071782" cy="5882400"/>
            <wp:effectExtent l="0" t="0" r="0" b="4445"/>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071782" cy="5882400"/>
                    </a:xfrm>
                    <a:prstGeom prst="rect">
                      <a:avLst/>
                    </a:prstGeom>
                  </pic:spPr>
                </pic:pic>
              </a:graphicData>
            </a:graphic>
            <wp14:sizeRelH relativeFrom="margin">
              <wp14:pctWidth>0</wp14:pctWidth>
            </wp14:sizeRelH>
            <wp14:sizeRelV relativeFrom="margin">
              <wp14:pctHeight>0</wp14:pctHeight>
            </wp14:sizeRelV>
          </wp:anchor>
        </w:drawing>
      </w:r>
      <w:r w:rsidR="0071068A" w:rsidRPr="00A00BC6">
        <w:rPr>
          <w:rFonts w:ascii="Times New Roman" w:hAnsi="Times New Roman" w:cs="Times New Roman"/>
          <w:i/>
          <w:iCs/>
          <w:sz w:val="24"/>
          <w:szCs w:val="24"/>
        </w:rPr>
        <w:t xml:space="preserve">Linear Estimation of Individual HR Changes Over Time During </w:t>
      </w:r>
      <w:proofErr w:type="gramStart"/>
      <w:r w:rsidR="0071068A" w:rsidRPr="00A00BC6">
        <w:rPr>
          <w:rFonts w:ascii="Times New Roman" w:hAnsi="Times New Roman" w:cs="Times New Roman"/>
          <w:i/>
          <w:iCs/>
          <w:sz w:val="24"/>
          <w:szCs w:val="24"/>
        </w:rPr>
        <w:t>The</w:t>
      </w:r>
      <w:proofErr w:type="gramEnd"/>
      <w:r w:rsidR="0071068A" w:rsidRPr="00A00BC6">
        <w:rPr>
          <w:rFonts w:ascii="Times New Roman" w:hAnsi="Times New Roman" w:cs="Times New Roman"/>
          <w:i/>
          <w:iCs/>
          <w:sz w:val="24"/>
          <w:szCs w:val="24"/>
        </w:rPr>
        <w:t xml:space="preserve"> </w:t>
      </w:r>
      <w:r w:rsidR="006023F3" w:rsidRPr="00A00BC6">
        <w:rPr>
          <w:rFonts w:ascii="Times New Roman" w:hAnsi="Times New Roman" w:cs="Times New Roman"/>
          <w:sz w:val="24"/>
          <w:szCs w:val="24"/>
        </w:rPr>
        <w:t>Interview</w:t>
      </w:r>
      <w:r w:rsidR="0071068A" w:rsidRPr="00A00BC6">
        <w:rPr>
          <w:rFonts w:ascii="Times New Roman" w:hAnsi="Times New Roman" w:cs="Times New Roman"/>
          <w:sz w:val="24"/>
          <w:szCs w:val="24"/>
        </w:rPr>
        <w:t xml:space="preserve"> Phase</w:t>
      </w:r>
      <w:r w:rsidR="0071068A" w:rsidRPr="00A00BC6">
        <w:rPr>
          <w:rFonts w:ascii="Times New Roman" w:hAnsi="Times New Roman" w:cs="Times New Roman"/>
          <w:i/>
          <w:iCs/>
          <w:sz w:val="24"/>
          <w:szCs w:val="24"/>
        </w:rPr>
        <w:t xml:space="preserve"> For </w:t>
      </w:r>
      <w:r w:rsidR="0071068A" w:rsidRPr="00A00BC6">
        <w:rPr>
          <w:rFonts w:ascii="Times New Roman" w:hAnsi="Times New Roman" w:cs="Times New Roman"/>
          <w:sz w:val="24"/>
          <w:szCs w:val="24"/>
        </w:rPr>
        <w:t>N</w:t>
      </w:r>
      <w:r w:rsidR="0071068A" w:rsidRPr="00A00BC6">
        <w:rPr>
          <w:rFonts w:ascii="Times New Roman" w:hAnsi="Times New Roman" w:cs="Times New Roman"/>
          <w:i/>
          <w:iCs/>
          <w:sz w:val="24"/>
          <w:szCs w:val="24"/>
        </w:rPr>
        <w:t xml:space="preserve"> = 81 Participants.</w:t>
      </w:r>
    </w:p>
    <w:p w14:paraId="1CC5CF5F" w14:textId="77777777" w:rsidR="0071068A" w:rsidRPr="002A4F59" w:rsidRDefault="0071068A" w:rsidP="00B51FFE">
      <w:pPr>
        <w:spacing w:line="240" w:lineRule="auto"/>
        <w:ind w:firstLine="0"/>
        <w:jc w:val="both"/>
        <w:rPr>
          <w:rFonts w:ascii="Times New Roman" w:hAnsi="Times New Roman" w:cs="Times New Roman"/>
          <w:szCs w:val="22"/>
        </w:rPr>
      </w:pPr>
      <w:r w:rsidRPr="002A4F59">
        <w:rPr>
          <w:rFonts w:ascii="Times New Roman" w:hAnsi="Times New Roman" w:cs="Times New Roman"/>
          <w:i/>
          <w:iCs/>
          <w:szCs w:val="22"/>
        </w:rPr>
        <w:t xml:space="preserve">Note. </w:t>
      </w:r>
      <w:r w:rsidRPr="002A4F59">
        <w:rPr>
          <w:rFonts w:ascii="Times New Roman" w:hAnsi="Times New Roman" w:cs="Times New Roman"/>
          <w:szCs w:val="22"/>
        </w:rPr>
        <w:t>Each plot illustrates the mean standardized HR values (y-axis) across 10 minutes (x-axis), with the black dots representing observed HR data points and the blue line showing the estimated linear trend.</w:t>
      </w:r>
    </w:p>
    <w:p w14:paraId="5397B0DD" w14:textId="0E8C7AA1" w:rsidR="007551B6" w:rsidRDefault="007551B6" w:rsidP="00A00BC6">
      <w:pPr>
        <w:ind w:firstLine="0"/>
        <w:jc w:val="both"/>
        <w:rPr>
          <w:rFonts w:ascii="Times New Roman" w:hAnsi="Times New Roman" w:cs="Times New Roman"/>
          <w:b/>
          <w:bCs/>
          <w:sz w:val="24"/>
          <w:szCs w:val="24"/>
        </w:rPr>
      </w:pPr>
    </w:p>
    <w:p w14:paraId="3E491FBF" w14:textId="77777777" w:rsidR="00B51FFE" w:rsidRDefault="00B51FFE" w:rsidP="00A00BC6">
      <w:pPr>
        <w:ind w:firstLine="0"/>
        <w:jc w:val="both"/>
        <w:rPr>
          <w:rFonts w:ascii="Times New Roman" w:hAnsi="Times New Roman" w:cs="Times New Roman"/>
          <w:b/>
          <w:bCs/>
          <w:sz w:val="24"/>
          <w:szCs w:val="24"/>
        </w:rPr>
      </w:pPr>
    </w:p>
    <w:p w14:paraId="2331E7E2" w14:textId="77777777" w:rsidR="00FA1E97" w:rsidRPr="00A00BC6" w:rsidRDefault="00FA1E97" w:rsidP="00A00BC6">
      <w:pPr>
        <w:ind w:firstLine="0"/>
        <w:jc w:val="both"/>
        <w:rPr>
          <w:rFonts w:ascii="Times New Roman" w:hAnsi="Times New Roman" w:cs="Times New Roman"/>
          <w:b/>
          <w:bCs/>
          <w:sz w:val="24"/>
          <w:szCs w:val="24"/>
        </w:rPr>
      </w:pPr>
    </w:p>
    <w:p w14:paraId="189E2992" w14:textId="3CA5CA95" w:rsidR="000A67B0" w:rsidRPr="00A00BC6" w:rsidRDefault="000A67B0"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lastRenderedPageBreak/>
        <w:t>Figure C5</w:t>
      </w:r>
    </w:p>
    <w:p w14:paraId="26DFD4B7" w14:textId="43538D5A" w:rsidR="000A67B0" w:rsidRPr="00A00BC6" w:rsidRDefault="005D4F62" w:rsidP="005D4F62">
      <w:pPr>
        <w:ind w:firstLine="0"/>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64384" behindDoc="0" locked="0" layoutInCell="1" allowOverlap="1" wp14:anchorId="0459D382" wp14:editId="2C8462C9">
            <wp:simplePos x="0" y="0"/>
            <wp:positionH relativeFrom="margin">
              <wp:align>center</wp:align>
            </wp:positionH>
            <wp:positionV relativeFrom="paragraph">
              <wp:posOffset>680551</wp:posOffset>
            </wp:positionV>
            <wp:extent cx="5071782" cy="5882400"/>
            <wp:effectExtent l="0" t="0" r="0" b="4445"/>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071782" cy="5882400"/>
                    </a:xfrm>
                    <a:prstGeom prst="rect">
                      <a:avLst/>
                    </a:prstGeom>
                  </pic:spPr>
                </pic:pic>
              </a:graphicData>
            </a:graphic>
          </wp:anchor>
        </w:drawing>
      </w:r>
      <w:r w:rsidR="000A67B0" w:rsidRPr="00A00BC6">
        <w:rPr>
          <w:rFonts w:ascii="Times New Roman" w:hAnsi="Times New Roman" w:cs="Times New Roman"/>
          <w:i/>
          <w:iCs/>
          <w:sz w:val="24"/>
          <w:szCs w:val="24"/>
        </w:rPr>
        <w:t xml:space="preserve">Linear Estimation of Individual HR Changes Over Time During </w:t>
      </w:r>
      <w:proofErr w:type="gramStart"/>
      <w:r w:rsidR="000A67B0" w:rsidRPr="00A00BC6">
        <w:rPr>
          <w:rFonts w:ascii="Times New Roman" w:hAnsi="Times New Roman" w:cs="Times New Roman"/>
          <w:i/>
          <w:iCs/>
          <w:sz w:val="24"/>
          <w:szCs w:val="24"/>
        </w:rPr>
        <w:t>The</w:t>
      </w:r>
      <w:proofErr w:type="gramEnd"/>
      <w:r w:rsidR="000A67B0" w:rsidRPr="00A00BC6">
        <w:rPr>
          <w:rFonts w:ascii="Times New Roman" w:hAnsi="Times New Roman" w:cs="Times New Roman"/>
          <w:i/>
          <w:iCs/>
          <w:sz w:val="24"/>
          <w:szCs w:val="24"/>
        </w:rPr>
        <w:t xml:space="preserve"> </w:t>
      </w:r>
      <w:r w:rsidR="000A67B0" w:rsidRPr="00A00BC6">
        <w:rPr>
          <w:rFonts w:ascii="Times New Roman" w:hAnsi="Times New Roman" w:cs="Times New Roman"/>
          <w:sz w:val="24"/>
          <w:szCs w:val="24"/>
        </w:rPr>
        <w:t>End Phase</w:t>
      </w:r>
      <w:r w:rsidR="000A67B0" w:rsidRPr="00A00BC6">
        <w:rPr>
          <w:rFonts w:ascii="Times New Roman" w:hAnsi="Times New Roman" w:cs="Times New Roman"/>
          <w:i/>
          <w:iCs/>
          <w:sz w:val="24"/>
          <w:szCs w:val="24"/>
        </w:rPr>
        <w:t xml:space="preserve"> For </w:t>
      </w:r>
      <w:r w:rsidR="000A67B0" w:rsidRPr="00A00BC6">
        <w:rPr>
          <w:rFonts w:ascii="Times New Roman" w:hAnsi="Times New Roman" w:cs="Times New Roman"/>
          <w:sz w:val="24"/>
          <w:szCs w:val="24"/>
        </w:rPr>
        <w:t>N</w:t>
      </w:r>
      <w:r w:rsidR="000A67B0" w:rsidRPr="00A00BC6">
        <w:rPr>
          <w:rFonts w:ascii="Times New Roman" w:hAnsi="Times New Roman" w:cs="Times New Roman"/>
          <w:i/>
          <w:iCs/>
          <w:sz w:val="24"/>
          <w:szCs w:val="24"/>
        </w:rPr>
        <w:t xml:space="preserve"> = 81 Participants.</w:t>
      </w:r>
    </w:p>
    <w:p w14:paraId="65750134" w14:textId="6836244D" w:rsidR="00980054" w:rsidRPr="002A4F59" w:rsidRDefault="000A67B0" w:rsidP="00B51FFE">
      <w:pPr>
        <w:spacing w:line="240" w:lineRule="auto"/>
        <w:ind w:firstLine="0"/>
        <w:jc w:val="both"/>
        <w:rPr>
          <w:rFonts w:ascii="Times New Roman" w:hAnsi="Times New Roman" w:cs="Times New Roman"/>
          <w:szCs w:val="22"/>
        </w:rPr>
      </w:pPr>
      <w:r w:rsidRPr="002A4F59">
        <w:rPr>
          <w:rFonts w:ascii="Times New Roman" w:hAnsi="Times New Roman" w:cs="Times New Roman"/>
          <w:i/>
          <w:iCs/>
          <w:szCs w:val="22"/>
        </w:rPr>
        <w:t xml:space="preserve">Note. </w:t>
      </w:r>
      <w:r w:rsidRPr="002A4F59">
        <w:rPr>
          <w:rFonts w:ascii="Times New Roman" w:hAnsi="Times New Roman" w:cs="Times New Roman"/>
          <w:szCs w:val="22"/>
        </w:rPr>
        <w:t>Each plot illustrates the mean standardized HR values (y-axis) across 10 minutes (x-axis), with the black dots representing observed HR data points and the blue line showing the estimated linear trend.</w:t>
      </w:r>
    </w:p>
    <w:p w14:paraId="5063BD83" w14:textId="77777777" w:rsidR="00980054" w:rsidRPr="00A00BC6" w:rsidRDefault="00980054" w:rsidP="00A00BC6">
      <w:pPr>
        <w:ind w:firstLine="0"/>
        <w:jc w:val="both"/>
        <w:rPr>
          <w:rFonts w:ascii="Times New Roman" w:hAnsi="Times New Roman" w:cs="Times New Roman"/>
          <w:sz w:val="24"/>
          <w:szCs w:val="24"/>
        </w:rPr>
      </w:pPr>
    </w:p>
    <w:sectPr w:rsidR="00980054" w:rsidRPr="00A00BC6" w:rsidSect="00E23B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9ED14" w14:textId="77777777" w:rsidR="00313AEC" w:rsidRDefault="00313AEC" w:rsidP="00E102C3">
      <w:r>
        <w:separator/>
      </w:r>
    </w:p>
    <w:p w14:paraId="1498D51C" w14:textId="77777777" w:rsidR="00313AEC" w:rsidRDefault="00313AEC" w:rsidP="00E102C3"/>
  </w:endnote>
  <w:endnote w:type="continuationSeparator" w:id="0">
    <w:p w14:paraId="615B7F62" w14:textId="77777777" w:rsidR="00313AEC" w:rsidRDefault="00313AEC" w:rsidP="00E102C3">
      <w:r>
        <w:continuationSeparator/>
      </w:r>
    </w:p>
    <w:p w14:paraId="0E32CFA9" w14:textId="77777777" w:rsidR="00313AEC" w:rsidRDefault="00313AEC" w:rsidP="00E102C3"/>
  </w:endnote>
  <w:endnote w:type="continuationNotice" w:id="1">
    <w:p w14:paraId="3782C736" w14:textId="77777777" w:rsidR="00313AEC" w:rsidRDefault="00313AE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D41279A" w14:paraId="16C95B3E" w14:textId="77777777" w:rsidTr="7D41279A">
      <w:trPr>
        <w:trHeight w:val="300"/>
      </w:trPr>
      <w:tc>
        <w:tcPr>
          <w:tcW w:w="3120" w:type="dxa"/>
        </w:tcPr>
        <w:p w14:paraId="081EFFAA" w14:textId="5323AFB3" w:rsidR="7D41279A" w:rsidRDefault="7D41279A" w:rsidP="7D41279A">
          <w:pPr>
            <w:pStyle w:val="Kopfzeile"/>
            <w:ind w:left="-115"/>
          </w:pPr>
        </w:p>
      </w:tc>
      <w:tc>
        <w:tcPr>
          <w:tcW w:w="3120" w:type="dxa"/>
        </w:tcPr>
        <w:p w14:paraId="040F6534" w14:textId="4946AF57" w:rsidR="7D41279A" w:rsidRDefault="7D41279A" w:rsidP="7D41279A">
          <w:pPr>
            <w:pStyle w:val="Kopfzeile"/>
            <w:jc w:val="center"/>
          </w:pPr>
        </w:p>
      </w:tc>
      <w:tc>
        <w:tcPr>
          <w:tcW w:w="3120" w:type="dxa"/>
        </w:tcPr>
        <w:p w14:paraId="15A71D40" w14:textId="3286DCC4" w:rsidR="7D41279A" w:rsidRDefault="7D41279A" w:rsidP="7D41279A">
          <w:pPr>
            <w:pStyle w:val="Kopfzeile"/>
            <w:ind w:right="-115"/>
            <w:jc w:val="right"/>
          </w:pPr>
        </w:p>
      </w:tc>
    </w:tr>
  </w:tbl>
  <w:p w14:paraId="27573963" w14:textId="3C870CFC" w:rsidR="007F3347" w:rsidRDefault="007F334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B6534" w14:textId="77777777" w:rsidR="00313AEC" w:rsidRDefault="00313AEC" w:rsidP="00E102C3">
      <w:r>
        <w:separator/>
      </w:r>
    </w:p>
    <w:p w14:paraId="02C650DD" w14:textId="77777777" w:rsidR="00313AEC" w:rsidRDefault="00313AEC" w:rsidP="00E102C3"/>
  </w:footnote>
  <w:footnote w:type="continuationSeparator" w:id="0">
    <w:p w14:paraId="0E7D08D0" w14:textId="77777777" w:rsidR="00313AEC" w:rsidRDefault="00313AEC" w:rsidP="00E102C3">
      <w:r>
        <w:continuationSeparator/>
      </w:r>
    </w:p>
    <w:p w14:paraId="6DC7BA10" w14:textId="77777777" w:rsidR="00313AEC" w:rsidRDefault="00313AEC" w:rsidP="00E102C3"/>
  </w:footnote>
  <w:footnote w:type="continuationNotice" w:id="1">
    <w:p w14:paraId="24BA356D" w14:textId="77777777" w:rsidR="00313AEC" w:rsidRDefault="00313AEC">
      <w:pPr>
        <w:spacing w:line="240" w:lineRule="auto"/>
      </w:pPr>
    </w:p>
  </w:footnote>
  <w:footnote w:id="2">
    <w:p w14:paraId="56A01A4E" w14:textId="1E054B7F" w:rsidR="00EB57AD" w:rsidRPr="00A00BC6" w:rsidRDefault="00EB57AD" w:rsidP="00EB57AD">
      <w:pPr>
        <w:pStyle w:val="Funotentext"/>
        <w:rPr>
          <w:rStyle w:val="Funotenzeichen"/>
          <w:rFonts w:ascii="Times New Roman" w:hAnsi="Times New Roman" w:cs="Times New Roman"/>
          <w:lang w:val="de-DE"/>
        </w:rPr>
      </w:pPr>
      <w:r w:rsidRPr="00A00BC6">
        <w:rPr>
          <w:rStyle w:val="Funotenzeichen"/>
          <w:rFonts w:ascii="Times New Roman" w:hAnsi="Times New Roman" w:cs="Times New Roman"/>
        </w:rPr>
        <w:footnoteRef/>
      </w:r>
      <w:r w:rsidRPr="00A00BC6">
        <w:rPr>
          <w:rStyle w:val="Funotenzeichen"/>
          <w:rFonts w:ascii="Times New Roman" w:hAnsi="Times New Roman" w:cs="Times New Roman"/>
          <w:lang w:val="de-DE"/>
        </w:rPr>
        <w:t xml:space="preserve"> </w:t>
      </w:r>
      <w:r w:rsidRPr="00A00BC6">
        <w:rPr>
          <w:rStyle w:val="Funotenzeichen"/>
          <w:rFonts w:ascii="Times New Roman" w:hAnsi="Times New Roman" w:cs="Times New Roman"/>
          <w:vertAlign w:val="baseline"/>
          <w:lang w:val="de-DE"/>
        </w:rPr>
        <w:t xml:space="preserve">The curve was smoothed using the geom_smooth() function from the ggplot2 package in R </w:t>
      </w:r>
      <w:r w:rsidR="007742E6" w:rsidRPr="00A00BC6">
        <w:rPr>
          <w:rFonts w:ascii="Times New Roman" w:hAnsi="Times New Roman" w:cs="Times New Roman"/>
        </w:rPr>
        <w:fldChar w:fldCharType="begin"/>
      </w:r>
      <w:r w:rsidR="007742E6" w:rsidRPr="00A00BC6">
        <w:rPr>
          <w:rFonts w:ascii="Times New Roman" w:hAnsi="Times New Roman" w:cs="Times New Roman"/>
          <w:lang w:val="de-DE"/>
        </w:rPr>
        <w:instrText xml:space="preserve"> ADDIN ZOTERO_ITEM CSL_CITATION {"citationID":"7Gb70s7C","properties":{"formattedCitation":"(Wickham, 2016)","plainCitation":"(Wickham, 2016)","noteIndex":1},"citationItems":[{"id":871,"uris":["http://zotero.org/groups/5349517/items/WGTXRE7C"],"itemData":{"id":871,"type":"book","note":"DOI: 10.1007/978-0-387-98141-3","publisher":"Springer-Verlag New York","title":"ggplot2: Elegant Graphics for Data Analysis","author":[{"family":"Wickham","given":"H."}],"issued":{"date-parts":[["2016"]]}}}],"schema":"https://github.com/citation-style-language/schema/raw/master/csl-citation.json"} </w:instrText>
      </w:r>
      <w:r w:rsidR="007742E6" w:rsidRPr="00A00BC6">
        <w:rPr>
          <w:rFonts w:ascii="Times New Roman" w:hAnsi="Times New Roman" w:cs="Times New Roman"/>
        </w:rPr>
        <w:fldChar w:fldCharType="separate"/>
      </w:r>
      <w:r w:rsidR="007742E6" w:rsidRPr="00A00BC6">
        <w:rPr>
          <w:rFonts w:ascii="Times New Roman" w:hAnsi="Times New Roman" w:cs="Times New Roman"/>
          <w:lang w:val="de-DE"/>
        </w:rPr>
        <w:t>(Wickham, 2016)</w:t>
      </w:r>
      <w:r w:rsidR="007742E6" w:rsidRPr="00A00BC6">
        <w:rPr>
          <w:rFonts w:ascii="Times New Roman" w:hAnsi="Times New Roman" w:cs="Times New Roman"/>
        </w:rPr>
        <w:fldChar w:fldCharType="end"/>
      </w:r>
      <w:r w:rsidR="007742E6" w:rsidRPr="00A00BC6">
        <w:rPr>
          <w:rFonts w:ascii="Times New Roman" w:hAnsi="Times New Roman" w:cs="Times New Roman"/>
          <w:lang w:val="de-DE"/>
        </w:rPr>
        <w:t xml:space="preserve"> </w:t>
      </w:r>
      <w:r w:rsidRPr="00A00BC6">
        <w:rPr>
          <w:rStyle w:val="Funotenzeichen"/>
          <w:rFonts w:ascii="Times New Roman" w:hAnsi="Times New Roman" w:cs="Times New Roman"/>
          <w:vertAlign w:val="baseline"/>
          <w:lang w:val="de-DE"/>
        </w:rPr>
        <w:t>based on the smoothing method LOESS (Locally Estimated Scatterplot Smoothing). This method fits a polynomial surface determined by one or more numerical predictors, using local fitting.</w:t>
      </w:r>
    </w:p>
  </w:footnote>
  <w:footnote w:id="3">
    <w:p w14:paraId="571E0DDB" w14:textId="34E77E92" w:rsidR="00EB57AD" w:rsidRPr="00A00BC6" w:rsidRDefault="00EB57AD" w:rsidP="00EB57AD">
      <w:pPr>
        <w:pStyle w:val="Funotentext"/>
        <w:rPr>
          <w:rStyle w:val="Funotenzeichen"/>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Note that the study exceeded the planned duration of two hours for a few participants. To avoid distortions when mapping the HR over the course of the study (see Fig</w:t>
      </w:r>
      <w:r w:rsidR="00C50203" w:rsidRPr="00A00BC6">
        <w:rPr>
          <w:rStyle w:val="Funotenzeichen"/>
          <w:rFonts w:ascii="Times New Roman" w:hAnsi="Times New Roman" w:cs="Times New Roman"/>
          <w:vertAlign w:val="baseline"/>
        </w:rPr>
        <w:t>ure</w:t>
      </w:r>
      <w:r w:rsidRPr="00A00BC6">
        <w:rPr>
          <w:rStyle w:val="Funotenzeichen"/>
          <w:rFonts w:ascii="Times New Roman" w:hAnsi="Times New Roman" w:cs="Times New Roman"/>
          <w:vertAlign w:val="baseline"/>
        </w:rPr>
        <w:t xml:space="preserve"> 3), the endpoint was set at two hours for all participants, even though data from later time points was used in the end interval for a few participants.</w:t>
      </w:r>
    </w:p>
  </w:footnote>
  <w:footnote w:id="4">
    <w:p w14:paraId="37067D80" w14:textId="77777777" w:rsidR="00EB57AD" w:rsidRPr="00A00BC6" w:rsidRDefault="00EB57AD" w:rsidP="00EB57AD">
      <w:pPr>
        <w:pStyle w:val="Funotentext"/>
        <w:rPr>
          <w:rStyle w:val="Funotenzeichen"/>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We used the mean standardized HR instead of the mean intercept as we wanted to explain the mean HR of the entire intervals and not the HR at the very beginning of the interval (x = 0).</w:t>
      </w:r>
    </w:p>
  </w:footnote>
  <w:footnote w:id="5">
    <w:p w14:paraId="0F096368" w14:textId="6A9E1B9F" w:rsidR="00EB57AD" w:rsidRPr="000B06C9" w:rsidRDefault="00EB57AD" w:rsidP="00EB57AD">
      <w:pPr>
        <w:pStyle w:val="Funotentext"/>
        <w:rPr>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 xml:space="preserve">Although this procedure does not account for nonmonotonic progressions in individual HR, a graphical evaluation revealed that the linear estimates corresponded </w:t>
      </w:r>
      <w:r w:rsidR="0048783C" w:rsidRPr="00A00BC6">
        <w:rPr>
          <w:rFonts w:ascii="Times New Roman" w:hAnsi="Times New Roman" w:cs="Times New Roman"/>
        </w:rPr>
        <w:t xml:space="preserve">fairly </w:t>
      </w:r>
      <w:r w:rsidRPr="00A00BC6">
        <w:rPr>
          <w:rStyle w:val="Funotenzeichen"/>
          <w:rFonts w:ascii="Times New Roman" w:hAnsi="Times New Roman" w:cs="Times New Roman"/>
          <w:vertAlign w:val="baseline"/>
        </w:rPr>
        <w:t xml:space="preserve">well to the majority of the cases (see </w:t>
      </w:r>
      <w:r w:rsidR="000B06C9" w:rsidRPr="00A00BC6">
        <w:rPr>
          <w:rStyle w:val="Funotenzeichen"/>
          <w:rFonts w:ascii="Times New Roman" w:hAnsi="Times New Roman" w:cs="Times New Roman"/>
          <w:vertAlign w:val="baseline"/>
        </w:rPr>
        <w:t>A</w:t>
      </w:r>
      <w:r w:rsidR="000B06C9" w:rsidRPr="00A00BC6">
        <w:rPr>
          <w:rFonts w:ascii="Times New Roman" w:hAnsi="Times New Roman" w:cs="Times New Roman"/>
        </w:rPr>
        <w:t>ppendix C</w:t>
      </w:r>
      <w:r w:rsidRPr="00A00BC6">
        <w:rPr>
          <w:rStyle w:val="Funotenzeichen"/>
          <w:rFonts w:ascii="Times New Roman" w:hAnsi="Times New Roman" w:cs="Times New Roman"/>
          <w:vertAlign w:val="baseline"/>
        </w:rPr>
        <w:t xml:space="preserve"> in the supplementary material).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849DC" w14:textId="681DD49C" w:rsidR="00EC63D6" w:rsidRPr="00A00BC6" w:rsidRDefault="00313AEC" w:rsidP="00E102C3">
    <w:pPr>
      <w:pStyle w:val="Kopfzeile"/>
      <w:ind w:firstLine="0"/>
      <w:rPr>
        <w:rFonts w:ascii="Times New Roman" w:hAnsi="Times New Roman" w:cs="Times New Roman"/>
        <w:szCs w:val="22"/>
      </w:rPr>
    </w:pPr>
    <w:sdt>
      <w:sdtPr>
        <w:rPr>
          <w:rFonts w:ascii="Times New Roman" w:hAnsi="Times New Roman" w:cs="Times New Roman"/>
          <w:szCs w:val="22"/>
        </w:rPr>
        <w:id w:val="824625240"/>
        <w:docPartObj>
          <w:docPartGallery w:val="Page Numbers (Top of Page)"/>
          <w:docPartUnique/>
        </w:docPartObj>
      </w:sdtPr>
      <w:sdtEndPr/>
      <w:sdtContent>
        <w:r w:rsidR="004E602A">
          <w:rPr>
            <w:rFonts w:ascii="Times New Roman" w:hAnsi="Times New Roman" w:cs="Times New Roman"/>
            <w:szCs w:val="22"/>
          </w:rPr>
          <w:t xml:space="preserve">FROM HEARTBEAT TO DATA </w:t>
        </w:r>
        <w:r w:rsidR="00DF5BF1">
          <w:rPr>
            <w:rFonts w:ascii="Times New Roman" w:hAnsi="Times New Roman" w:cs="Times New Roman"/>
            <w:szCs w:val="22"/>
          </w:rPr>
          <w:tab/>
        </w:r>
        <w:r w:rsidR="00DF5BF1">
          <w:rPr>
            <w:rFonts w:ascii="Times New Roman" w:hAnsi="Times New Roman" w:cs="Times New Roman"/>
            <w:szCs w:val="22"/>
          </w:rPr>
          <w:tab/>
        </w:r>
        <w:r w:rsidR="00B151C0" w:rsidRPr="00A00BC6">
          <w:rPr>
            <w:rFonts w:ascii="Times New Roman" w:hAnsi="Times New Roman" w:cs="Times New Roman"/>
            <w:szCs w:val="22"/>
          </w:rPr>
          <w:tab/>
        </w:r>
        <w:r w:rsidR="00EC63D6" w:rsidRPr="00A00BC6">
          <w:rPr>
            <w:rFonts w:ascii="Times New Roman" w:hAnsi="Times New Roman" w:cs="Times New Roman"/>
            <w:szCs w:val="22"/>
          </w:rPr>
          <w:fldChar w:fldCharType="begin"/>
        </w:r>
        <w:r w:rsidR="00EC63D6" w:rsidRPr="00A00BC6">
          <w:rPr>
            <w:rFonts w:ascii="Times New Roman" w:hAnsi="Times New Roman" w:cs="Times New Roman"/>
            <w:szCs w:val="22"/>
          </w:rPr>
          <w:instrText xml:space="preserve"> PAGE   \* MERGEFORMAT </w:instrText>
        </w:r>
        <w:r w:rsidR="00EC63D6" w:rsidRPr="00A00BC6">
          <w:rPr>
            <w:rFonts w:ascii="Times New Roman" w:hAnsi="Times New Roman" w:cs="Times New Roman"/>
            <w:szCs w:val="22"/>
          </w:rPr>
          <w:fldChar w:fldCharType="separate"/>
        </w:r>
        <w:r w:rsidR="003649CB" w:rsidRPr="00A00BC6">
          <w:rPr>
            <w:rFonts w:ascii="Times New Roman" w:hAnsi="Times New Roman" w:cs="Times New Roman"/>
            <w:szCs w:val="22"/>
          </w:rPr>
          <w:t>1</w:t>
        </w:r>
        <w:r w:rsidR="00B151C0" w:rsidRPr="00A00BC6">
          <w:rPr>
            <w:rFonts w:ascii="Times New Roman" w:hAnsi="Times New Roman" w:cs="Times New Roman"/>
            <w:szCs w:val="22"/>
          </w:rPr>
          <w:t>9</w:t>
        </w:r>
        <w:r w:rsidR="00EC63D6" w:rsidRPr="00A00BC6">
          <w:rPr>
            <w:rFonts w:ascii="Times New Roman" w:hAnsi="Times New Roman" w:cs="Times New Roman"/>
            <w:szCs w:val="22"/>
          </w:rPr>
          <w:fldChar w:fldCharType="end"/>
        </w:r>
      </w:sdtContent>
    </w:sdt>
  </w:p>
  <w:p w14:paraId="4676793A" w14:textId="2417B05F" w:rsidR="00EC63D6" w:rsidRPr="00222A35" w:rsidRDefault="00EC63D6" w:rsidP="00E102C3">
    <w:pPr>
      <w:pStyle w:val="Kopfzeile"/>
      <w:rPr>
        <w:rFonts w:cs="Calibri"/>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7DA5"/>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82E6D49"/>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2B719DB"/>
    <w:multiLevelType w:val="hybridMultilevel"/>
    <w:tmpl w:val="4AB80D6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6706EF3"/>
    <w:multiLevelType w:val="hybridMultilevel"/>
    <w:tmpl w:val="1EB69A4C"/>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19040C"/>
    <w:multiLevelType w:val="hybridMultilevel"/>
    <w:tmpl w:val="59FC8C64"/>
    <w:lvl w:ilvl="0" w:tplc="04070011">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2853212D"/>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E2B7073"/>
    <w:multiLevelType w:val="hybridMultilevel"/>
    <w:tmpl w:val="ECECA1C0"/>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BA564A0"/>
    <w:multiLevelType w:val="multilevel"/>
    <w:tmpl w:val="244C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592DAD"/>
    <w:multiLevelType w:val="hybridMultilevel"/>
    <w:tmpl w:val="C90EAE3C"/>
    <w:lvl w:ilvl="0" w:tplc="04070015">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46D77B0F"/>
    <w:multiLevelType w:val="hybridMultilevel"/>
    <w:tmpl w:val="9D7E58F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04A463C"/>
    <w:multiLevelType w:val="multilevel"/>
    <w:tmpl w:val="4A4EFA3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7"/>
  </w:num>
  <w:num w:numId="2">
    <w:abstractNumId w:val="10"/>
  </w:num>
  <w:num w:numId="3">
    <w:abstractNumId w:val="3"/>
  </w:num>
  <w:num w:numId="4">
    <w:abstractNumId w:val="6"/>
  </w:num>
  <w:num w:numId="5">
    <w:abstractNumId w:val="8"/>
  </w:num>
  <w:num w:numId="6">
    <w:abstractNumId w:val="2"/>
  </w:num>
  <w:num w:numId="7">
    <w:abstractNumId w:val="0"/>
  </w:num>
  <w:num w:numId="8">
    <w:abstractNumId w:val="1"/>
  </w:num>
  <w:num w:numId="9">
    <w:abstractNumId w:val="5"/>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oNotTrackFormatting/>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2C3"/>
    <w:rsid w:val="000064B8"/>
    <w:rsid w:val="0001120A"/>
    <w:rsid w:val="00023276"/>
    <w:rsid w:val="00023F33"/>
    <w:rsid w:val="000251D5"/>
    <w:rsid w:val="0002597B"/>
    <w:rsid w:val="00027743"/>
    <w:rsid w:val="00027D49"/>
    <w:rsid w:val="000315B3"/>
    <w:rsid w:val="000413E6"/>
    <w:rsid w:val="00045FE6"/>
    <w:rsid w:val="00051337"/>
    <w:rsid w:val="000533E9"/>
    <w:rsid w:val="00055B3A"/>
    <w:rsid w:val="00055EBE"/>
    <w:rsid w:val="00060CC4"/>
    <w:rsid w:val="00061062"/>
    <w:rsid w:val="00063F67"/>
    <w:rsid w:val="00066475"/>
    <w:rsid w:val="00073180"/>
    <w:rsid w:val="0007360B"/>
    <w:rsid w:val="00073832"/>
    <w:rsid w:val="00074DC1"/>
    <w:rsid w:val="00076281"/>
    <w:rsid w:val="0008031E"/>
    <w:rsid w:val="00080587"/>
    <w:rsid w:val="00085298"/>
    <w:rsid w:val="00085748"/>
    <w:rsid w:val="00090CDD"/>
    <w:rsid w:val="00092297"/>
    <w:rsid w:val="0009623B"/>
    <w:rsid w:val="00096EC7"/>
    <w:rsid w:val="00097278"/>
    <w:rsid w:val="000A1209"/>
    <w:rsid w:val="000A5A29"/>
    <w:rsid w:val="000A67B0"/>
    <w:rsid w:val="000A7152"/>
    <w:rsid w:val="000B06C9"/>
    <w:rsid w:val="000C0275"/>
    <w:rsid w:val="000C27B5"/>
    <w:rsid w:val="000C64B8"/>
    <w:rsid w:val="000D01B9"/>
    <w:rsid w:val="000D0C8D"/>
    <w:rsid w:val="000D5316"/>
    <w:rsid w:val="000D654D"/>
    <w:rsid w:val="000D7686"/>
    <w:rsid w:val="000E0616"/>
    <w:rsid w:val="000E3D6F"/>
    <w:rsid w:val="000E71EA"/>
    <w:rsid w:val="000E7667"/>
    <w:rsid w:val="000E7BD6"/>
    <w:rsid w:val="000F4166"/>
    <w:rsid w:val="000F7714"/>
    <w:rsid w:val="00102D21"/>
    <w:rsid w:val="00103A39"/>
    <w:rsid w:val="00107902"/>
    <w:rsid w:val="00107944"/>
    <w:rsid w:val="00114554"/>
    <w:rsid w:val="001156AC"/>
    <w:rsid w:val="001201BF"/>
    <w:rsid w:val="00120A65"/>
    <w:rsid w:val="001263C3"/>
    <w:rsid w:val="00132939"/>
    <w:rsid w:val="001437B3"/>
    <w:rsid w:val="00153807"/>
    <w:rsid w:val="00160361"/>
    <w:rsid w:val="00161C27"/>
    <w:rsid w:val="00162C01"/>
    <w:rsid w:val="00166444"/>
    <w:rsid w:val="00167F5B"/>
    <w:rsid w:val="0017154C"/>
    <w:rsid w:val="00171FB6"/>
    <w:rsid w:val="00175E16"/>
    <w:rsid w:val="00177102"/>
    <w:rsid w:val="001806CC"/>
    <w:rsid w:val="001807C7"/>
    <w:rsid w:val="00183262"/>
    <w:rsid w:val="00186984"/>
    <w:rsid w:val="0019381D"/>
    <w:rsid w:val="00193901"/>
    <w:rsid w:val="00193C8B"/>
    <w:rsid w:val="00197A3C"/>
    <w:rsid w:val="001A436E"/>
    <w:rsid w:val="001A52DF"/>
    <w:rsid w:val="001A6792"/>
    <w:rsid w:val="001B12C1"/>
    <w:rsid w:val="001B1E56"/>
    <w:rsid w:val="001B29C1"/>
    <w:rsid w:val="001B3B2A"/>
    <w:rsid w:val="001B4EE9"/>
    <w:rsid w:val="001B5080"/>
    <w:rsid w:val="001C2344"/>
    <w:rsid w:val="001C29B0"/>
    <w:rsid w:val="001C4CDF"/>
    <w:rsid w:val="001C554E"/>
    <w:rsid w:val="001C7F49"/>
    <w:rsid w:val="001D47E5"/>
    <w:rsid w:val="001D5623"/>
    <w:rsid w:val="001D6361"/>
    <w:rsid w:val="001D6A04"/>
    <w:rsid w:val="001D7F11"/>
    <w:rsid w:val="001E4E30"/>
    <w:rsid w:val="001E7569"/>
    <w:rsid w:val="001F0012"/>
    <w:rsid w:val="001F0C2D"/>
    <w:rsid w:val="001F29E3"/>
    <w:rsid w:val="001F3D80"/>
    <w:rsid w:val="001F464C"/>
    <w:rsid w:val="001F4777"/>
    <w:rsid w:val="00201437"/>
    <w:rsid w:val="00202B49"/>
    <w:rsid w:val="002035AD"/>
    <w:rsid w:val="00203AA4"/>
    <w:rsid w:val="002050A6"/>
    <w:rsid w:val="00207B37"/>
    <w:rsid w:val="00211B56"/>
    <w:rsid w:val="00213717"/>
    <w:rsid w:val="00213D88"/>
    <w:rsid w:val="00215C69"/>
    <w:rsid w:val="0021772D"/>
    <w:rsid w:val="00217D65"/>
    <w:rsid w:val="00221181"/>
    <w:rsid w:val="00222A35"/>
    <w:rsid w:val="00223F0B"/>
    <w:rsid w:val="002272D2"/>
    <w:rsid w:val="002357BD"/>
    <w:rsid w:val="00236E04"/>
    <w:rsid w:val="00241CE3"/>
    <w:rsid w:val="00242431"/>
    <w:rsid w:val="00243626"/>
    <w:rsid w:val="002443EB"/>
    <w:rsid w:val="00244A81"/>
    <w:rsid w:val="00244E4B"/>
    <w:rsid w:val="002478D1"/>
    <w:rsid w:val="00251A05"/>
    <w:rsid w:val="0025255F"/>
    <w:rsid w:val="00273ADB"/>
    <w:rsid w:val="002749C2"/>
    <w:rsid w:val="00276DB0"/>
    <w:rsid w:val="00287B00"/>
    <w:rsid w:val="00290C63"/>
    <w:rsid w:val="0029125E"/>
    <w:rsid w:val="00291E36"/>
    <w:rsid w:val="0029237C"/>
    <w:rsid w:val="002923C6"/>
    <w:rsid w:val="00296CF5"/>
    <w:rsid w:val="002A02F9"/>
    <w:rsid w:val="002A0996"/>
    <w:rsid w:val="002A18AB"/>
    <w:rsid w:val="002A3C6F"/>
    <w:rsid w:val="002A4F59"/>
    <w:rsid w:val="002B56EF"/>
    <w:rsid w:val="002B6473"/>
    <w:rsid w:val="002B69AF"/>
    <w:rsid w:val="002C1212"/>
    <w:rsid w:val="002C18D1"/>
    <w:rsid w:val="002C211E"/>
    <w:rsid w:val="002C2186"/>
    <w:rsid w:val="002C6546"/>
    <w:rsid w:val="002D3CD3"/>
    <w:rsid w:val="002D64F1"/>
    <w:rsid w:val="002D6EA3"/>
    <w:rsid w:val="002E4344"/>
    <w:rsid w:val="002E4FFA"/>
    <w:rsid w:val="002E5BA2"/>
    <w:rsid w:val="002F4C4B"/>
    <w:rsid w:val="002F5057"/>
    <w:rsid w:val="002F6198"/>
    <w:rsid w:val="00303171"/>
    <w:rsid w:val="00304AE7"/>
    <w:rsid w:val="00305899"/>
    <w:rsid w:val="00313AEC"/>
    <w:rsid w:val="00322A54"/>
    <w:rsid w:val="0033200C"/>
    <w:rsid w:val="003325A6"/>
    <w:rsid w:val="0033418B"/>
    <w:rsid w:val="00340295"/>
    <w:rsid w:val="0034182B"/>
    <w:rsid w:val="00342C89"/>
    <w:rsid w:val="00343FFD"/>
    <w:rsid w:val="0035201C"/>
    <w:rsid w:val="00353863"/>
    <w:rsid w:val="00356876"/>
    <w:rsid w:val="00357698"/>
    <w:rsid w:val="00362D96"/>
    <w:rsid w:val="003649CB"/>
    <w:rsid w:val="00364BB9"/>
    <w:rsid w:val="00365ACF"/>
    <w:rsid w:val="00367564"/>
    <w:rsid w:val="00374868"/>
    <w:rsid w:val="00374C0C"/>
    <w:rsid w:val="00376335"/>
    <w:rsid w:val="00385036"/>
    <w:rsid w:val="0039268B"/>
    <w:rsid w:val="00395FD6"/>
    <w:rsid w:val="00396577"/>
    <w:rsid w:val="00396A34"/>
    <w:rsid w:val="0039772C"/>
    <w:rsid w:val="003A08C2"/>
    <w:rsid w:val="003A71C8"/>
    <w:rsid w:val="003B03BF"/>
    <w:rsid w:val="003B097A"/>
    <w:rsid w:val="003B20D6"/>
    <w:rsid w:val="003B6444"/>
    <w:rsid w:val="003B68AC"/>
    <w:rsid w:val="003C1D00"/>
    <w:rsid w:val="003C22EA"/>
    <w:rsid w:val="003C2850"/>
    <w:rsid w:val="003C5C48"/>
    <w:rsid w:val="003C70D1"/>
    <w:rsid w:val="003C724B"/>
    <w:rsid w:val="003E70CA"/>
    <w:rsid w:val="003F1DC5"/>
    <w:rsid w:val="003F2AC0"/>
    <w:rsid w:val="00401866"/>
    <w:rsid w:val="004023D1"/>
    <w:rsid w:val="00406FA2"/>
    <w:rsid w:val="004079A1"/>
    <w:rsid w:val="00410648"/>
    <w:rsid w:val="00416392"/>
    <w:rsid w:val="004172EC"/>
    <w:rsid w:val="00421D4A"/>
    <w:rsid w:val="004232F5"/>
    <w:rsid w:val="00425C56"/>
    <w:rsid w:val="0043329E"/>
    <w:rsid w:val="004348FF"/>
    <w:rsid w:val="00442A26"/>
    <w:rsid w:val="00447B65"/>
    <w:rsid w:val="0045343E"/>
    <w:rsid w:val="00453CA7"/>
    <w:rsid w:val="00460EAB"/>
    <w:rsid w:val="00467C1D"/>
    <w:rsid w:val="00470BC1"/>
    <w:rsid w:val="004718E7"/>
    <w:rsid w:val="00472492"/>
    <w:rsid w:val="00475FFE"/>
    <w:rsid w:val="00476B52"/>
    <w:rsid w:val="00477945"/>
    <w:rsid w:val="00480102"/>
    <w:rsid w:val="004809A5"/>
    <w:rsid w:val="00484F4A"/>
    <w:rsid w:val="00486B99"/>
    <w:rsid w:val="0048783C"/>
    <w:rsid w:val="00490A60"/>
    <w:rsid w:val="00496083"/>
    <w:rsid w:val="0049784B"/>
    <w:rsid w:val="004A123E"/>
    <w:rsid w:val="004A25BE"/>
    <w:rsid w:val="004A3049"/>
    <w:rsid w:val="004A65F6"/>
    <w:rsid w:val="004B0012"/>
    <w:rsid w:val="004B20CE"/>
    <w:rsid w:val="004B25A3"/>
    <w:rsid w:val="004B274A"/>
    <w:rsid w:val="004B46D1"/>
    <w:rsid w:val="004B4BE2"/>
    <w:rsid w:val="004B64D8"/>
    <w:rsid w:val="004B793F"/>
    <w:rsid w:val="004C700C"/>
    <w:rsid w:val="004D01F1"/>
    <w:rsid w:val="004D1C17"/>
    <w:rsid w:val="004D3AAC"/>
    <w:rsid w:val="004E34EA"/>
    <w:rsid w:val="004E3984"/>
    <w:rsid w:val="004E47AC"/>
    <w:rsid w:val="004E4CB2"/>
    <w:rsid w:val="004E56A8"/>
    <w:rsid w:val="004E602A"/>
    <w:rsid w:val="004E6A96"/>
    <w:rsid w:val="004E6B89"/>
    <w:rsid w:val="004E7395"/>
    <w:rsid w:val="004E7527"/>
    <w:rsid w:val="004F52E5"/>
    <w:rsid w:val="004F63CE"/>
    <w:rsid w:val="005003F1"/>
    <w:rsid w:val="00500AF2"/>
    <w:rsid w:val="00500EB3"/>
    <w:rsid w:val="005044FF"/>
    <w:rsid w:val="00505B4F"/>
    <w:rsid w:val="00511E4A"/>
    <w:rsid w:val="0051240B"/>
    <w:rsid w:val="0051386A"/>
    <w:rsid w:val="00515ACD"/>
    <w:rsid w:val="0051642E"/>
    <w:rsid w:val="00520B4B"/>
    <w:rsid w:val="00522656"/>
    <w:rsid w:val="00523552"/>
    <w:rsid w:val="0052673C"/>
    <w:rsid w:val="00527C29"/>
    <w:rsid w:val="0053442A"/>
    <w:rsid w:val="00536A0D"/>
    <w:rsid w:val="00540642"/>
    <w:rsid w:val="00540FC4"/>
    <w:rsid w:val="0054478E"/>
    <w:rsid w:val="0054535A"/>
    <w:rsid w:val="005460B2"/>
    <w:rsid w:val="00570131"/>
    <w:rsid w:val="005708CF"/>
    <w:rsid w:val="00572621"/>
    <w:rsid w:val="00574E71"/>
    <w:rsid w:val="0057654C"/>
    <w:rsid w:val="00582191"/>
    <w:rsid w:val="0058224E"/>
    <w:rsid w:val="005919A7"/>
    <w:rsid w:val="005922A9"/>
    <w:rsid w:val="0059587A"/>
    <w:rsid w:val="00597451"/>
    <w:rsid w:val="005A47F0"/>
    <w:rsid w:val="005B00BD"/>
    <w:rsid w:val="005B02C8"/>
    <w:rsid w:val="005C0D94"/>
    <w:rsid w:val="005C4549"/>
    <w:rsid w:val="005C4840"/>
    <w:rsid w:val="005C55B8"/>
    <w:rsid w:val="005C737E"/>
    <w:rsid w:val="005D44A0"/>
    <w:rsid w:val="005D4500"/>
    <w:rsid w:val="005D4F62"/>
    <w:rsid w:val="005D5F0F"/>
    <w:rsid w:val="005E0AE4"/>
    <w:rsid w:val="005E4313"/>
    <w:rsid w:val="005E478E"/>
    <w:rsid w:val="005E499D"/>
    <w:rsid w:val="005E7564"/>
    <w:rsid w:val="005F2D67"/>
    <w:rsid w:val="005F2F3E"/>
    <w:rsid w:val="005F6271"/>
    <w:rsid w:val="006023F3"/>
    <w:rsid w:val="0060384E"/>
    <w:rsid w:val="00603C2E"/>
    <w:rsid w:val="00603DB7"/>
    <w:rsid w:val="00605E2C"/>
    <w:rsid w:val="0060620A"/>
    <w:rsid w:val="00607CFD"/>
    <w:rsid w:val="006101D2"/>
    <w:rsid w:val="006102E6"/>
    <w:rsid w:val="006110AB"/>
    <w:rsid w:val="006116A2"/>
    <w:rsid w:val="006117B0"/>
    <w:rsid w:val="00611E10"/>
    <w:rsid w:val="006134AA"/>
    <w:rsid w:val="00616377"/>
    <w:rsid w:val="00621080"/>
    <w:rsid w:val="0062128F"/>
    <w:rsid w:val="00622DC6"/>
    <w:rsid w:val="006274E0"/>
    <w:rsid w:val="00627586"/>
    <w:rsid w:val="00631F3A"/>
    <w:rsid w:val="00632987"/>
    <w:rsid w:val="00634C0A"/>
    <w:rsid w:val="00636B33"/>
    <w:rsid w:val="0064172F"/>
    <w:rsid w:val="00643113"/>
    <w:rsid w:val="006503B7"/>
    <w:rsid w:val="00660AEB"/>
    <w:rsid w:val="0066263B"/>
    <w:rsid w:val="00662CE6"/>
    <w:rsid w:val="0066304D"/>
    <w:rsid w:val="00666591"/>
    <w:rsid w:val="00672324"/>
    <w:rsid w:val="00672C2A"/>
    <w:rsid w:val="00674056"/>
    <w:rsid w:val="00674BAE"/>
    <w:rsid w:val="006751D3"/>
    <w:rsid w:val="0068150F"/>
    <w:rsid w:val="00683E83"/>
    <w:rsid w:val="00683F39"/>
    <w:rsid w:val="00692781"/>
    <w:rsid w:val="00692CE9"/>
    <w:rsid w:val="006933BA"/>
    <w:rsid w:val="00693A52"/>
    <w:rsid w:val="006A2EA3"/>
    <w:rsid w:val="006A474F"/>
    <w:rsid w:val="006A7935"/>
    <w:rsid w:val="006B2894"/>
    <w:rsid w:val="006B657A"/>
    <w:rsid w:val="006B74E2"/>
    <w:rsid w:val="006C4574"/>
    <w:rsid w:val="006C7E28"/>
    <w:rsid w:val="006D1C40"/>
    <w:rsid w:val="006D1EE5"/>
    <w:rsid w:val="006D2592"/>
    <w:rsid w:val="006D475F"/>
    <w:rsid w:val="006E2EC8"/>
    <w:rsid w:val="006E496E"/>
    <w:rsid w:val="006E64CF"/>
    <w:rsid w:val="006E6B60"/>
    <w:rsid w:val="006E7541"/>
    <w:rsid w:val="006F33AD"/>
    <w:rsid w:val="006F6B15"/>
    <w:rsid w:val="00700473"/>
    <w:rsid w:val="007006F3"/>
    <w:rsid w:val="007050DD"/>
    <w:rsid w:val="00705F80"/>
    <w:rsid w:val="0071068A"/>
    <w:rsid w:val="00714A71"/>
    <w:rsid w:val="00724C35"/>
    <w:rsid w:val="0072626A"/>
    <w:rsid w:val="00731CAC"/>
    <w:rsid w:val="0073246A"/>
    <w:rsid w:val="00736896"/>
    <w:rsid w:val="00736B4A"/>
    <w:rsid w:val="00745A49"/>
    <w:rsid w:val="00747E14"/>
    <w:rsid w:val="00750D4C"/>
    <w:rsid w:val="0075106E"/>
    <w:rsid w:val="0075135C"/>
    <w:rsid w:val="00751E83"/>
    <w:rsid w:val="007533D1"/>
    <w:rsid w:val="007551B6"/>
    <w:rsid w:val="00757BBD"/>
    <w:rsid w:val="00761567"/>
    <w:rsid w:val="007617BF"/>
    <w:rsid w:val="007742E6"/>
    <w:rsid w:val="00776374"/>
    <w:rsid w:val="00776557"/>
    <w:rsid w:val="007771BE"/>
    <w:rsid w:val="00781004"/>
    <w:rsid w:val="00786157"/>
    <w:rsid w:val="007908EC"/>
    <w:rsid w:val="00790ABB"/>
    <w:rsid w:val="00792773"/>
    <w:rsid w:val="007940EE"/>
    <w:rsid w:val="0079486C"/>
    <w:rsid w:val="00795729"/>
    <w:rsid w:val="0079720B"/>
    <w:rsid w:val="007A14E6"/>
    <w:rsid w:val="007A2C3A"/>
    <w:rsid w:val="007A64F2"/>
    <w:rsid w:val="007B10EE"/>
    <w:rsid w:val="007B31FA"/>
    <w:rsid w:val="007B32C7"/>
    <w:rsid w:val="007B4C07"/>
    <w:rsid w:val="007C04C4"/>
    <w:rsid w:val="007C0644"/>
    <w:rsid w:val="007C0A3E"/>
    <w:rsid w:val="007C0BB5"/>
    <w:rsid w:val="007C297C"/>
    <w:rsid w:val="007C3AF9"/>
    <w:rsid w:val="007C7F9F"/>
    <w:rsid w:val="007D042B"/>
    <w:rsid w:val="007D3CFC"/>
    <w:rsid w:val="007D439A"/>
    <w:rsid w:val="007D5CAE"/>
    <w:rsid w:val="007E0C1E"/>
    <w:rsid w:val="007E1674"/>
    <w:rsid w:val="007E1C78"/>
    <w:rsid w:val="007E1FDF"/>
    <w:rsid w:val="007E30FB"/>
    <w:rsid w:val="007E3F4D"/>
    <w:rsid w:val="007E5376"/>
    <w:rsid w:val="007E559F"/>
    <w:rsid w:val="007E73A2"/>
    <w:rsid w:val="007F0607"/>
    <w:rsid w:val="007F1C8A"/>
    <w:rsid w:val="007F2410"/>
    <w:rsid w:val="007F3347"/>
    <w:rsid w:val="007F499A"/>
    <w:rsid w:val="007F5545"/>
    <w:rsid w:val="00801ACE"/>
    <w:rsid w:val="00803674"/>
    <w:rsid w:val="00804502"/>
    <w:rsid w:val="008065AF"/>
    <w:rsid w:val="00810BD5"/>
    <w:rsid w:val="00812AFF"/>
    <w:rsid w:val="00815EF4"/>
    <w:rsid w:val="00816220"/>
    <w:rsid w:val="008212DB"/>
    <w:rsid w:val="00827100"/>
    <w:rsid w:val="00832E55"/>
    <w:rsid w:val="008339AC"/>
    <w:rsid w:val="00840219"/>
    <w:rsid w:val="00843F44"/>
    <w:rsid w:val="0085508F"/>
    <w:rsid w:val="0085671A"/>
    <w:rsid w:val="00856ABA"/>
    <w:rsid w:val="00860780"/>
    <w:rsid w:val="00860ABD"/>
    <w:rsid w:val="00865EE2"/>
    <w:rsid w:val="00866805"/>
    <w:rsid w:val="00866FE2"/>
    <w:rsid w:val="00871938"/>
    <w:rsid w:val="00873209"/>
    <w:rsid w:val="00873A2C"/>
    <w:rsid w:val="00874378"/>
    <w:rsid w:val="008831F4"/>
    <w:rsid w:val="00884522"/>
    <w:rsid w:val="00886BB4"/>
    <w:rsid w:val="00892681"/>
    <w:rsid w:val="00893B31"/>
    <w:rsid w:val="00895D90"/>
    <w:rsid w:val="008A2534"/>
    <w:rsid w:val="008A374B"/>
    <w:rsid w:val="008A49D2"/>
    <w:rsid w:val="008A610E"/>
    <w:rsid w:val="008B21F8"/>
    <w:rsid w:val="008B549F"/>
    <w:rsid w:val="008C3B72"/>
    <w:rsid w:val="008C60E0"/>
    <w:rsid w:val="008D699C"/>
    <w:rsid w:val="008E18D0"/>
    <w:rsid w:val="008E7A3B"/>
    <w:rsid w:val="008F027F"/>
    <w:rsid w:val="008F49AB"/>
    <w:rsid w:val="008F5224"/>
    <w:rsid w:val="008F5999"/>
    <w:rsid w:val="008F5F7C"/>
    <w:rsid w:val="00901150"/>
    <w:rsid w:val="009033AA"/>
    <w:rsid w:val="0090363E"/>
    <w:rsid w:val="009042AB"/>
    <w:rsid w:val="0090671C"/>
    <w:rsid w:val="00911153"/>
    <w:rsid w:val="0091470E"/>
    <w:rsid w:val="00914AEC"/>
    <w:rsid w:val="009151B8"/>
    <w:rsid w:val="00917939"/>
    <w:rsid w:val="00922295"/>
    <w:rsid w:val="009302EE"/>
    <w:rsid w:val="00930574"/>
    <w:rsid w:val="00933E60"/>
    <w:rsid w:val="00944B00"/>
    <w:rsid w:val="00945D15"/>
    <w:rsid w:val="00952F26"/>
    <w:rsid w:val="00953659"/>
    <w:rsid w:val="00955FD6"/>
    <w:rsid w:val="009651CB"/>
    <w:rsid w:val="009658CC"/>
    <w:rsid w:val="009658DD"/>
    <w:rsid w:val="00965B6C"/>
    <w:rsid w:val="00966505"/>
    <w:rsid w:val="00972136"/>
    <w:rsid w:val="00974979"/>
    <w:rsid w:val="00974EC8"/>
    <w:rsid w:val="00980054"/>
    <w:rsid w:val="00984E61"/>
    <w:rsid w:val="0098563F"/>
    <w:rsid w:val="00985F91"/>
    <w:rsid w:val="00987EC5"/>
    <w:rsid w:val="00993846"/>
    <w:rsid w:val="00997A8E"/>
    <w:rsid w:val="009A7A08"/>
    <w:rsid w:val="009B23A4"/>
    <w:rsid w:val="009B27B7"/>
    <w:rsid w:val="009B59C9"/>
    <w:rsid w:val="009B605C"/>
    <w:rsid w:val="009C1D0D"/>
    <w:rsid w:val="009C7415"/>
    <w:rsid w:val="009D4431"/>
    <w:rsid w:val="009D4677"/>
    <w:rsid w:val="009D619B"/>
    <w:rsid w:val="009E1EA1"/>
    <w:rsid w:val="009E3530"/>
    <w:rsid w:val="009E6D26"/>
    <w:rsid w:val="009E770D"/>
    <w:rsid w:val="009E7A57"/>
    <w:rsid w:val="009E7A98"/>
    <w:rsid w:val="009F3ACF"/>
    <w:rsid w:val="009F3C78"/>
    <w:rsid w:val="009F556D"/>
    <w:rsid w:val="009F5B48"/>
    <w:rsid w:val="009F7567"/>
    <w:rsid w:val="009F7BEA"/>
    <w:rsid w:val="00A00BC6"/>
    <w:rsid w:val="00A05809"/>
    <w:rsid w:val="00A05FA5"/>
    <w:rsid w:val="00A135E2"/>
    <w:rsid w:val="00A16CDA"/>
    <w:rsid w:val="00A20A54"/>
    <w:rsid w:val="00A20CD1"/>
    <w:rsid w:val="00A22C7D"/>
    <w:rsid w:val="00A23D5E"/>
    <w:rsid w:val="00A25CAE"/>
    <w:rsid w:val="00A30A68"/>
    <w:rsid w:val="00A362CB"/>
    <w:rsid w:val="00A36D61"/>
    <w:rsid w:val="00A376D9"/>
    <w:rsid w:val="00A378A0"/>
    <w:rsid w:val="00A408F8"/>
    <w:rsid w:val="00A41141"/>
    <w:rsid w:val="00A45272"/>
    <w:rsid w:val="00A46CF1"/>
    <w:rsid w:val="00A479AA"/>
    <w:rsid w:val="00A52F03"/>
    <w:rsid w:val="00A53FE3"/>
    <w:rsid w:val="00A54D43"/>
    <w:rsid w:val="00A60DF6"/>
    <w:rsid w:val="00A66E09"/>
    <w:rsid w:val="00A73042"/>
    <w:rsid w:val="00A73AC4"/>
    <w:rsid w:val="00A74EF2"/>
    <w:rsid w:val="00A74F0C"/>
    <w:rsid w:val="00A751D0"/>
    <w:rsid w:val="00A75C2D"/>
    <w:rsid w:val="00A77893"/>
    <w:rsid w:val="00A80130"/>
    <w:rsid w:val="00A80790"/>
    <w:rsid w:val="00A8106F"/>
    <w:rsid w:val="00A8779C"/>
    <w:rsid w:val="00A9201E"/>
    <w:rsid w:val="00A9210A"/>
    <w:rsid w:val="00A952C1"/>
    <w:rsid w:val="00AA0E0F"/>
    <w:rsid w:val="00AA2598"/>
    <w:rsid w:val="00AA4A24"/>
    <w:rsid w:val="00AA5283"/>
    <w:rsid w:val="00AA5CD8"/>
    <w:rsid w:val="00AB37B5"/>
    <w:rsid w:val="00AB3BC7"/>
    <w:rsid w:val="00AB3F29"/>
    <w:rsid w:val="00AB52CF"/>
    <w:rsid w:val="00AC53C1"/>
    <w:rsid w:val="00AC6ADA"/>
    <w:rsid w:val="00AD112B"/>
    <w:rsid w:val="00AD4778"/>
    <w:rsid w:val="00AD4A77"/>
    <w:rsid w:val="00AD60F5"/>
    <w:rsid w:val="00AE1E73"/>
    <w:rsid w:val="00AE2151"/>
    <w:rsid w:val="00AE5AEE"/>
    <w:rsid w:val="00AE5EA8"/>
    <w:rsid w:val="00AE79DE"/>
    <w:rsid w:val="00AF2A29"/>
    <w:rsid w:val="00AF5375"/>
    <w:rsid w:val="00AF6841"/>
    <w:rsid w:val="00B07BDE"/>
    <w:rsid w:val="00B13488"/>
    <w:rsid w:val="00B13C79"/>
    <w:rsid w:val="00B151C0"/>
    <w:rsid w:val="00B15BD1"/>
    <w:rsid w:val="00B31011"/>
    <w:rsid w:val="00B330BC"/>
    <w:rsid w:val="00B3785C"/>
    <w:rsid w:val="00B40BBE"/>
    <w:rsid w:val="00B41F98"/>
    <w:rsid w:val="00B42005"/>
    <w:rsid w:val="00B51FFE"/>
    <w:rsid w:val="00B531FA"/>
    <w:rsid w:val="00B612B1"/>
    <w:rsid w:val="00B708D8"/>
    <w:rsid w:val="00B7203F"/>
    <w:rsid w:val="00B75168"/>
    <w:rsid w:val="00B75583"/>
    <w:rsid w:val="00B75A7C"/>
    <w:rsid w:val="00B81202"/>
    <w:rsid w:val="00B83F85"/>
    <w:rsid w:val="00B8771A"/>
    <w:rsid w:val="00B90725"/>
    <w:rsid w:val="00B93BB3"/>
    <w:rsid w:val="00B941B1"/>
    <w:rsid w:val="00B95776"/>
    <w:rsid w:val="00B97476"/>
    <w:rsid w:val="00BA23CC"/>
    <w:rsid w:val="00BA24BD"/>
    <w:rsid w:val="00BA26CE"/>
    <w:rsid w:val="00BA3199"/>
    <w:rsid w:val="00BB2D3E"/>
    <w:rsid w:val="00BB41EE"/>
    <w:rsid w:val="00BB7497"/>
    <w:rsid w:val="00BB76BE"/>
    <w:rsid w:val="00BC1D76"/>
    <w:rsid w:val="00BC242B"/>
    <w:rsid w:val="00BC2EC8"/>
    <w:rsid w:val="00BC3109"/>
    <w:rsid w:val="00BC4FA5"/>
    <w:rsid w:val="00BC5977"/>
    <w:rsid w:val="00BC5EA9"/>
    <w:rsid w:val="00BC6A5C"/>
    <w:rsid w:val="00BD53EB"/>
    <w:rsid w:val="00BE3697"/>
    <w:rsid w:val="00BE3F16"/>
    <w:rsid w:val="00BE5152"/>
    <w:rsid w:val="00BF066E"/>
    <w:rsid w:val="00BF6337"/>
    <w:rsid w:val="00BF6762"/>
    <w:rsid w:val="00BF6D5E"/>
    <w:rsid w:val="00C00C4F"/>
    <w:rsid w:val="00C031C6"/>
    <w:rsid w:val="00C044E2"/>
    <w:rsid w:val="00C048E0"/>
    <w:rsid w:val="00C11E78"/>
    <w:rsid w:val="00C141A0"/>
    <w:rsid w:val="00C22BCB"/>
    <w:rsid w:val="00C24F01"/>
    <w:rsid w:val="00C40C23"/>
    <w:rsid w:val="00C4188C"/>
    <w:rsid w:val="00C467FE"/>
    <w:rsid w:val="00C47B69"/>
    <w:rsid w:val="00C50203"/>
    <w:rsid w:val="00C5028D"/>
    <w:rsid w:val="00C50B51"/>
    <w:rsid w:val="00C53873"/>
    <w:rsid w:val="00C57DB9"/>
    <w:rsid w:val="00C61A70"/>
    <w:rsid w:val="00C66437"/>
    <w:rsid w:val="00C71C40"/>
    <w:rsid w:val="00C7272D"/>
    <w:rsid w:val="00C73377"/>
    <w:rsid w:val="00C73D49"/>
    <w:rsid w:val="00C76EAD"/>
    <w:rsid w:val="00C77BE8"/>
    <w:rsid w:val="00C81D35"/>
    <w:rsid w:val="00C9019A"/>
    <w:rsid w:val="00CA0838"/>
    <w:rsid w:val="00CA1D68"/>
    <w:rsid w:val="00CA25BD"/>
    <w:rsid w:val="00CA2F5D"/>
    <w:rsid w:val="00CA4B60"/>
    <w:rsid w:val="00CB32C3"/>
    <w:rsid w:val="00CB37EB"/>
    <w:rsid w:val="00CB3E80"/>
    <w:rsid w:val="00CB7D51"/>
    <w:rsid w:val="00CB7F34"/>
    <w:rsid w:val="00CC0CA2"/>
    <w:rsid w:val="00CC186E"/>
    <w:rsid w:val="00CC1F36"/>
    <w:rsid w:val="00CC2B8C"/>
    <w:rsid w:val="00CC4B99"/>
    <w:rsid w:val="00CC5C41"/>
    <w:rsid w:val="00CC70A6"/>
    <w:rsid w:val="00CC7D0E"/>
    <w:rsid w:val="00CD2C29"/>
    <w:rsid w:val="00CE065D"/>
    <w:rsid w:val="00CE2F46"/>
    <w:rsid w:val="00CE40A4"/>
    <w:rsid w:val="00CE6503"/>
    <w:rsid w:val="00CE7883"/>
    <w:rsid w:val="00CF0AB4"/>
    <w:rsid w:val="00CF1336"/>
    <w:rsid w:val="00CF5708"/>
    <w:rsid w:val="00CF6EAD"/>
    <w:rsid w:val="00CF7D9F"/>
    <w:rsid w:val="00D05142"/>
    <w:rsid w:val="00D1075C"/>
    <w:rsid w:val="00D12B5B"/>
    <w:rsid w:val="00D12DB0"/>
    <w:rsid w:val="00D13863"/>
    <w:rsid w:val="00D148FD"/>
    <w:rsid w:val="00D150D3"/>
    <w:rsid w:val="00D1510C"/>
    <w:rsid w:val="00D216DD"/>
    <w:rsid w:val="00D23A8D"/>
    <w:rsid w:val="00D24B46"/>
    <w:rsid w:val="00D24C0D"/>
    <w:rsid w:val="00D34579"/>
    <w:rsid w:val="00D42A9D"/>
    <w:rsid w:val="00D45430"/>
    <w:rsid w:val="00D466C0"/>
    <w:rsid w:val="00D6354D"/>
    <w:rsid w:val="00D66325"/>
    <w:rsid w:val="00D67615"/>
    <w:rsid w:val="00D7121E"/>
    <w:rsid w:val="00D71702"/>
    <w:rsid w:val="00D72CB3"/>
    <w:rsid w:val="00D74250"/>
    <w:rsid w:val="00D759D6"/>
    <w:rsid w:val="00D802DB"/>
    <w:rsid w:val="00D814F0"/>
    <w:rsid w:val="00D91E8B"/>
    <w:rsid w:val="00D92856"/>
    <w:rsid w:val="00D92B9C"/>
    <w:rsid w:val="00D93AC3"/>
    <w:rsid w:val="00D96DF7"/>
    <w:rsid w:val="00D976B7"/>
    <w:rsid w:val="00DA462A"/>
    <w:rsid w:val="00DA6DA6"/>
    <w:rsid w:val="00DB1E11"/>
    <w:rsid w:val="00DB2A40"/>
    <w:rsid w:val="00DC0F42"/>
    <w:rsid w:val="00DD132E"/>
    <w:rsid w:val="00DD30A1"/>
    <w:rsid w:val="00DD6423"/>
    <w:rsid w:val="00DE1469"/>
    <w:rsid w:val="00DF03CD"/>
    <w:rsid w:val="00DF1B72"/>
    <w:rsid w:val="00DF22D2"/>
    <w:rsid w:val="00DF5BF1"/>
    <w:rsid w:val="00DF64E8"/>
    <w:rsid w:val="00DF7926"/>
    <w:rsid w:val="00E003E4"/>
    <w:rsid w:val="00E0119F"/>
    <w:rsid w:val="00E01445"/>
    <w:rsid w:val="00E04E95"/>
    <w:rsid w:val="00E102C3"/>
    <w:rsid w:val="00E104D5"/>
    <w:rsid w:val="00E110BB"/>
    <w:rsid w:val="00E21430"/>
    <w:rsid w:val="00E23B06"/>
    <w:rsid w:val="00E2437B"/>
    <w:rsid w:val="00E24D59"/>
    <w:rsid w:val="00E24F9F"/>
    <w:rsid w:val="00E26FAF"/>
    <w:rsid w:val="00E30BF2"/>
    <w:rsid w:val="00E3378B"/>
    <w:rsid w:val="00E3518A"/>
    <w:rsid w:val="00E425E8"/>
    <w:rsid w:val="00E4496B"/>
    <w:rsid w:val="00E45286"/>
    <w:rsid w:val="00E46CA6"/>
    <w:rsid w:val="00E47EC9"/>
    <w:rsid w:val="00E543D3"/>
    <w:rsid w:val="00E62A2A"/>
    <w:rsid w:val="00E64A41"/>
    <w:rsid w:val="00E66DF5"/>
    <w:rsid w:val="00E73089"/>
    <w:rsid w:val="00E73973"/>
    <w:rsid w:val="00E8421B"/>
    <w:rsid w:val="00E84490"/>
    <w:rsid w:val="00E86DE2"/>
    <w:rsid w:val="00E9033D"/>
    <w:rsid w:val="00E96D00"/>
    <w:rsid w:val="00E978CD"/>
    <w:rsid w:val="00EA0278"/>
    <w:rsid w:val="00EA0FAC"/>
    <w:rsid w:val="00EA38AA"/>
    <w:rsid w:val="00EA6DF7"/>
    <w:rsid w:val="00EB1CD9"/>
    <w:rsid w:val="00EB2EFC"/>
    <w:rsid w:val="00EB57AD"/>
    <w:rsid w:val="00EB5C6A"/>
    <w:rsid w:val="00EB6B08"/>
    <w:rsid w:val="00EB785F"/>
    <w:rsid w:val="00EB78E9"/>
    <w:rsid w:val="00EC26F6"/>
    <w:rsid w:val="00EC63D6"/>
    <w:rsid w:val="00EC6E49"/>
    <w:rsid w:val="00ED4E5F"/>
    <w:rsid w:val="00ED55B2"/>
    <w:rsid w:val="00ED5FB2"/>
    <w:rsid w:val="00EE2C0E"/>
    <w:rsid w:val="00EE5491"/>
    <w:rsid w:val="00EE6152"/>
    <w:rsid w:val="00EF0BFF"/>
    <w:rsid w:val="00EF6850"/>
    <w:rsid w:val="00F017EA"/>
    <w:rsid w:val="00F01FE2"/>
    <w:rsid w:val="00F076AA"/>
    <w:rsid w:val="00F109F6"/>
    <w:rsid w:val="00F129E3"/>
    <w:rsid w:val="00F12DEB"/>
    <w:rsid w:val="00F13045"/>
    <w:rsid w:val="00F144BB"/>
    <w:rsid w:val="00F174FD"/>
    <w:rsid w:val="00F20B1C"/>
    <w:rsid w:val="00F25F05"/>
    <w:rsid w:val="00F26FF8"/>
    <w:rsid w:val="00F41058"/>
    <w:rsid w:val="00F45115"/>
    <w:rsid w:val="00F45852"/>
    <w:rsid w:val="00F55032"/>
    <w:rsid w:val="00F6064C"/>
    <w:rsid w:val="00F64D47"/>
    <w:rsid w:val="00F67594"/>
    <w:rsid w:val="00F71867"/>
    <w:rsid w:val="00F757F3"/>
    <w:rsid w:val="00F800AA"/>
    <w:rsid w:val="00F81C71"/>
    <w:rsid w:val="00F825B8"/>
    <w:rsid w:val="00F82FE6"/>
    <w:rsid w:val="00F84B01"/>
    <w:rsid w:val="00F91590"/>
    <w:rsid w:val="00F94A3D"/>
    <w:rsid w:val="00FA1E97"/>
    <w:rsid w:val="00FA3240"/>
    <w:rsid w:val="00FA3A11"/>
    <w:rsid w:val="00FA5BF7"/>
    <w:rsid w:val="00FA724C"/>
    <w:rsid w:val="00FA75AB"/>
    <w:rsid w:val="00FB158C"/>
    <w:rsid w:val="00FB46DE"/>
    <w:rsid w:val="00FB5E42"/>
    <w:rsid w:val="00FB69C6"/>
    <w:rsid w:val="00FC3A9D"/>
    <w:rsid w:val="00FC5276"/>
    <w:rsid w:val="00FC6296"/>
    <w:rsid w:val="00FD2789"/>
    <w:rsid w:val="00FD2F36"/>
    <w:rsid w:val="00FE1506"/>
    <w:rsid w:val="00FE3E4A"/>
    <w:rsid w:val="00FF35B6"/>
    <w:rsid w:val="00FF4F12"/>
    <w:rsid w:val="00FF6629"/>
    <w:rsid w:val="00FF682E"/>
    <w:rsid w:val="0992A4BE"/>
    <w:rsid w:val="0E0E0638"/>
    <w:rsid w:val="10D7681E"/>
    <w:rsid w:val="24720781"/>
    <w:rsid w:val="24E0E4E0"/>
    <w:rsid w:val="3E090023"/>
    <w:rsid w:val="4EDE9E22"/>
    <w:rsid w:val="541BD320"/>
    <w:rsid w:val="54EB2DC6"/>
    <w:rsid w:val="5FECDCF5"/>
    <w:rsid w:val="60C227D7"/>
    <w:rsid w:val="6F199DCD"/>
    <w:rsid w:val="6FA282E5"/>
    <w:rsid w:val="724F4A7C"/>
    <w:rsid w:val="73145A1E"/>
    <w:rsid w:val="73D0CC9F"/>
    <w:rsid w:val="76E376A8"/>
    <w:rsid w:val="7D4127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2AF130"/>
  <w15:chartTrackingRefBased/>
  <w15:docId w15:val="{A68C1073-005E-40A0-BA1F-7E5414CA7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22BCB"/>
    <w:pPr>
      <w:tabs>
        <w:tab w:val="left" w:pos="3068"/>
      </w:tabs>
      <w:spacing w:after="0" w:line="480" w:lineRule="auto"/>
      <w:ind w:firstLine="720"/>
    </w:pPr>
    <w:rPr>
      <w:rFonts w:ascii="Calibri" w:hAnsi="Calibri" w:cs="Arial"/>
      <w:szCs w:val="21"/>
      <w:shd w:val="clear" w:color="auto" w:fill="FFFFFF"/>
    </w:rPr>
  </w:style>
  <w:style w:type="paragraph" w:styleId="berschrift1">
    <w:name w:val="heading 1"/>
    <w:basedOn w:val="Standard"/>
    <w:next w:val="Standard"/>
    <w:link w:val="berschrift1Zchn"/>
    <w:uiPriority w:val="9"/>
    <w:qFormat/>
    <w:rsid w:val="00CC186E"/>
    <w:pPr>
      <w:tabs>
        <w:tab w:val="clear" w:pos="3068"/>
      </w:tabs>
      <w:ind w:firstLine="0"/>
      <w:jc w:val="center"/>
      <w:outlineLvl w:val="0"/>
    </w:pPr>
    <w:rPr>
      <w:rFonts w:asciiTheme="minorHAnsi" w:hAnsiTheme="minorHAnsi" w:cstheme="minorHAnsi"/>
      <w:b/>
      <w:szCs w:val="22"/>
    </w:rPr>
  </w:style>
  <w:style w:type="paragraph" w:styleId="berschrift2">
    <w:name w:val="heading 2"/>
    <w:basedOn w:val="Standard"/>
    <w:next w:val="Standard"/>
    <w:link w:val="berschrift2Zchn"/>
    <w:uiPriority w:val="9"/>
    <w:unhideWhenUsed/>
    <w:qFormat/>
    <w:rsid w:val="00CC186E"/>
    <w:pPr>
      <w:tabs>
        <w:tab w:val="clear" w:pos="3068"/>
      </w:tabs>
      <w:ind w:firstLine="0"/>
      <w:outlineLvl w:val="1"/>
    </w:pPr>
    <w:rPr>
      <w:rFonts w:asciiTheme="minorHAnsi" w:hAnsiTheme="minorHAnsi" w:cstheme="minorHAnsi"/>
      <w:b/>
      <w:szCs w:val="22"/>
    </w:rPr>
  </w:style>
  <w:style w:type="paragraph" w:styleId="berschrift3">
    <w:name w:val="heading 3"/>
    <w:basedOn w:val="Standard"/>
    <w:next w:val="Standard"/>
    <w:link w:val="berschrift3Zchn"/>
    <w:uiPriority w:val="9"/>
    <w:unhideWhenUsed/>
    <w:qFormat/>
    <w:rsid w:val="00CC186E"/>
    <w:pPr>
      <w:ind w:firstLine="0"/>
      <w:outlineLvl w:val="2"/>
    </w:pPr>
    <w:rPr>
      <w:rFonts w:asciiTheme="minorHAnsi" w:hAnsiTheme="minorHAnsi" w:cstheme="minorHAnsi"/>
      <w:b/>
      <w:i/>
      <w:szCs w:val="22"/>
    </w:rPr>
  </w:style>
  <w:style w:type="paragraph" w:styleId="berschrift4">
    <w:name w:val="heading 4"/>
    <w:basedOn w:val="Standard"/>
    <w:next w:val="Standard"/>
    <w:link w:val="berschrift4Zchn"/>
    <w:uiPriority w:val="9"/>
    <w:unhideWhenUsed/>
    <w:qFormat/>
    <w:rsid w:val="00CC186E"/>
    <w:pPr>
      <w:tabs>
        <w:tab w:val="clear" w:pos="3068"/>
      </w:tabs>
      <w:outlineLvl w:val="3"/>
    </w:pPr>
    <w:rPr>
      <w:rFonts w:cstheme="minorHAnsi"/>
      <w:b/>
      <w:bCs/>
      <w:szCs w:val="22"/>
    </w:rPr>
  </w:style>
  <w:style w:type="paragraph" w:styleId="berschrift5">
    <w:name w:val="heading 5"/>
    <w:basedOn w:val="Standard"/>
    <w:next w:val="Standard"/>
    <w:link w:val="berschrift5Zchn"/>
    <w:uiPriority w:val="9"/>
    <w:unhideWhenUsed/>
    <w:qFormat/>
    <w:rsid w:val="00CC186E"/>
    <w:pPr>
      <w:tabs>
        <w:tab w:val="clear" w:pos="3068"/>
      </w:tabs>
      <w:outlineLvl w:val="4"/>
    </w:pPr>
    <w:rPr>
      <w:rFonts w:cs="Calibri"/>
      <w:b/>
      <w:i/>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102C3"/>
    <w:pPr>
      <w:tabs>
        <w:tab w:val="center" w:pos="4680"/>
        <w:tab w:val="right" w:pos="9360"/>
      </w:tabs>
      <w:spacing w:line="240" w:lineRule="auto"/>
    </w:pPr>
  </w:style>
  <w:style w:type="character" w:customStyle="1" w:styleId="KopfzeileZchn">
    <w:name w:val="Kopfzeile Zchn"/>
    <w:basedOn w:val="Absatz-Standardschriftart"/>
    <w:link w:val="Kopfzeile"/>
    <w:uiPriority w:val="99"/>
    <w:rsid w:val="00E102C3"/>
  </w:style>
  <w:style w:type="paragraph" w:styleId="Fuzeile">
    <w:name w:val="footer"/>
    <w:basedOn w:val="Standard"/>
    <w:link w:val="FuzeileZchn"/>
    <w:uiPriority w:val="99"/>
    <w:unhideWhenUsed/>
    <w:rsid w:val="00E102C3"/>
    <w:pPr>
      <w:tabs>
        <w:tab w:val="center" w:pos="4680"/>
        <w:tab w:val="right" w:pos="9360"/>
      </w:tabs>
      <w:spacing w:line="240" w:lineRule="auto"/>
    </w:pPr>
  </w:style>
  <w:style w:type="character" w:customStyle="1" w:styleId="FuzeileZchn">
    <w:name w:val="Fußzeile Zchn"/>
    <w:basedOn w:val="Absatz-Standardschriftart"/>
    <w:link w:val="Fuzeile"/>
    <w:uiPriority w:val="99"/>
    <w:rsid w:val="00E102C3"/>
  </w:style>
  <w:style w:type="character" w:customStyle="1" w:styleId="o00408">
    <w:name w:val="o00408"/>
    <w:basedOn w:val="Absatz-Standardschriftart"/>
    <w:rsid w:val="00E102C3"/>
  </w:style>
  <w:style w:type="character" w:customStyle="1" w:styleId="s01997">
    <w:name w:val="s01997"/>
    <w:basedOn w:val="Absatz-Standardschriftart"/>
    <w:rsid w:val="00E102C3"/>
  </w:style>
  <w:style w:type="character" w:customStyle="1" w:styleId="first-table-reference">
    <w:name w:val="first-table-reference"/>
    <w:basedOn w:val="Absatz-Standardschriftart"/>
    <w:rsid w:val="00E102C3"/>
  </w:style>
  <w:style w:type="character" w:styleId="Hyperlink">
    <w:name w:val="Hyperlink"/>
    <w:basedOn w:val="Absatz-Standardschriftart"/>
    <w:uiPriority w:val="99"/>
    <w:unhideWhenUsed/>
    <w:rsid w:val="00B40BBE"/>
    <w:rPr>
      <w:color w:val="0563C1" w:themeColor="hyperlink"/>
      <w:u w:val="single"/>
    </w:rPr>
  </w:style>
  <w:style w:type="character" w:customStyle="1" w:styleId="UnresolvedMention1">
    <w:name w:val="Unresolved Mention1"/>
    <w:basedOn w:val="Absatz-Standardschriftart"/>
    <w:uiPriority w:val="99"/>
    <w:semiHidden/>
    <w:unhideWhenUsed/>
    <w:rsid w:val="00B40BBE"/>
    <w:rPr>
      <w:color w:val="605E5C"/>
      <w:shd w:val="clear" w:color="auto" w:fill="E1DFDD"/>
    </w:rPr>
  </w:style>
  <w:style w:type="paragraph" w:styleId="Funotentext">
    <w:name w:val="footnote text"/>
    <w:basedOn w:val="Standard"/>
    <w:link w:val="FunotentextZchn"/>
    <w:uiPriority w:val="99"/>
    <w:semiHidden/>
    <w:unhideWhenUsed/>
    <w:rsid w:val="00B40BBE"/>
    <w:pPr>
      <w:spacing w:line="240" w:lineRule="auto"/>
    </w:pPr>
    <w:rPr>
      <w:sz w:val="20"/>
      <w:szCs w:val="20"/>
    </w:rPr>
  </w:style>
  <w:style w:type="character" w:customStyle="1" w:styleId="FunotentextZchn">
    <w:name w:val="Fußnotentext Zchn"/>
    <w:basedOn w:val="Absatz-Standardschriftart"/>
    <w:link w:val="Funotentext"/>
    <w:uiPriority w:val="99"/>
    <w:semiHidden/>
    <w:rsid w:val="00B40BBE"/>
    <w:rPr>
      <w:rFonts w:ascii="Arial" w:hAnsi="Arial" w:cs="Arial"/>
      <w:color w:val="333333"/>
      <w:sz w:val="20"/>
      <w:szCs w:val="20"/>
    </w:rPr>
  </w:style>
  <w:style w:type="character" w:styleId="Funotenzeichen">
    <w:name w:val="footnote reference"/>
    <w:basedOn w:val="Absatz-Standardschriftart"/>
    <w:uiPriority w:val="99"/>
    <w:semiHidden/>
    <w:unhideWhenUsed/>
    <w:rsid w:val="00B40BBE"/>
    <w:rPr>
      <w:vertAlign w:val="superscript"/>
    </w:rPr>
  </w:style>
  <w:style w:type="character" w:styleId="Kommentarzeichen">
    <w:name w:val="annotation reference"/>
    <w:basedOn w:val="Absatz-Standardschriftart"/>
    <w:uiPriority w:val="99"/>
    <w:semiHidden/>
    <w:unhideWhenUsed/>
    <w:rsid w:val="00955FD6"/>
    <w:rPr>
      <w:sz w:val="16"/>
      <w:szCs w:val="16"/>
    </w:rPr>
  </w:style>
  <w:style w:type="paragraph" w:styleId="Kommentartext">
    <w:name w:val="annotation text"/>
    <w:basedOn w:val="Standard"/>
    <w:link w:val="KommentartextZchn"/>
    <w:semiHidden/>
    <w:unhideWhenUsed/>
    <w:rsid w:val="006274E0"/>
    <w:pPr>
      <w:tabs>
        <w:tab w:val="clear" w:pos="3068"/>
      </w:tabs>
      <w:spacing w:line="240" w:lineRule="auto"/>
      <w:ind w:firstLine="0"/>
    </w:pPr>
    <w:rPr>
      <w:sz w:val="20"/>
      <w:szCs w:val="20"/>
    </w:rPr>
  </w:style>
  <w:style w:type="character" w:customStyle="1" w:styleId="KommentartextZchn">
    <w:name w:val="Kommentartext Zchn"/>
    <w:basedOn w:val="Absatz-Standardschriftart"/>
    <w:link w:val="Kommentartext"/>
    <w:semiHidden/>
    <w:rsid w:val="006274E0"/>
    <w:rPr>
      <w:rFonts w:ascii="Arial" w:hAnsi="Arial" w:cs="Arial"/>
      <w:color w:val="333333"/>
      <w:sz w:val="20"/>
      <w:szCs w:val="20"/>
    </w:rPr>
  </w:style>
  <w:style w:type="paragraph" w:styleId="Kommentarthema">
    <w:name w:val="annotation subject"/>
    <w:basedOn w:val="Kommentartext"/>
    <w:next w:val="Kommentartext"/>
    <w:link w:val="KommentarthemaZchn"/>
    <w:uiPriority w:val="99"/>
    <w:semiHidden/>
    <w:unhideWhenUsed/>
    <w:rsid w:val="00955FD6"/>
    <w:rPr>
      <w:b/>
      <w:bCs/>
    </w:rPr>
  </w:style>
  <w:style w:type="character" w:customStyle="1" w:styleId="KommentarthemaZchn">
    <w:name w:val="Kommentarthema Zchn"/>
    <w:basedOn w:val="KommentartextZchn"/>
    <w:link w:val="Kommentarthema"/>
    <w:uiPriority w:val="99"/>
    <w:semiHidden/>
    <w:rsid w:val="00955FD6"/>
    <w:rPr>
      <w:rFonts w:ascii="Arial" w:hAnsi="Arial" w:cs="Arial"/>
      <w:b/>
      <w:bCs/>
      <w:color w:val="333333"/>
      <w:sz w:val="20"/>
      <w:szCs w:val="20"/>
    </w:rPr>
  </w:style>
  <w:style w:type="paragraph" w:styleId="Sprechblasentext">
    <w:name w:val="Balloon Text"/>
    <w:basedOn w:val="Standard"/>
    <w:link w:val="SprechblasentextZchn"/>
    <w:uiPriority w:val="99"/>
    <w:semiHidden/>
    <w:unhideWhenUsed/>
    <w:rsid w:val="00955FD6"/>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55FD6"/>
    <w:rPr>
      <w:rFonts w:ascii="Segoe UI" w:hAnsi="Segoe UI" w:cs="Segoe UI"/>
      <w:color w:val="333333"/>
      <w:sz w:val="18"/>
      <w:szCs w:val="18"/>
    </w:rPr>
  </w:style>
  <w:style w:type="table" w:styleId="Tabellenraster">
    <w:name w:val="Table Grid"/>
    <w:basedOn w:val="NormaleTabelle"/>
    <w:uiPriority w:val="39"/>
    <w:rsid w:val="00A25C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21772D"/>
    <w:rPr>
      <w:color w:val="954F72" w:themeColor="followedHyperlink"/>
      <w:u w:val="single"/>
    </w:rPr>
  </w:style>
  <w:style w:type="paragraph" w:styleId="berarbeitung">
    <w:name w:val="Revision"/>
    <w:hidden/>
    <w:uiPriority w:val="99"/>
    <w:semiHidden/>
    <w:rsid w:val="006274E0"/>
    <w:pPr>
      <w:spacing w:after="0" w:line="240" w:lineRule="auto"/>
    </w:pPr>
    <w:rPr>
      <w:rFonts w:ascii="Arial" w:hAnsi="Arial" w:cs="Arial"/>
      <w:color w:val="333333"/>
      <w:sz w:val="21"/>
      <w:szCs w:val="21"/>
      <w:shd w:val="clear" w:color="auto" w:fill="FFFFFF"/>
    </w:rPr>
  </w:style>
  <w:style w:type="character" w:customStyle="1" w:styleId="berschrift2Zchn">
    <w:name w:val="Überschrift 2 Zchn"/>
    <w:basedOn w:val="Absatz-Standardschriftart"/>
    <w:link w:val="berschrift2"/>
    <w:uiPriority w:val="9"/>
    <w:rsid w:val="00CC186E"/>
    <w:rPr>
      <w:rFonts w:cstheme="minorHAnsi"/>
      <w:b/>
    </w:rPr>
  </w:style>
  <w:style w:type="character" w:customStyle="1" w:styleId="berschrift1Zchn">
    <w:name w:val="Überschrift 1 Zchn"/>
    <w:basedOn w:val="Absatz-Standardschriftart"/>
    <w:link w:val="berschrift1"/>
    <w:uiPriority w:val="9"/>
    <w:rsid w:val="00CC186E"/>
    <w:rPr>
      <w:rFonts w:cstheme="minorHAnsi"/>
      <w:b/>
    </w:rPr>
  </w:style>
  <w:style w:type="character" w:customStyle="1" w:styleId="berschrift3Zchn">
    <w:name w:val="Überschrift 3 Zchn"/>
    <w:basedOn w:val="Absatz-Standardschriftart"/>
    <w:link w:val="berschrift3"/>
    <w:uiPriority w:val="9"/>
    <w:rsid w:val="00CC186E"/>
    <w:rPr>
      <w:rFonts w:cstheme="minorHAnsi"/>
      <w:b/>
      <w:i/>
    </w:rPr>
  </w:style>
  <w:style w:type="character" w:customStyle="1" w:styleId="berschrift4Zchn">
    <w:name w:val="Überschrift 4 Zchn"/>
    <w:basedOn w:val="Absatz-Standardschriftart"/>
    <w:link w:val="berschrift4"/>
    <w:uiPriority w:val="9"/>
    <w:rsid w:val="00CC186E"/>
    <w:rPr>
      <w:rFonts w:ascii="Calibri" w:hAnsi="Calibri" w:cstheme="minorHAnsi"/>
      <w:b/>
      <w:bCs/>
    </w:rPr>
  </w:style>
  <w:style w:type="character" w:customStyle="1" w:styleId="berschrift5Zchn">
    <w:name w:val="Überschrift 5 Zchn"/>
    <w:basedOn w:val="Absatz-Standardschriftart"/>
    <w:link w:val="berschrift5"/>
    <w:uiPriority w:val="9"/>
    <w:rsid w:val="00CC186E"/>
    <w:rPr>
      <w:rFonts w:ascii="Calibri" w:hAnsi="Calibri" w:cs="Calibri"/>
      <w:b/>
      <w:i/>
      <w:color w:val="333333"/>
    </w:rPr>
  </w:style>
  <w:style w:type="paragraph" w:styleId="Titel">
    <w:name w:val="Title"/>
    <w:basedOn w:val="berschrift1"/>
    <w:next w:val="Standard"/>
    <w:link w:val="TitelZchn"/>
    <w:uiPriority w:val="10"/>
    <w:qFormat/>
    <w:rsid w:val="00CC186E"/>
  </w:style>
  <w:style w:type="character" w:customStyle="1" w:styleId="TitelZchn">
    <w:name w:val="Titel Zchn"/>
    <w:basedOn w:val="Absatz-Standardschriftart"/>
    <w:link w:val="Titel"/>
    <w:uiPriority w:val="10"/>
    <w:rsid w:val="00CC186E"/>
    <w:rPr>
      <w:rFonts w:cstheme="minorHAnsi"/>
      <w:b/>
    </w:rPr>
  </w:style>
  <w:style w:type="paragraph" w:styleId="Zitat">
    <w:name w:val="Quote"/>
    <w:basedOn w:val="Standard"/>
    <w:next w:val="Standard"/>
    <w:link w:val="ZitatZchn"/>
    <w:uiPriority w:val="29"/>
    <w:qFormat/>
    <w:rsid w:val="00236E04"/>
    <w:pPr>
      <w:ind w:left="720" w:firstLine="0"/>
    </w:pPr>
    <w:rPr>
      <w:iCs/>
      <w:color w:val="404040" w:themeColor="text1" w:themeTint="BF"/>
    </w:rPr>
  </w:style>
  <w:style w:type="character" w:customStyle="1" w:styleId="ZitatZchn">
    <w:name w:val="Zitat Zchn"/>
    <w:basedOn w:val="Absatz-Standardschriftart"/>
    <w:link w:val="Zitat"/>
    <w:uiPriority w:val="29"/>
    <w:rsid w:val="00236E04"/>
    <w:rPr>
      <w:rFonts w:ascii="Calibri" w:hAnsi="Calibri" w:cs="Arial"/>
      <w:iCs/>
      <w:color w:val="404040" w:themeColor="text1" w:themeTint="BF"/>
      <w:szCs w:val="21"/>
    </w:rPr>
  </w:style>
  <w:style w:type="character" w:styleId="NichtaufgelsteErwhnung">
    <w:name w:val="Unresolved Mention"/>
    <w:basedOn w:val="Absatz-Standardschriftart"/>
    <w:uiPriority w:val="99"/>
    <w:semiHidden/>
    <w:unhideWhenUsed/>
    <w:rsid w:val="00B151C0"/>
    <w:rPr>
      <w:color w:val="605E5C"/>
      <w:shd w:val="clear" w:color="auto" w:fill="E1DFDD"/>
    </w:rPr>
  </w:style>
  <w:style w:type="paragraph" w:styleId="Listenabsatz">
    <w:name w:val="List Paragraph"/>
    <w:basedOn w:val="Standard"/>
    <w:uiPriority w:val="34"/>
    <w:qFormat/>
    <w:rsid w:val="00FB46DE"/>
    <w:pPr>
      <w:ind w:left="720"/>
      <w:contextualSpacing/>
    </w:pPr>
  </w:style>
  <w:style w:type="table" w:styleId="EinfacheTabelle2">
    <w:name w:val="Plain Table 2"/>
    <w:basedOn w:val="NormaleTabelle"/>
    <w:uiPriority w:val="42"/>
    <w:rsid w:val="00C538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teraturverzeichnis">
    <w:name w:val="Bibliography"/>
    <w:basedOn w:val="Standard"/>
    <w:next w:val="Standard"/>
    <w:uiPriority w:val="37"/>
    <w:unhideWhenUsed/>
    <w:rsid w:val="00211B56"/>
    <w:pPr>
      <w:tabs>
        <w:tab w:val="clear" w:pos="3068"/>
      </w:tabs>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09953">
      <w:bodyDiv w:val="1"/>
      <w:marLeft w:val="0"/>
      <w:marRight w:val="0"/>
      <w:marTop w:val="0"/>
      <w:marBottom w:val="0"/>
      <w:divBdr>
        <w:top w:val="none" w:sz="0" w:space="0" w:color="auto"/>
        <w:left w:val="none" w:sz="0" w:space="0" w:color="auto"/>
        <w:bottom w:val="none" w:sz="0" w:space="0" w:color="auto"/>
        <w:right w:val="none" w:sz="0" w:space="0" w:color="auto"/>
      </w:divBdr>
    </w:div>
    <w:div w:id="96874146">
      <w:bodyDiv w:val="1"/>
      <w:marLeft w:val="0"/>
      <w:marRight w:val="0"/>
      <w:marTop w:val="0"/>
      <w:marBottom w:val="0"/>
      <w:divBdr>
        <w:top w:val="none" w:sz="0" w:space="0" w:color="auto"/>
        <w:left w:val="none" w:sz="0" w:space="0" w:color="auto"/>
        <w:bottom w:val="none" w:sz="0" w:space="0" w:color="auto"/>
        <w:right w:val="none" w:sz="0" w:space="0" w:color="auto"/>
      </w:divBdr>
      <w:divsChild>
        <w:div w:id="1704477439">
          <w:marLeft w:val="0"/>
          <w:marRight w:val="0"/>
          <w:marTop w:val="360"/>
          <w:marBottom w:val="0"/>
          <w:divBdr>
            <w:top w:val="none" w:sz="0" w:space="0" w:color="auto"/>
            <w:left w:val="none" w:sz="0" w:space="0" w:color="auto"/>
            <w:bottom w:val="none" w:sz="0" w:space="0" w:color="auto"/>
            <w:right w:val="none" w:sz="0" w:space="0" w:color="auto"/>
          </w:divBdr>
        </w:div>
        <w:div w:id="1133645130">
          <w:marLeft w:val="0"/>
          <w:marRight w:val="0"/>
          <w:marTop w:val="360"/>
          <w:marBottom w:val="0"/>
          <w:divBdr>
            <w:top w:val="none" w:sz="0" w:space="0" w:color="auto"/>
            <w:left w:val="none" w:sz="0" w:space="0" w:color="auto"/>
            <w:bottom w:val="none" w:sz="0" w:space="0" w:color="auto"/>
            <w:right w:val="none" w:sz="0" w:space="0" w:color="auto"/>
          </w:divBdr>
        </w:div>
        <w:div w:id="1786077246">
          <w:marLeft w:val="0"/>
          <w:marRight w:val="0"/>
          <w:marTop w:val="360"/>
          <w:marBottom w:val="0"/>
          <w:divBdr>
            <w:top w:val="none" w:sz="0" w:space="0" w:color="auto"/>
            <w:left w:val="none" w:sz="0" w:space="0" w:color="auto"/>
            <w:bottom w:val="none" w:sz="0" w:space="0" w:color="auto"/>
            <w:right w:val="none" w:sz="0" w:space="0" w:color="auto"/>
          </w:divBdr>
        </w:div>
        <w:div w:id="1597637402">
          <w:marLeft w:val="0"/>
          <w:marRight w:val="0"/>
          <w:marTop w:val="360"/>
          <w:marBottom w:val="0"/>
          <w:divBdr>
            <w:top w:val="none" w:sz="0" w:space="0" w:color="auto"/>
            <w:left w:val="none" w:sz="0" w:space="0" w:color="auto"/>
            <w:bottom w:val="none" w:sz="0" w:space="0" w:color="auto"/>
            <w:right w:val="none" w:sz="0" w:space="0" w:color="auto"/>
          </w:divBdr>
        </w:div>
      </w:divsChild>
    </w:div>
    <w:div w:id="127826384">
      <w:bodyDiv w:val="1"/>
      <w:marLeft w:val="0"/>
      <w:marRight w:val="0"/>
      <w:marTop w:val="0"/>
      <w:marBottom w:val="0"/>
      <w:divBdr>
        <w:top w:val="none" w:sz="0" w:space="0" w:color="auto"/>
        <w:left w:val="none" w:sz="0" w:space="0" w:color="auto"/>
        <w:bottom w:val="none" w:sz="0" w:space="0" w:color="auto"/>
        <w:right w:val="none" w:sz="0" w:space="0" w:color="auto"/>
      </w:divBdr>
      <w:divsChild>
        <w:div w:id="577374035">
          <w:marLeft w:val="0"/>
          <w:marRight w:val="0"/>
          <w:marTop w:val="360"/>
          <w:marBottom w:val="0"/>
          <w:divBdr>
            <w:top w:val="none" w:sz="0" w:space="0" w:color="auto"/>
            <w:left w:val="none" w:sz="0" w:space="0" w:color="auto"/>
            <w:bottom w:val="none" w:sz="0" w:space="0" w:color="auto"/>
            <w:right w:val="none" w:sz="0" w:space="0" w:color="auto"/>
          </w:divBdr>
        </w:div>
        <w:div w:id="21444358">
          <w:marLeft w:val="0"/>
          <w:marRight w:val="0"/>
          <w:marTop w:val="360"/>
          <w:marBottom w:val="0"/>
          <w:divBdr>
            <w:top w:val="none" w:sz="0" w:space="0" w:color="auto"/>
            <w:left w:val="none" w:sz="0" w:space="0" w:color="auto"/>
            <w:bottom w:val="none" w:sz="0" w:space="0" w:color="auto"/>
            <w:right w:val="none" w:sz="0" w:space="0" w:color="auto"/>
          </w:divBdr>
        </w:div>
      </w:divsChild>
    </w:div>
    <w:div w:id="142283541">
      <w:bodyDiv w:val="1"/>
      <w:marLeft w:val="0"/>
      <w:marRight w:val="0"/>
      <w:marTop w:val="0"/>
      <w:marBottom w:val="0"/>
      <w:divBdr>
        <w:top w:val="none" w:sz="0" w:space="0" w:color="auto"/>
        <w:left w:val="none" w:sz="0" w:space="0" w:color="auto"/>
        <w:bottom w:val="none" w:sz="0" w:space="0" w:color="auto"/>
        <w:right w:val="none" w:sz="0" w:space="0" w:color="auto"/>
      </w:divBdr>
      <w:divsChild>
        <w:div w:id="1953659187">
          <w:marLeft w:val="0"/>
          <w:marRight w:val="0"/>
          <w:marTop w:val="360"/>
          <w:marBottom w:val="0"/>
          <w:divBdr>
            <w:top w:val="none" w:sz="0" w:space="0" w:color="auto"/>
            <w:left w:val="none" w:sz="0" w:space="0" w:color="auto"/>
            <w:bottom w:val="none" w:sz="0" w:space="0" w:color="auto"/>
            <w:right w:val="none" w:sz="0" w:space="0" w:color="auto"/>
          </w:divBdr>
        </w:div>
        <w:div w:id="943270752">
          <w:marLeft w:val="0"/>
          <w:marRight w:val="0"/>
          <w:marTop w:val="360"/>
          <w:marBottom w:val="0"/>
          <w:divBdr>
            <w:top w:val="none" w:sz="0" w:space="0" w:color="auto"/>
            <w:left w:val="none" w:sz="0" w:space="0" w:color="auto"/>
            <w:bottom w:val="none" w:sz="0" w:space="0" w:color="auto"/>
            <w:right w:val="none" w:sz="0" w:space="0" w:color="auto"/>
          </w:divBdr>
        </w:div>
        <w:div w:id="296841881">
          <w:marLeft w:val="0"/>
          <w:marRight w:val="0"/>
          <w:marTop w:val="360"/>
          <w:marBottom w:val="0"/>
          <w:divBdr>
            <w:top w:val="none" w:sz="0" w:space="0" w:color="auto"/>
            <w:left w:val="none" w:sz="0" w:space="0" w:color="auto"/>
            <w:bottom w:val="none" w:sz="0" w:space="0" w:color="auto"/>
            <w:right w:val="none" w:sz="0" w:space="0" w:color="auto"/>
          </w:divBdr>
        </w:div>
      </w:divsChild>
    </w:div>
    <w:div w:id="156966567">
      <w:bodyDiv w:val="1"/>
      <w:marLeft w:val="0"/>
      <w:marRight w:val="0"/>
      <w:marTop w:val="0"/>
      <w:marBottom w:val="0"/>
      <w:divBdr>
        <w:top w:val="none" w:sz="0" w:space="0" w:color="auto"/>
        <w:left w:val="none" w:sz="0" w:space="0" w:color="auto"/>
        <w:bottom w:val="none" w:sz="0" w:space="0" w:color="auto"/>
        <w:right w:val="none" w:sz="0" w:space="0" w:color="auto"/>
      </w:divBdr>
    </w:div>
    <w:div w:id="249118016">
      <w:bodyDiv w:val="1"/>
      <w:marLeft w:val="0"/>
      <w:marRight w:val="0"/>
      <w:marTop w:val="0"/>
      <w:marBottom w:val="0"/>
      <w:divBdr>
        <w:top w:val="none" w:sz="0" w:space="0" w:color="auto"/>
        <w:left w:val="none" w:sz="0" w:space="0" w:color="auto"/>
        <w:bottom w:val="none" w:sz="0" w:space="0" w:color="auto"/>
        <w:right w:val="none" w:sz="0" w:space="0" w:color="auto"/>
      </w:divBdr>
      <w:divsChild>
        <w:div w:id="319312063">
          <w:marLeft w:val="0"/>
          <w:marRight w:val="0"/>
          <w:marTop w:val="360"/>
          <w:marBottom w:val="0"/>
          <w:divBdr>
            <w:top w:val="none" w:sz="0" w:space="0" w:color="auto"/>
            <w:left w:val="none" w:sz="0" w:space="0" w:color="auto"/>
            <w:bottom w:val="none" w:sz="0" w:space="0" w:color="auto"/>
            <w:right w:val="none" w:sz="0" w:space="0" w:color="auto"/>
          </w:divBdr>
        </w:div>
        <w:div w:id="1228960553">
          <w:marLeft w:val="0"/>
          <w:marRight w:val="0"/>
          <w:marTop w:val="360"/>
          <w:marBottom w:val="0"/>
          <w:divBdr>
            <w:top w:val="none" w:sz="0" w:space="0" w:color="auto"/>
            <w:left w:val="none" w:sz="0" w:space="0" w:color="auto"/>
            <w:bottom w:val="none" w:sz="0" w:space="0" w:color="auto"/>
            <w:right w:val="none" w:sz="0" w:space="0" w:color="auto"/>
          </w:divBdr>
        </w:div>
        <w:div w:id="356152455">
          <w:marLeft w:val="0"/>
          <w:marRight w:val="0"/>
          <w:marTop w:val="360"/>
          <w:marBottom w:val="0"/>
          <w:divBdr>
            <w:top w:val="none" w:sz="0" w:space="0" w:color="auto"/>
            <w:left w:val="none" w:sz="0" w:space="0" w:color="auto"/>
            <w:bottom w:val="none" w:sz="0" w:space="0" w:color="auto"/>
            <w:right w:val="none" w:sz="0" w:space="0" w:color="auto"/>
          </w:divBdr>
        </w:div>
      </w:divsChild>
    </w:div>
    <w:div w:id="308100496">
      <w:bodyDiv w:val="1"/>
      <w:marLeft w:val="0"/>
      <w:marRight w:val="0"/>
      <w:marTop w:val="0"/>
      <w:marBottom w:val="0"/>
      <w:divBdr>
        <w:top w:val="none" w:sz="0" w:space="0" w:color="auto"/>
        <w:left w:val="none" w:sz="0" w:space="0" w:color="auto"/>
        <w:bottom w:val="none" w:sz="0" w:space="0" w:color="auto"/>
        <w:right w:val="none" w:sz="0" w:space="0" w:color="auto"/>
      </w:divBdr>
      <w:divsChild>
        <w:div w:id="902182426">
          <w:marLeft w:val="0"/>
          <w:marRight w:val="0"/>
          <w:marTop w:val="360"/>
          <w:marBottom w:val="0"/>
          <w:divBdr>
            <w:top w:val="none" w:sz="0" w:space="0" w:color="auto"/>
            <w:left w:val="none" w:sz="0" w:space="0" w:color="auto"/>
            <w:bottom w:val="none" w:sz="0" w:space="0" w:color="auto"/>
            <w:right w:val="none" w:sz="0" w:space="0" w:color="auto"/>
          </w:divBdr>
        </w:div>
        <w:div w:id="361905220">
          <w:marLeft w:val="0"/>
          <w:marRight w:val="0"/>
          <w:marTop w:val="360"/>
          <w:marBottom w:val="0"/>
          <w:divBdr>
            <w:top w:val="none" w:sz="0" w:space="0" w:color="auto"/>
            <w:left w:val="none" w:sz="0" w:space="0" w:color="auto"/>
            <w:bottom w:val="none" w:sz="0" w:space="0" w:color="auto"/>
            <w:right w:val="none" w:sz="0" w:space="0" w:color="auto"/>
          </w:divBdr>
        </w:div>
      </w:divsChild>
    </w:div>
    <w:div w:id="310445846">
      <w:bodyDiv w:val="1"/>
      <w:marLeft w:val="0"/>
      <w:marRight w:val="0"/>
      <w:marTop w:val="0"/>
      <w:marBottom w:val="0"/>
      <w:divBdr>
        <w:top w:val="none" w:sz="0" w:space="0" w:color="auto"/>
        <w:left w:val="none" w:sz="0" w:space="0" w:color="auto"/>
        <w:bottom w:val="none" w:sz="0" w:space="0" w:color="auto"/>
        <w:right w:val="none" w:sz="0" w:space="0" w:color="auto"/>
      </w:divBdr>
    </w:div>
    <w:div w:id="431778561">
      <w:bodyDiv w:val="1"/>
      <w:marLeft w:val="0"/>
      <w:marRight w:val="0"/>
      <w:marTop w:val="0"/>
      <w:marBottom w:val="0"/>
      <w:divBdr>
        <w:top w:val="none" w:sz="0" w:space="0" w:color="auto"/>
        <w:left w:val="none" w:sz="0" w:space="0" w:color="auto"/>
        <w:bottom w:val="none" w:sz="0" w:space="0" w:color="auto"/>
        <w:right w:val="none" w:sz="0" w:space="0" w:color="auto"/>
      </w:divBdr>
      <w:divsChild>
        <w:div w:id="2083408065">
          <w:marLeft w:val="0"/>
          <w:marRight w:val="0"/>
          <w:marTop w:val="360"/>
          <w:marBottom w:val="0"/>
          <w:divBdr>
            <w:top w:val="none" w:sz="0" w:space="0" w:color="auto"/>
            <w:left w:val="none" w:sz="0" w:space="0" w:color="auto"/>
            <w:bottom w:val="none" w:sz="0" w:space="0" w:color="auto"/>
            <w:right w:val="none" w:sz="0" w:space="0" w:color="auto"/>
          </w:divBdr>
        </w:div>
        <w:div w:id="885986380">
          <w:marLeft w:val="0"/>
          <w:marRight w:val="0"/>
          <w:marTop w:val="360"/>
          <w:marBottom w:val="0"/>
          <w:divBdr>
            <w:top w:val="none" w:sz="0" w:space="0" w:color="auto"/>
            <w:left w:val="none" w:sz="0" w:space="0" w:color="auto"/>
            <w:bottom w:val="none" w:sz="0" w:space="0" w:color="auto"/>
            <w:right w:val="none" w:sz="0" w:space="0" w:color="auto"/>
          </w:divBdr>
        </w:div>
        <w:div w:id="1168326218">
          <w:marLeft w:val="0"/>
          <w:marRight w:val="0"/>
          <w:marTop w:val="360"/>
          <w:marBottom w:val="0"/>
          <w:divBdr>
            <w:top w:val="none" w:sz="0" w:space="0" w:color="auto"/>
            <w:left w:val="none" w:sz="0" w:space="0" w:color="auto"/>
            <w:bottom w:val="none" w:sz="0" w:space="0" w:color="auto"/>
            <w:right w:val="none" w:sz="0" w:space="0" w:color="auto"/>
          </w:divBdr>
        </w:div>
        <w:div w:id="770275775">
          <w:marLeft w:val="0"/>
          <w:marRight w:val="0"/>
          <w:marTop w:val="360"/>
          <w:marBottom w:val="0"/>
          <w:divBdr>
            <w:top w:val="none" w:sz="0" w:space="0" w:color="auto"/>
            <w:left w:val="none" w:sz="0" w:space="0" w:color="auto"/>
            <w:bottom w:val="none" w:sz="0" w:space="0" w:color="auto"/>
            <w:right w:val="none" w:sz="0" w:space="0" w:color="auto"/>
          </w:divBdr>
        </w:div>
        <w:div w:id="827870496">
          <w:marLeft w:val="0"/>
          <w:marRight w:val="0"/>
          <w:marTop w:val="360"/>
          <w:marBottom w:val="0"/>
          <w:divBdr>
            <w:top w:val="none" w:sz="0" w:space="0" w:color="auto"/>
            <w:left w:val="none" w:sz="0" w:space="0" w:color="auto"/>
            <w:bottom w:val="none" w:sz="0" w:space="0" w:color="auto"/>
            <w:right w:val="none" w:sz="0" w:space="0" w:color="auto"/>
          </w:divBdr>
        </w:div>
        <w:div w:id="1887133233">
          <w:marLeft w:val="0"/>
          <w:marRight w:val="0"/>
          <w:marTop w:val="360"/>
          <w:marBottom w:val="0"/>
          <w:divBdr>
            <w:top w:val="none" w:sz="0" w:space="0" w:color="auto"/>
            <w:left w:val="none" w:sz="0" w:space="0" w:color="auto"/>
            <w:bottom w:val="none" w:sz="0" w:space="0" w:color="auto"/>
            <w:right w:val="none" w:sz="0" w:space="0" w:color="auto"/>
          </w:divBdr>
        </w:div>
        <w:div w:id="652298196">
          <w:marLeft w:val="0"/>
          <w:marRight w:val="0"/>
          <w:marTop w:val="360"/>
          <w:marBottom w:val="0"/>
          <w:divBdr>
            <w:top w:val="none" w:sz="0" w:space="0" w:color="auto"/>
            <w:left w:val="none" w:sz="0" w:space="0" w:color="auto"/>
            <w:bottom w:val="none" w:sz="0" w:space="0" w:color="auto"/>
            <w:right w:val="none" w:sz="0" w:space="0" w:color="auto"/>
          </w:divBdr>
        </w:div>
        <w:div w:id="759372997">
          <w:marLeft w:val="0"/>
          <w:marRight w:val="0"/>
          <w:marTop w:val="360"/>
          <w:marBottom w:val="0"/>
          <w:divBdr>
            <w:top w:val="none" w:sz="0" w:space="0" w:color="auto"/>
            <w:left w:val="none" w:sz="0" w:space="0" w:color="auto"/>
            <w:bottom w:val="none" w:sz="0" w:space="0" w:color="auto"/>
            <w:right w:val="none" w:sz="0" w:space="0" w:color="auto"/>
          </w:divBdr>
        </w:div>
        <w:div w:id="794249839">
          <w:marLeft w:val="0"/>
          <w:marRight w:val="0"/>
          <w:marTop w:val="360"/>
          <w:marBottom w:val="0"/>
          <w:divBdr>
            <w:top w:val="none" w:sz="0" w:space="0" w:color="auto"/>
            <w:left w:val="none" w:sz="0" w:space="0" w:color="auto"/>
            <w:bottom w:val="none" w:sz="0" w:space="0" w:color="auto"/>
            <w:right w:val="none" w:sz="0" w:space="0" w:color="auto"/>
          </w:divBdr>
        </w:div>
      </w:divsChild>
    </w:div>
    <w:div w:id="550045126">
      <w:bodyDiv w:val="1"/>
      <w:marLeft w:val="0"/>
      <w:marRight w:val="0"/>
      <w:marTop w:val="0"/>
      <w:marBottom w:val="0"/>
      <w:divBdr>
        <w:top w:val="none" w:sz="0" w:space="0" w:color="auto"/>
        <w:left w:val="none" w:sz="0" w:space="0" w:color="auto"/>
        <w:bottom w:val="none" w:sz="0" w:space="0" w:color="auto"/>
        <w:right w:val="none" w:sz="0" w:space="0" w:color="auto"/>
      </w:divBdr>
      <w:divsChild>
        <w:div w:id="1456559178">
          <w:marLeft w:val="0"/>
          <w:marRight w:val="0"/>
          <w:marTop w:val="360"/>
          <w:marBottom w:val="0"/>
          <w:divBdr>
            <w:top w:val="none" w:sz="0" w:space="0" w:color="auto"/>
            <w:left w:val="none" w:sz="0" w:space="0" w:color="auto"/>
            <w:bottom w:val="none" w:sz="0" w:space="0" w:color="auto"/>
            <w:right w:val="none" w:sz="0" w:space="0" w:color="auto"/>
          </w:divBdr>
        </w:div>
        <w:div w:id="806166369">
          <w:marLeft w:val="0"/>
          <w:marRight w:val="0"/>
          <w:marTop w:val="360"/>
          <w:marBottom w:val="0"/>
          <w:divBdr>
            <w:top w:val="none" w:sz="0" w:space="0" w:color="auto"/>
            <w:left w:val="none" w:sz="0" w:space="0" w:color="auto"/>
            <w:bottom w:val="none" w:sz="0" w:space="0" w:color="auto"/>
            <w:right w:val="none" w:sz="0" w:space="0" w:color="auto"/>
          </w:divBdr>
        </w:div>
        <w:div w:id="1539704481">
          <w:marLeft w:val="0"/>
          <w:marRight w:val="0"/>
          <w:marTop w:val="360"/>
          <w:marBottom w:val="0"/>
          <w:divBdr>
            <w:top w:val="none" w:sz="0" w:space="0" w:color="auto"/>
            <w:left w:val="none" w:sz="0" w:space="0" w:color="auto"/>
            <w:bottom w:val="none" w:sz="0" w:space="0" w:color="auto"/>
            <w:right w:val="none" w:sz="0" w:space="0" w:color="auto"/>
          </w:divBdr>
        </w:div>
        <w:div w:id="1550726192">
          <w:marLeft w:val="0"/>
          <w:marRight w:val="0"/>
          <w:marTop w:val="360"/>
          <w:marBottom w:val="0"/>
          <w:divBdr>
            <w:top w:val="none" w:sz="0" w:space="0" w:color="auto"/>
            <w:left w:val="none" w:sz="0" w:space="0" w:color="auto"/>
            <w:bottom w:val="none" w:sz="0" w:space="0" w:color="auto"/>
            <w:right w:val="none" w:sz="0" w:space="0" w:color="auto"/>
          </w:divBdr>
        </w:div>
      </w:divsChild>
    </w:div>
    <w:div w:id="861936828">
      <w:bodyDiv w:val="1"/>
      <w:marLeft w:val="0"/>
      <w:marRight w:val="0"/>
      <w:marTop w:val="0"/>
      <w:marBottom w:val="0"/>
      <w:divBdr>
        <w:top w:val="none" w:sz="0" w:space="0" w:color="auto"/>
        <w:left w:val="none" w:sz="0" w:space="0" w:color="auto"/>
        <w:bottom w:val="none" w:sz="0" w:space="0" w:color="auto"/>
        <w:right w:val="none" w:sz="0" w:space="0" w:color="auto"/>
      </w:divBdr>
    </w:div>
    <w:div w:id="869491993">
      <w:bodyDiv w:val="1"/>
      <w:marLeft w:val="0"/>
      <w:marRight w:val="0"/>
      <w:marTop w:val="0"/>
      <w:marBottom w:val="0"/>
      <w:divBdr>
        <w:top w:val="none" w:sz="0" w:space="0" w:color="auto"/>
        <w:left w:val="none" w:sz="0" w:space="0" w:color="auto"/>
        <w:bottom w:val="none" w:sz="0" w:space="0" w:color="auto"/>
        <w:right w:val="none" w:sz="0" w:space="0" w:color="auto"/>
      </w:divBdr>
      <w:divsChild>
        <w:div w:id="1889412254">
          <w:marLeft w:val="0"/>
          <w:marRight w:val="0"/>
          <w:marTop w:val="360"/>
          <w:marBottom w:val="0"/>
          <w:divBdr>
            <w:top w:val="none" w:sz="0" w:space="0" w:color="auto"/>
            <w:left w:val="none" w:sz="0" w:space="0" w:color="auto"/>
            <w:bottom w:val="none" w:sz="0" w:space="0" w:color="auto"/>
            <w:right w:val="none" w:sz="0" w:space="0" w:color="auto"/>
          </w:divBdr>
        </w:div>
        <w:div w:id="1140228037">
          <w:marLeft w:val="-75"/>
          <w:marRight w:val="0"/>
          <w:marTop w:val="480"/>
          <w:marBottom w:val="360"/>
          <w:divBdr>
            <w:top w:val="none" w:sz="0" w:space="0" w:color="auto"/>
            <w:left w:val="none" w:sz="0" w:space="0" w:color="auto"/>
            <w:bottom w:val="none" w:sz="0" w:space="0" w:color="auto"/>
            <w:right w:val="none" w:sz="0" w:space="0" w:color="auto"/>
          </w:divBdr>
        </w:div>
        <w:div w:id="1264457547">
          <w:marLeft w:val="0"/>
          <w:marRight w:val="0"/>
          <w:marTop w:val="360"/>
          <w:marBottom w:val="0"/>
          <w:divBdr>
            <w:top w:val="none" w:sz="0" w:space="0" w:color="auto"/>
            <w:left w:val="none" w:sz="0" w:space="0" w:color="auto"/>
            <w:bottom w:val="none" w:sz="0" w:space="0" w:color="auto"/>
            <w:right w:val="none" w:sz="0" w:space="0" w:color="auto"/>
          </w:divBdr>
        </w:div>
        <w:div w:id="686565830">
          <w:marLeft w:val="0"/>
          <w:marRight w:val="0"/>
          <w:marTop w:val="360"/>
          <w:marBottom w:val="0"/>
          <w:divBdr>
            <w:top w:val="none" w:sz="0" w:space="0" w:color="auto"/>
            <w:left w:val="none" w:sz="0" w:space="0" w:color="auto"/>
            <w:bottom w:val="none" w:sz="0" w:space="0" w:color="auto"/>
            <w:right w:val="none" w:sz="0" w:space="0" w:color="auto"/>
          </w:divBdr>
        </w:div>
        <w:div w:id="343628107">
          <w:marLeft w:val="0"/>
          <w:marRight w:val="0"/>
          <w:marTop w:val="360"/>
          <w:marBottom w:val="0"/>
          <w:divBdr>
            <w:top w:val="none" w:sz="0" w:space="0" w:color="auto"/>
            <w:left w:val="none" w:sz="0" w:space="0" w:color="auto"/>
            <w:bottom w:val="none" w:sz="0" w:space="0" w:color="auto"/>
            <w:right w:val="none" w:sz="0" w:space="0" w:color="auto"/>
          </w:divBdr>
        </w:div>
        <w:div w:id="634874285">
          <w:marLeft w:val="0"/>
          <w:marRight w:val="0"/>
          <w:marTop w:val="360"/>
          <w:marBottom w:val="0"/>
          <w:divBdr>
            <w:top w:val="none" w:sz="0" w:space="0" w:color="auto"/>
            <w:left w:val="none" w:sz="0" w:space="0" w:color="auto"/>
            <w:bottom w:val="none" w:sz="0" w:space="0" w:color="auto"/>
            <w:right w:val="none" w:sz="0" w:space="0" w:color="auto"/>
          </w:divBdr>
        </w:div>
        <w:div w:id="1219707706">
          <w:marLeft w:val="-75"/>
          <w:marRight w:val="0"/>
          <w:marTop w:val="480"/>
          <w:marBottom w:val="360"/>
          <w:divBdr>
            <w:top w:val="none" w:sz="0" w:space="0" w:color="auto"/>
            <w:left w:val="none" w:sz="0" w:space="0" w:color="auto"/>
            <w:bottom w:val="none" w:sz="0" w:space="0" w:color="auto"/>
            <w:right w:val="none" w:sz="0" w:space="0" w:color="auto"/>
          </w:divBdr>
        </w:div>
        <w:div w:id="780954215">
          <w:marLeft w:val="0"/>
          <w:marRight w:val="0"/>
          <w:marTop w:val="360"/>
          <w:marBottom w:val="0"/>
          <w:divBdr>
            <w:top w:val="none" w:sz="0" w:space="0" w:color="auto"/>
            <w:left w:val="none" w:sz="0" w:space="0" w:color="auto"/>
            <w:bottom w:val="none" w:sz="0" w:space="0" w:color="auto"/>
            <w:right w:val="none" w:sz="0" w:space="0" w:color="auto"/>
          </w:divBdr>
        </w:div>
        <w:div w:id="260457361">
          <w:marLeft w:val="0"/>
          <w:marRight w:val="0"/>
          <w:marTop w:val="360"/>
          <w:marBottom w:val="0"/>
          <w:divBdr>
            <w:top w:val="none" w:sz="0" w:space="0" w:color="auto"/>
            <w:left w:val="none" w:sz="0" w:space="0" w:color="auto"/>
            <w:bottom w:val="none" w:sz="0" w:space="0" w:color="auto"/>
            <w:right w:val="none" w:sz="0" w:space="0" w:color="auto"/>
          </w:divBdr>
        </w:div>
        <w:div w:id="449325641">
          <w:marLeft w:val="0"/>
          <w:marRight w:val="0"/>
          <w:marTop w:val="360"/>
          <w:marBottom w:val="0"/>
          <w:divBdr>
            <w:top w:val="none" w:sz="0" w:space="0" w:color="auto"/>
            <w:left w:val="none" w:sz="0" w:space="0" w:color="auto"/>
            <w:bottom w:val="none" w:sz="0" w:space="0" w:color="auto"/>
            <w:right w:val="none" w:sz="0" w:space="0" w:color="auto"/>
          </w:divBdr>
        </w:div>
        <w:div w:id="1342974095">
          <w:marLeft w:val="0"/>
          <w:marRight w:val="0"/>
          <w:marTop w:val="360"/>
          <w:marBottom w:val="0"/>
          <w:divBdr>
            <w:top w:val="none" w:sz="0" w:space="0" w:color="auto"/>
            <w:left w:val="none" w:sz="0" w:space="0" w:color="auto"/>
            <w:bottom w:val="none" w:sz="0" w:space="0" w:color="auto"/>
            <w:right w:val="none" w:sz="0" w:space="0" w:color="auto"/>
          </w:divBdr>
        </w:div>
        <w:div w:id="121535791">
          <w:marLeft w:val="0"/>
          <w:marRight w:val="0"/>
          <w:marTop w:val="360"/>
          <w:marBottom w:val="0"/>
          <w:divBdr>
            <w:top w:val="none" w:sz="0" w:space="0" w:color="auto"/>
            <w:left w:val="none" w:sz="0" w:space="0" w:color="auto"/>
            <w:bottom w:val="none" w:sz="0" w:space="0" w:color="auto"/>
            <w:right w:val="none" w:sz="0" w:space="0" w:color="auto"/>
          </w:divBdr>
        </w:div>
      </w:divsChild>
    </w:div>
    <w:div w:id="1055546652">
      <w:bodyDiv w:val="1"/>
      <w:marLeft w:val="0"/>
      <w:marRight w:val="0"/>
      <w:marTop w:val="0"/>
      <w:marBottom w:val="0"/>
      <w:divBdr>
        <w:top w:val="none" w:sz="0" w:space="0" w:color="auto"/>
        <w:left w:val="none" w:sz="0" w:space="0" w:color="auto"/>
        <w:bottom w:val="none" w:sz="0" w:space="0" w:color="auto"/>
        <w:right w:val="none" w:sz="0" w:space="0" w:color="auto"/>
      </w:divBdr>
    </w:div>
    <w:div w:id="1105997380">
      <w:bodyDiv w:val="1"/>
      <w:marLeft w:val="0"/>
      <w:marRight w:val="0"/>
      <w:marTop w:val="0"/>
      <w:marBottom w:val="0"/>
      <w:divBdr>
        <w:top w:val="none" w:sz="0" w:space="0" w:color="auto"/>
        <w:left w:val="none" w:sz="0" w:space="0" w:color="auto"/>
        <w:bottom w:val="none" w:sz="0" w:space="0" w:color="auto"/>
        <w:right w:val="none" w:sz="0" w:space="0" w:color="auto"/>
      </w:divBdr>
    </w:div>
    <w:div w:id="1152598153">
      <w:bodyDiv w:val="1"/>
      <w:marLeft w:val="0"/>
      <w:marRight w:val="0"/>
      <w:marTop w:val="0"/>
      <w:marBottom w:val="0"/>
      <w:divBdr>
        <w:top w:val="none" w:sz="0" w:space="0" w:color="auto"/>
        <w:left w:val="none" w:sz="0" w:space="0" w:color="auto"/>
        <w:bottom w:val="none" w:sz="0" w:space="0" w:color="auto"/>
        <w:right w:val="none" w:sz="0" w:space="0" w:color="auto"/>
      </w:divBdr>
    </w:div>
    <w:div w:id="1169906346">
      <w:bodyDiv w:val="1"/>
      <w:marLeft w:val="0"/>
      <w:marRight w:val="0"/>
      <w:marTop w:val="0"/>
      <w:marBottom w:val="0"/>
      <w:divBdr>
        <w:top w:val="none" w:sz="0" w:space="0" w:color="auto"/>
        <w:left w:val="none" w:sz="0" w:space="0" w:color="auto"/>
        <w:bottom w:val="none" w:sz="0" w:space="0" w:color="auto"/>
        <w:right w:val="none" w:sz="0" w:space="0" w:color="auto"/>
      </w:divBdr>
    </w:div>
    <w:div w:id="1177304755">
      <w:bodyDiv w:val="1"/>
      <w:marLeft w:val="0"/>
      <w:marRight w:val="0"/>
      <w:marTop w:val="0"/>
      <w:marBottom w:val="0"/>
      <w:divBdr>
        <w:top w:val="none" w:sz="0" w:space="0" w:color="auto"/>
        <w:left w:val="none" w:sz="0" w:space="0" w:color="auto"/>
        <w:bottom w:val="none" w:sz="0" w:space="0" w:color="auto"/>
        <w:right w:val="none" w:sz="0" w:space="0" w:color="auto"/>
      </w:divBdr>
      <w:divsChild>
        <w:div w:id="1877085664">
          <w:marLeft w:val="0"/>
          <w:marRight w:val="0"/>
          <w:marTop w:val="0"/>
          <w:marBottom w:val="0"/>
          <w:divBdr>
            <w:top w:val="none" w:sz="0" w:space="0" w:color="auto"/>
            <w:left w:val="none" w:sz="0" w:space="0" w:color="auto"/>
            <w:bottom w:val="none" w:sz="0" w:space="0" w:color="auto"/>
            <w:right w:val="none" w:sz="0" w:space="0" w:color="auto"/>
          </w:divBdr>
        </w:div>
      </w:divsChild>
    </w:div>
    <w:div w:id="1242061746">
      <w:bodyDiv w:val="1"/>
      <w:marLeft w:val="0"/>
      <w:marRight w:val="0"/>
      <w:marTop w:val="0"/>
      <w:marBottom w:val="0"/>
      <w:divBdr>
        <w:top w:val="none" w:sz="0" w:space="0" w:color="auto"/>
        <w:left w:val="none" w:sz="0" w:space="0" w:color="auto"/>
        <w:bottom w:val="none" w:sz="0" w:space="0" w:color="auto"/>
        <w:right w:val="none" w:sz="0" w:space="0" w:color="auto"/>
      </w:divBdr>
    </w:div>
    <w:div w:id="1263684091">
      <w:bodyDiv w:val="1"/>
      <w:marLeft w:val="0"/>
      <w:marRight w:val="0"/>
      <w:marTop w:val="0"/>
      <w:marBottom w:val="0"/>
      <w:divBdr>
        <w:top w:val="none" w:sz="0" w:space="0" w:color="auto"/>
        <w:left w:val="none" w:sz="0" w:space="0" w:color="auto"/>
        <w:bottom w:val="none" w:sz="0" w:space="0" w:color="auto"/>
        <w:right w:val="none" w:sz="0" w:space="0" w:color="auto"/>
      </w:divBdr>
      <w:divsChild>
        <w:div w:id="547227131">
          <w:marLeft w:val="0"/>
          <w:marRight w:val="0"/>
          <w:marTop w:val="360"/>
          <w:marBottom w:val="0"/>
          <w:divBdr>
            <w:top w:val="none" w:sz="0" w:space="0" w:color="auto"/>
            <w:left w:val="none" w:sz="0" w:space="0" w:color="auto"/>
            <w:bottom w:val="none" w:sz="0" w:space="0" w:color="auto"/>
            <w:right w:val="none" w:sz="0" w:space="0" w:color="auto"/>
          </w:divBdr>
        </w:div>
        <w:div w:id="156071650">
          <w:marLeft w:val="0"/>
          <w:marRight w:val="0"/>
          <w:marTop w:val="360"/>
          <w:marBottom w:val="0"/>
          <w:divBdr>
            <w:top w:val="none" w:sz="0" w:space="0" w:color="auto"/>
            <w:left w:val="none" w:sz="0" w:space="0" w:color="auto"/>
            <w:bottom w:val="none" w:sz="0" w:space="0" w:color="auto"/>
            <w:right w:val="none" w:sz="0" w:space="0" w:color="auto"/>
          </w:divBdr>
        </w:div>
        <w:div w:id="1827209541">
          <w:marLeft w:val="0"/>
          <w:marRight w:val="0"/>
          <w:marTop w:val="360"/>
          <w:marBottom w:val="0"/>
          <w:divBdr>
            <w:top w:val="none" w:sz="0" w:space="0" w:color="auto"/>
            <w:left w:val="none" w:sz="0" w:space="0" w:color="auto"/>
            <w:bottom w:val="none" w:sz="0" w:space="0" w:color="auto"/>
            <w:right w:val="none" w:sz="0" w:space="0" w:color="auto"/>
          </w:divBdr>
        </w:div>
        <w:div w:id="1059790819">
          <w:marLeft w:val="0"/>
          <w:marRight w:val="0"/>
          <w:marTop w:val="360"/>
          <w:marBottom w:val="0"/>
          <w:divBdr>
            <w:top w:val="none" w:sz="0" w:space="0" w:color="auto"/>
            <w:left w:val="none" w:sz="0" w:space="0" w:color="auto"/>
            <w:bottom w:val="none" w:sz="0" w:space="0" w:color="auto"/>
            <w:right w:val="none" w:sz="0" w:space="0" w:color="auto"/>
          </w:divBdr>
        </w:div>
        <w:div w:id="1448500654">
          <w:marLeft w:val="0"/>
          <w:marRight w:val="0"/>
          <w:marTop w:val="360"/>
          <w:marBottom w:val="0"/>
          <w:divBdr>
            <w:top w:val="none" w:sz="0" w:space="0" w:color="auto"/>
            <w:left w:val="none" w:sz="0" w:space="0" w:color="auto"/>
            <w:bottom w:val="none" w:sz="0" w:space="0" w:color="auto"/>
            <w:right w:val="none" w:sz="0" w:space="0" w:color="auto"/>
          </w:divBdr>
        </w:div>
        <w:div w:id="103813597">
          <w:marLeft w:val="0"/>
          <w:marRight w:val="0"/>
          <w:marTop w:val="360"/>
          <w:marBottom w:val="0"/>
          <w:divBdr>
            <w:top w:val="none" w:sz="0" w:space="0" w:color="auto"/>
            <w:left w:val="none" w:sz="0" w:space="0" w:color="auto"/>
            <w:bottom w:val="none" w:sz="0" w:space="0" w:color="auto"/>
            <w:right w:val="none" w:sz="0" w:space="0" w:color="auto"/>
          </w:divBdr>
        </w:div>
        <w:div w:id="1657757023">
          <w:marLeft w:val="0"/>
          <w:marRight w:val="0"/>
          <w:marTop w:val="360"/>
          <w:marBottom w:val="0"/>
          <w:divBdr>
            <w:top w:val="none" w:sz="0" w:space="0" w:color="auto"/>
            <w:left w:val="none" w:sz="0" w:space="0" w:color="auto"/>
            <w:bottom w:val="none" w:sz="0" w:space="0" w:color="auto"/>
            <w:right w:val="none" w:sz="0" w:space="0" w:color="auto"/>
          </w:divBdr>
        </w:div>
        <w:div w:id="373507585">
          <w:marLeft w:val="0"/>
          <w:marRight w:val="0"/>
          <w:marTop w:val="360"/>
          <w:marBottom w:val="0"/>
          <w:divBdr>
            <w:top w:val="none" w:sz="0" w:space="0" w:color="auto"/>
            <w:left w:val="none" w:sz="0" w:space="0" w:color="auto"/>
            <w:bottom w:val="none" w:sz="0" w:space="0" w:color="auto"/>
            <w:right w:val="none" w:sz="0" w:space="0" w:color="auto"/>
          </w:divBdr>
        </w:div>
        <w:div w:id="1040129455">
          <w:marLeft w:val="0"/>
          <w:marRight w:val="0"/>
          <w:marTop w:val="360"/>
          <w:marBottom w:val="0"/>
          <w:divBdr>
            <w:top w:val="none" w:sz="0" w:space="0" w:color="auto"/>
            <w:left w:val="none" w:sz="0" w:space="0" w:color="auto"/>
            <w:bottom w:val="none" w:sz="0" w:space="0" w:color="auto"/>
            <w:right w:val="none" w:sz="0" w:space="0" w:color="auto"/>
          </w:divBdr>
        </w:div>
      </w:divsChild>
    </w:div>
    <w:div w:id="1465735436">
      <w:bodyDiv w:val="1"/>
      <w:marLeft w:val="0"/>
      <w:marRight w:val="0"/>
      <w:marTop w:val="0"/>
      <w:marBottom w:val="0"/>
      <w:divBdr>
        <w:top w:val="none" w:sz="0" w:space="0" w:color="auto"/>
        <w:left w:val="none" w:sz="0" w:space="0" w:color="auto"/>
        <w:bottom w:val="none" w:sz="0" w:space="0" w:color="auto"/>
        <w:right w:val="none" w:sz="0" w:space="0" w:color="auto"/>
      </w:divBdr>
    </w:div>
    <w:div w:id="1486047276">
      <w:bodyDiv w:val="1"/>
      <w:marLeft w:val="0"/>
      <w:marRight w:val="0"/>
      <w:marTop w:val="0"/>
      <w:marBottom w:val="0"/>
      <w:divBdr>
        <w:top w:val="none" w:sz="0" w:space="0" w:color="auto"/>
        <w:left w:val="none" w:sz="0" w:space="0" w:color="auto"/>
        <w:bottom w:val="none" w:sz="0" w:space="0" w:color="auto"/>
        <w:right w:val="none" w:sz="0" w:space="0" w:color="auto"/>
      </w:divBdr>
    </w:div>
    <w:div w:id="1492140928">
      <w:bodyDiv w:val="1"/>
      <w:marLeft w:val="0"/>
      <w:marRight w:val="0"/>
      <w:marTop w:val="0"/>
      <w:marBottom w:val="0"/>
      <w:divBdr>
        <w:top w:val="none" w:sz="0" w:space="0" w:color="auto"/>
        <w:left w:val="none" w:sz="0" w:space="0" w:color="auto"/>
        <w:bottom w:val="none" w:sz="0" w:space="0" w:color="auto"/>
        <w:right w:val="none" w:sz="0" w:space="0" w:color="auto"/>
      </w:divBdr>
      <w:divsChild>
        <w:div w:id="1104303501">
          <w:marLeft w:val="0"/>
          <w:marRight w:val="0"/>
          <w:marTop w:val="0"/>
          <w:marBottom w:val="0"/>
          <w:divBdr>
            <w:top w:val="none" w:sz="0" w:space="0" w:color="auto"/>
            <w:left w:val="none" w:sz="0" w:space="0" w:color="auto"/>
            <w:bottom w:val="none" w:sz="0" w:space="0" w:color="auto"/>
            <w:right w:val="none" w:sz="0" w:space="0" w:color="auto"/>
          </w:divBdr>
        </w:div>
        <w:div w:id="634602371">
          <w:marLeft w:val="0"/>
          <w:marRight w:val="0"/>
          <w:marTop w:val="0"/>
          <w:marBottom w:val="0"/>
          <w:divBdr>
            <w:top w:val="none" w:sz="0" w:space="0" w:color="auto"/>
            <w:left w:val="none" w:sz="0" w:space="0" w:color="auto"/>
            <w:bottom w:val="none" w:sz="0" w:space="0" w:color="auto"/>
            <w:right w:val="none" w:sz="0" w:space="0" w:color="auto"/>
          </w:divBdr>
        </w:div>
        <w:div w:id="437602019">
          <w:marLeft w:val="0"/>
          <w:marRight w:val="0"/>
          <w:marTop w:val="0"/>
          <w:marBottom w:val="0"/>
          <w:divBdr>
            <w:top w:val="none" w:sz="0" w:space="0" w:color="auto"/>
            <w:left w:val="none" w:sz="0" w:space="0" w:color="auto"/>
            <w:bottom w:val="none" w:sz="0" w:space="0" w:color="auto"/>
            <w:right w:val="none" w:sz="0" w:space="0" w:color="auto"/>
          </w:divBdr>
        </w:div>
        <w:div w:id="331298036">
          <w:marLeft w:val="0"/>
          <w:marRight w:val="0"/>
          <w:marTop w:val="0"/>
          <w:marBottom w:val="0"/>
          <w:divBdr>
            <w:top w:val="none" w:sz="0" w:space="0" w:color="auto"/>
            <w:left w:val="none" w:sz="0" w:space="0" w:color="auto"/>
            <w:bottom w:val="none" w:sz="0" w:space="0" w:color="auto"/>
            <w:right w:val="none" w:sz="0" w:space="0" w:color="auto"/>
          </w:divBdr>
        </w:div>
        <w:div w:id="358048719">
          <w:marLeft w:val="0"/>
          <w:marRight w:val="0"/>
          <w:marTop w:val="0"/>
          <w:marBottom w:val="0"/>
          <w:divBdr>
            <w:top w:val="none" w:sz="0" w:space="0" w:color="auto"/>
            <w:left w:val="none" w:sz="0" w:space="0" w:color="auto"/>
            <w:bottom w:val="none" w:sz="0" w:space="0" w:color="auto"/>
            <w:right w:val="none" w:sz="0" w:space="0" w:color="auto"/>
          </w:divBdr>
        </w:div>
        <w:div w:id="771050737">
          <w:marLeft w:val="0"/>
          <w:marRight w:val="0"/>
          <w:marTop w:val="0"/>
          <w:marBottom w:val="0"/>
          <w:divBdr>
            <w:top w:val="none" w:sz="0" w:space="0" w:color="auto"/>
            <w:left w:val="none" w:sz="0" w:space="0" w:color="auto"/>
            <w:bottom w:val="none" w:sz="0" w:space="0" w:color="auto"/>
            <w:right w:val="none" w:sz="0" w:space="0" w:color="auto"/>
          </w:divBdr>
        </w:div>
        <w:div w:id="1260064102">
          <w:marLeft w:val="0"/>
          <w:marRight w:val="0"/>
          <w:marTop w:val="0"/>
          <w:marBottom w:val="0"/>
          <w:divBdr>
            <w:top w:val="none" w:sz="0" w:space="0" w:color="auto"/>
            <w:left w:val="none" w:sz="0" w:space="0" w:color="auto"/>
            <w:bottom w:val="none" w:sz="0" w:space="0" w:color="auto"/>
            <w:right w:val="none" w:sz="0" w:space="0" w:color="auto"/>
          </w:divBdr>
        </w:div>
        <w:div w:id="72288855">
          <w:marLeft w:val="0"/>
          <w:marRight w:val="0"/>
          <w:marTop w:val="0"/>
          <w:marBottom w:val="0"/>
          <w:divBdr>
            <w:top w:val="none" w:sz="0" w:space="0" w:color="auto"/>
            <w:left w:val="none" w:sz="0" w:space="0" w:color="auto"/>
            <w:bottom w:val="none" w:sz="0" w:space="0" w:color="auto"/>
            <w:right w:val="none" w:sz="0" w:space="0" w:color="auto"/>
          </w:divBdr>
        </w:div>
        <w:div w:id="1159612677">
          <w:marLeft w:val="0"/>
          <w:marRight w:val="0"/>
          <w:marTop w:val="0"/>
          <w:marBottom w:val="0"/>
          <w:divBdr>
            <w:top w:val="none" w:sz="0" w:space="0" w:color="auto"/>
            <w:left w:val="none" w:sz="0" w:space="0" w:color="auto"/>
            <w:bottom w:val="none" w:sz="0" w:space="0" w:color="auto"/>
            <w:right w:val="none" w:sz="0" w:space="0" w:color="auto"/>
          </w:divBdr>
        </w:div>
        <w:div w:id="1883206189">
          <w:marLeft w:val="0"/>
          <w:marRight w:val="0"/>
          <w:marTop w:val="0"/>
          <w:marBottom w:val="0"/>
          <w:divBdr>
            <w:top w:val="none" w:sz="0" w:space="0" w:color="auto"/>
            <w:left w:val="none" w:sz="0" w:space="0" w:color="auto"/>
            <w:bottom w:val="none" w:sz="0" w:space="0" w:color="auto"/>
            <w:right w:val="none" w:sz="0" w:space="0" w:color="auto"/>
          </w:divBdr>
        </w:div>
        <w:div w:id="1098064896">
          <w:marLeft w:val="0"/>
          <w:marRight w:val="0"/>
          <w:marTop w:val="0"/>
          <w:marBottom w:val="0"/>
          <w:divBdr>
            <w:top w:val="none" w:sz="0" w:space="0" w:color="auto"/>
            <w:left w:val="none" w:sz="0" w:space="0" w:color="auto"/>
            <w:bottom w:val="none" w:sz="0" w:space="0" w:color="auto"/>
            <w:right w:val="none" w:sz="0" w:space="0" w:color="auto"/>
          </w:divBdr>
        </w:div>
        <w:div w:id="929317591">
          <w:marLeft w:val="0"/>
          <w:marRight w:val="0"/>
          <w:marTop w:val="0"/>
          <w:marBottom w:val="0"/>
          <w:divBdr>
            <w:top w:val="none" w:sz="0" w:space="0" w:color="auto"/>
            <w:left w:val="none" w:sz="0" w:space="0" w:color="auto"/>
            <w:bottom w:val="none" w:sz="0" w:space="0" w:color="auto"/>
            <w:right w:val="none" w:sz="0" w:space="0" w:color="auto"/>
          </w:divBdr>
        </w:div>
        <w:div w:id="1331450761">
          <w:marLeft w:val="0"/>
          <w:marRight w:val="0"/>
          <w:marTop w:val="0"/>
          <w:marBottom w:val="0"/>
          <w:divBdr>
            <w:top w:val="none" w:sz="0" w:space="0" w:color="auto"/>
            <w:left w:val="none" w:sz="0" w:space="0" w:color="auto"/>
            <w:bottom w:val="none" w:sz="0" w:space="0" w:color="auto"/>
            <w:right w:val="none" w:sz="0" w:space="0" w:color="auto"/>
          </w:divBdr>
        </w:div>
        <w:div w:id="1125319927">
          <w:marLeft w:val="0"/>
          <w:marRight w:val="0"/>
          <w:marTop w:val="0"/>
          <w:marBottom w:val="0"/>
          <w:divBdr>
            <w:top w:val="none" w:sz="0" w:space="0" w:color="auto"/>
            <w:left w:val="none" w:sz="0" w:space="0" w:color="auto"/>
            <w:bottom w:val="none" w:sz="0" w:space="0" w:color="auto"/>
            <w:right w:val="none" w:sz="0" w:space="0" w:color="auto"/>
          </w:divBdr>
        </w:div>
        <w:div w:id="264769528">
          <w:marLeft w:val="0"/>
          <w:marRight w:val="0"/>
          <w:marTop w:val="0"/>
          <w:marBottom w:val="0"/>
          <w:divBdr>
            <w:top w:val="none" w:sz="0" w:space="0" w:color="auto"/>
            <w:left w:val="none" w:sz="0" w:space="0" w:color="auto"/>
            <w:bottom w:val="none" w:sz="0" w:space="0" w:color="auto"/>
            <w:right w:val="none" w:sz="0" w:space="0" w:color="auto"/>
          </w:divBdr>
        </w:div>
        <w:div w:id="707414809">
          <w:marLeft w:val="0"/>
          <w:marRight w:val="0"/>
          <w:marTop w:val="0"/>
          <w:marBottom w:val="0"/>
          <w:divBdr>
            <w:top w:val="none" w:sz="0" w:space="0" w:color="auto"/>
            <w:left w:val="none" w:sz="0" w:space="0" w:color="auto"/>
            <w:bottom w:val="none" w:sz="0" w:space="0" w:color="auto"/>
            <w:right w:val="none" w:sz="0" w:space="0" w:color="auto"/>
          </w:divBdr>
        </w:div>
        <w:div w:id="428042717">
          <w:marLeft w:val="0"/>
          <w:marRight w:val="0"/>
          <w:marTop w:val="0"/>
          <w:marBottom w:val="0"/>
          <w:divBdr>
            <w:top w:val="none" w:sz="0" w:space="0" w:color="auto"/>
            <w:left w:val="none" w:sz="0" w:space="0" w:color="auto"/>
            <w:bottom w:val="none" w:sz="0" w:space="0" w:color="auto"/>
            <w:right w:val="none" w:sz="0" w:space="0" w:color="auto"/>
          </w:divBdr>
        </w:div>
        <w:div w:id="1889296687">
          <w:marLeft w:val="0"/>
          <w:marRight w:val="0"/>
          <w:marTop w:val="0"/>
          <w:marBottom w:val="0"/>
          <w:divBdr>
            <w:top w:val="none" w:sz="0" w:space="0" w:color="auto"/>
            <w:left w:val="none" w:sz="0" w:space="0" w:color="auto"/>
            <w:bottom w:val="none" w:sz="0" w:space="0" w:color="auto"/>
            <w:right w:val="none" w:sz="0" w:space="0" w:color="auto"/>
          </w:divBdr>
        </w:div>
        <w:div w:id="1744377520">
          <w:marLeft w:val="0"/>
          <w:marRight w:val="0"/>
          <w:marTop w:val="0"/>
          <w:marBottom w:val="0"/>
          <w:divBdr>
            <w:top w:val="none" w:sz="0" w:space="0" w:color="auto"/>
            <w:left w:val="none" w:sz="0" w:space="0" w:color="auto"/>
            <w:bottom w:val="none" w:sz="0" w:space="0" w:color="auto"/>
            <w:right w:val="none" w:sz="0" w:space="0" w:color="auto"/>
          </w:divBdr>
        </w:div>
        <w:div w:id="1717780750">
          <w:marLeft w:val="0"/>
          <w:marRight w:val="0"/>
          <w:marTop w:val="0"/>
          <w:marBottom w:val="0"/>
          <w:divBdr>
            <w:top w:val="none" w:sz="0" w:space="0" w:color="auto"/>
            <w:left w:val="none" w:sz="0" w:space="0" w:color="auto"/>
            <w:bottom w:val="none" w:sz="0" w:space="0" w:color="auto"/>
            <w:right w:val="none" w:sz="0" w:space="0" w:color="auto"/>
          </w:divBdr>
        </w:div>
        <w:div w:id="1574468517">
          <w:marLeft w:val="0"/>
          <w:marRight w:val="0"/>
          <w:marTop w:val="0"/>
          <w:marBottom w:val="0"/>
          <w:divBdr>
            <w:top w:val="none" w:sz="0" w:space="0" w:color="auto"/>
            <w:left w:val="none" w:sz="0" w:space="0" w:color="auto"/>
            <w:bottom w:val="none" w:sz="0" w:space="0" w:color="auto"/>
            <w:right w:val="none" w:sz="0" w:space="0" w:color="auto"/>
          </w:divBdr>
        </w:div>
        <w:div w:id="472405673">
          <w:marLeft w:val="0"/>
          <w:marRight w:val="0"/>
          <w:marTop w:val="0"/>
          <w:marBottom w:val="0"/>
          <w:divBdr>
            <w:top w:val="none" w:sz="0" w:space="0" w:color="auto"/>
            <w:left w:val="none" w:sz="0" w:space="0" w:color="auto"/>
            <w:bottom w:val="none" w:sz="0" w:space="0" w:color="auto"/>
            <w:right w:val="none" w:sz="0" w:space="0" w:color="auto"/>
          </w:divBdr>
        </w:div>
        <w:div w:id="641269978">
          <w:marLeft w:val="0"/>
          <w:marRight w:val="0"/>
          <w:marTop w:val="0"/>
          <w:marBottom w:val="0"/>
          <w:divBdr>
            <w:top w:val="none" w:sz="0" w:space="0" w:color="auto"/>
            <w:left w:val="none" w:sz="0" w:space="0" w:color="auto"/>
            <w:bottom w:val="none" w:sz="0" w:space="0" w:color="auto"/>
            <w:right w:val="none" w:sz="0" w:space="0" w:color="auto"/>
          </w:divBdr>
        </w:div>
        <w:div w:id="959263099">
          <w:marLeft w:val="0"/>
          <w:marRight w:val="0"/>
          <w:marTop w:val="0"/>
          <w:marBottom w:val="0"/>
          <w:divBdr>
            <w:top w:val="none" w:sz="0" w:space="0" w:color="auto"/>
            <w:left w:val="none" w:sz="0" w:space="0" w:color="auto"/>
            <w:bottom w:val="none" w:sz="0" w:space="0" w:color="auto"/>
            <w:right w:val="none" w:sz="0" w:space="0" w:color="auto"/>
          </w:divBdr>
        </w:div>
        <w:div w:id="1512914625">
          <w:marLeft w:val="0"/>
          <w:marRight w:val="0"/>
          <w:marTop w:val="0"/>
          <w:marBottom w:val="0"/>
          <w:divBdr>
            <w:top w:val="none" w:sz="0" w:space="0" w:color="auto"/>
            <w:left w:val="none" w:sz="0" w:space="0" w:color="auto"/>
            <w:bottom w:val="none" w:sz="0" w:space="0" w:color="auto"/>
            <w:right w:val="none" w:sz="0" w:space="0" w:color="auto"/>
          </w:divBdr>
        </w:div>
        <w:div w:id="349840975">
          <w:marLeft w:val="0"/>
          <w:marRight w:val="0"/>
          <w:marTop w:val="0"/>
          <w:marBottom w:val="0"/>
          <w:divBdr>
            <w:top w:val="none" w:sz="0" w:space="0" w:color="auto"/>
            <w:left w:val="none" w:sz="0" w:space="0" w:color="auto"/>
            <w:bottom w:val="none" w:sz="0" w:space="0" w:color="auto"/>
            <w:right w:val="none" w:sz="0" w:space="0" w:color="auto"/>
          </w:divBdr>
        </w:div>
        <w:div w:id="967515809">
          <w:marLeft w:val="0"/>
          <w:marRight w:val="0"/>
          <w:marTop w:val="0"/>
          <w:marBottom w:val="0"/>
          <w:divBdr>
            <w:top w:val="none" w:sz="0" w:space="0" w:color="auto"/>
            <w:left w:val="none" w:sz="0" w:space="0" w:color="auto"/>
            <w:bottom w:val="none" w:sz="0" w:space="0" w:color="auto"/>
            <w:right w:val="none" w:sz="0" w:space="0" w:color="auto"/>
          </w:divBdr>
        </w:div>
        <w:div w:id="496657462">
          <w:marLeft w:val="0"/>
          <w:marRight w:val="0"/>
          <w:marTop w:val="0"/>
          <w:marBottom w:val="0"/>
          <w:divBdr>
            <w:top w:val="none" w:sz="0" w:space="0" w:color="auto"/>
            <w:left w:val="none" w:sz="0" w:space="0" w:color="auto"/>
            <w:bottom w:val="none" w:sz="0" w:space="0" w:color="auto"/>
            <w:right w:val="none" w:sz="0" w:space="0" w:color="auto"/>
          </w:divBdr>
        </w:div>
        <w:div w:id="225721248">
          <w:marLeft w:val="0"/>
          <w:marRight w:val="0"/>
          <w:marTop w:val="0"/>
          <w:marBottom w:val="0"/>
          <w:divBdr>
            <w:top w:val="none" w:sz="0" w:space="0" w:color="auto"/>
            <w:left w:val="none" w:sz="0" w:space="0" w:color="auto"/>
            <w:bottom w:val="none" w:sz="0" w:space="0" w:color="auto"/>
            <w:right w:val="none" w:sz="0" w:space="0" w:color="auto"/>
          </w:divBdr>
        </w:div>
        <w:div w:id="2098164089">
          <w:marLeft w:val="0"/>
          <w:marRight w:val="0"/>
          <w:marTop w:val="0"/>
          <w:marBottom w:val="0"/>
          <w:divBdr>
            <w:top w:val="none" w:sz="0" w:space="0" w:color="auto"/>
            <w:left w:val="none" w:sz="0" w:space="0" w:color="auto"/>
            <w:bottom w:val="none" w:sz="0" w:space="0" w:color="auto"/>
            <w:right w:val="none" w:sz="0" w:space="0" w:color="auto"/>
          </w:divBdr>
        </w:div>
        <w:div w:id="1600677163">
          <w:marLeft w:val="0"/>
          <w:marRight w:val="0"/>
          <w:marTop w:val="0"/>
          <w:marBottom w:val="0"/>
          <w:divBdr>
            <w:top w:val="none" w:sz="0" w:space="0" w:color="auto"/>
            <w:left w:val="none" w:sz="0" w:space="0" w:color="auto"/>
            <w:bottom w:val="none" w:sz="0" w:space="0" w:color="auto"/>
            <w:right w:val="none" w:sz="0" w:space="0" w:color="auto"/>
          </w:divBdr>
        </w:div>
        <w:div w:id="1286350947">
          <w:marLeft w:val="0"/>
          <w:marRight w:val="0"/>
          <w:marTop w:val="0"/>
          <w:marBottom w:val="0"/>
          <w:divBdr>
            <w:top w:val="none" w:sz="0" w:space="0" w:color="auto"/>
            <w:left w:val="none" w:sz="0" w:space="0" w:color="auto"/>
            <w:bottom w:val="none" w:sz="0" w:space="0" w:color="auto"/>
            <w:right w:val="none" w:sz="0" w:space="0" w:color="auto"/>
          </w:divBdr>
        </w:div>
        <w:div w:id="2022469556">
          <w:marLeft w:val="0"/>
          <w:marRight w:val="0"/>
          <w:marTop w:val="0"/>
          <w:marBottom w:val="0"/>
          <w:divBdr>
            <w:top w:val="none" w:sz="0" w:space="0" w:color="auto"/>
            <w:left w:val="none" w:sz="0" w:space="0" w:color="auto"/>
            <w:bottom w:val="none" w:sz="0" w:space="0" w:color="auto"/>
            <w:right w:val="none" w:sz="0" w:space="0" w:color="auto"/>
          </w:divBdr>
        </w:div>
        <w:div w:id="4481312">
          <w:marLeft w:val="0"/>
          <w:marRight w:val="0"/>
          <w:marTop w:val="0"/>
          <w:marBottom w:val="0"/>
          <w:divBdr>
            <w:top w:val="none" w:sz="0" w:space="0" w:color="auto"/>
            <w:left w:val="none" w:sz="0" w:space="0" w:color="auto"/>
            <w:bottom w:val="none" w:sz="0" w:space="0" w:color="auto"/>
            <w:right w:val="none" w:sz="0" w:space="0" w:color="auto"/>
          </w:divBdr>
        </w:div>
        <w:div w:id="888998914">
          <w:marLeft w:val="0"/>
          <w:marRight w:val="0"/>
          <w:marTop w:val="0"/>
          <w:marBottom w:val="0"/>
          <w:divBdr>
            <w:top w:val="none" w:sz="0" w:space="0" w:color="auto"/>
            <w:left w:val="none" w:sz="0" w:space="0" w:color="auto"/>
            <w:bottom w:val="none" w:sz="0" w:space="0" w:color="auto"/>
            <w:right w:val="none" w:sz="0" w:space="0" w:color="auto"/>
          </w:divBdr>
        </w:div>
        <w:div w:id="561864200">
          <w:marLeft w:val="0"/>
          <w:marRight w:val="0"/>
          <w:marTop w:val="0"/>
          <w:marBottom w:val="0"/>
          <w:divBdr>
            <w:top w:val="none" w:sz="0" w:space="0" w:color="auto"/>
            <w:left w:val="none" w:sz="0" w:space="0" w:color="auto"/>
            <w:bottom w:val="none" w:sz="0" w:space="0" w:color="auto"/>
            <w:right w:val="none" w:sz="0" w:space="0" w:color="auto"/>
          </w:divBdr>
        </w:div>
        <w:div w:id="2137940586">
          <w:marLeft w:val="0"/>
          <w:marRight w:val="0"/>
          <w:marTop w:val="0"/>
          <w:marBottom w:val="0"/>
          <w:divBdr>
            <w:top w:val="none" w:sz="0" w:space="0" w:color="auto"/>
            <w:left w:val="none" w:sz="0" w:space="0" w:color="auto"/>
            <w:bottom w:val="none" w:sz="0" w:space="0" w:color="auto"/>
            <w:right w:val="none" w:sz="0" w:space="0" w:color="auto"/>
          </w:divBdr>
        </w:div>
        <w:div w:id="827595451">
          <w:marLeft w:val="0"/>
          <w:marRight w:val="0"/>
          <w:marTop w:val="0"/>
          <w:marBottom w:val="0"/>
          <w:divBdr>
            <w:top w:val="none" w:sz="0" w:space="0" w:color="auto"/>
            <w:left w:val="none" w:sz="0" w:space="0" w:color="auto"/>
            <w:bottom w:val="none" w:sz="0" w:space="0" w:color="auto"/>
            <w:right w:val="none" w:sz="0" w:space="0" w:color="auto"/>
          </w:divBdr>
        </w:div>
        <w:div w:id="128472529">
          <w:marLeft w:val="0"/>
          <w:marRight w:val="0"/>
          <w:marTop w:val="0"/>
          <w:marBottom w:val="0"/>
          <w:divBdr>
            <w:top w:val="none" w:sz="0" w:space="0" w:color="auto"/>
            <w:left w:val="none" w:sz="0" w:space="0" w:color="auto"/>
            <w:bottom w:val="none" w:sz="0" w:space="0" w:color="auto"/>
            <w:right w:val="none" w:sz="0" w:space="0" w:color="auto"/>
          </w:divBdr>
        </w:div>
        <w:div w:id="1550335756">
          <w:marLeft w:val="0"/>
          <w:marRight w:val="0"/>
          <w:marTop w:val="0"/>
          <w:marBottom w:val="0"/>
          <w:divBdr>
            <w:top w:val="none" w:sz="0" w:space="0" w:color="auto"/>
            <w:left w:val="none" w:sz="0" w:space="0" w:color="auto"/>
            <w:bottom w:val="none" w:sz="0" w:space="0" w:color="auto"/>
            <w:right w:val="none" w:sz="0" w:space="0" w:color="auto"/>
          </w:divBdr>
        </w:div>
        <w:div w:id="924538408">
          <w:marLeft w:val="0"/>
          <w:marRight w:val="0"/>
          <w:marTop w:val="0"/>
          <w:marBottom w:val="0"/>
          <w:divBdr>
            <w:top w:val="none" w:sz="0" w:space="0" w:color="auto"/>
            <w:left w:val="none" w:sz="0" w:space="0" w:color="auto"/>
            <w:bottom w:val="none" w:sz="0" w:space="0" w:color="auto"/>
            <w:right w:val="none" w:sz="0" w:space="0" w:color="auto"/>
          </w:divBdr>
        </w:div>
        <w:div w:id="1552231091">
          <w:marLeft w:val="0"/>
          <w:marRight w:val="0"/>
          <w:marTop w:val="0"/>
          <w:marBottom w:val="0"/>
          <w:divBdr>
            <w:top w:val="none" w:sz="0" w:space="0" w:color="auto"/>
            <w:left w:val="none" w:sz="0" w:space="0" w:color="auto"/>
            <w:bottom w:val="none" w:sz="0" w:space="0" w:color="auto"/>
            <w:right w:val="none" w:sz="0" w:space="0" w:color="auto"/>
          </w:divBdr>
        </w:div>
        <w:div w:id="1003053204">
          <w:marLeft w:val="0"/>
          <w:marRight w:val="0"/>
          <w:marTop w:val="0"/>
          <w:marBottom w:val="0"/>
          <w:divBdr>
            <w:top w:val="none" w:sz="0" w:space="0" w:color="auto"/>
            <w:left w:val="none" w:sz="0" w:space="0" w:color="auto"/>
            <w:bottom w:val="none" w:sz="0" w:space="0" w:color="auto"/>
            <w:right w:val="none" w:sz="0" w:space="0" w:color="auto"/>
          </w:divBdr>
        </w:div>
        <w:div w:id="560944212">
          <w:marLeft w:val="0"/>
          <w:marRight w:val="0"/>
          <w:marTop w:val="0"/>
          <w:marBottom w:val="0"/>
          <w:divBdr>
            <w:top w:val="none" w:sz="0" w:space="0" w:color="auto"/>
            <w:left w:val="none" w:sz="0" w:space="0" w:color="auto"/>
            <w:bottom w:val="none" w:sz="0" w:space="0" w:color="auto"/>
            <w:right w:val="none" w:sz="0" w:space="0" w:color="auto"/>
          </w:divBdr>
        </w:div>
        <w:div w:id="786898910">
          <w:marLeft w:val="0"/>
          <w:marRight w:val="0"/>
          <w:marTop w:val="0"/>
          <w:marBottom w:val="0"/>
          <w:divBdr>
            <w:top w:val="none" w:sz="0" w:space="0" w:color="auto"/>
            <w:left w:val="none" w:sz="0" w:space="0" w:color="auto"/>
            <w:bottom w:val="none" w:sz="0" w:space="0" w:color="auto"/>
            <w:right w:val="none" w:sz="0" w:space="0" w:color="auto"/>
          </w:divBdr>
        </w:div>
        <w:div w:id="557008879">
          <w:marLeft w:val="0"/>
          <w:marRight w:val="0"/>
          <w:marTop w:val="0"/>
          <w:marBottom w:val="0"/>
          <w:divBdr>
            <w:top w:val="none" w:sz="0" w:space="0" w:color="auto"/>
            <w:left w:val="none" w:sz="0" w:space="0" w:color="auto"/>
            <w:bottom w:val="none" w:sz="0" w:space="0" w:color="auto"/>
            <w:right w:val="none" w:sz="0" w:space="0" w:color="auto"/>
          </w:divBdr>
        </w:div>
        <w:div w:id="685180750">
          <w:marLeft w:val="0"/>
          <w:marRight w:val="0"/>
          <w:marTop w:val="0"/>
          <w:marBottom w:val="0"/>
          <w:divBdr>
            <w:top w:val="none" w:sz="0" w:space="0" w:color="auto"/>
            <w:left w:val="none" w:sz="0" w:space="0" w:color="auto"/>
            <w:bottom w:val="none" w:sz="0" w:space="0" w:color="auto"/>
            <w:right w:val="none" w:sz="0" w:space="0" w:color="auto"/>
          </w:divBdr>
        </w:div>
        <w:div w:id="1209760812">
          <w:marLeft w:val="0"/>
          <w:marRight w:val="0"/>
          <w:marTop w:val="0"/>
          <w:marBottom w:val="0"/>
          <w:divBdr>
            <w:top w:val="none" w:sz="0" w:space="0" w:color="auto"/>
            <w:left w:val="none" w:sz="0" w:space="0" w:color="auto"/>
            <w:bottom w:val="none" w:sz="0" w:space="0" w:color="auto"/>
            <w:right w:val="none" w:sz="0" w:space="0" w:color="auto"/>
          </w:divBdr>
        </w:div>
        <w:div w:id="1098136105">
          <w:marLeft w:val="0"/>
          <w:marRight w:val="0"/>
          <w:marTop w:val="0"/>
          <w:marBottom w:val="0"/>
          <w:divBdr>
            <w:top w:val="none" w:sz="0" w:space="0" w:color="auto"/>
            <w:left w:val="none" w:sz="0" w:space="0" w:color="auto"/>
            <w:bottom w:val="none" w:sz="0" w:space="0" w:color="auto"/>
            <w:right w:val="none" w:sz="0" w:space="0" w:color="auto"/>
          </w:divBdr>
        </w:div>
        <w:div w:id="1235625070">
          <w:marLeft w:val="0"/>
          <w:marRight w:val="0"/>
          <w:marTop w:val="0"/>
          <w:marBottom w:val="0"/>
          <w:divBdr>
            <w:top w:val="none" w:sz="0" w:space="0" w:color="auto"/>
            <w:left w:val="none" w:sz="0" w:space="0" w:color="auto"/>
            <w:bottom w:val="none" w:sz="0" w:space="0" w:color="auto"/>
            <w:right w:val="none" w:sz="0" w:space="0" w:color="auto"/>
          </w:divBdr>
        </w:div>
        <w:div w:id="804546529">
          <w:marLeft w:val="0"/>
          <w:marRight w:val="0"/>
          <w:marTop w:val="0"/>
          <w:marBottom w:val="0"/>
          <w:divBdr>
            <w:top w:val="none" w:sz="0" w:space="0" w:color="auto"/>
            <w:left w:val="none" w:sz="0" w:space="0" w:color="auto"/>
            <w:bottom w:val="none" w:sz="0" w:space="0" w:color="auto"/>
            <w:right w:val="none" w:sz="0" w:space="0" w:color="auto"/>
          </w:divBdr>
        </w:div>
        <w:div w:id="1197934282">
          <w:marLeft w:val="0"/>
          <w:marRight w:val="0"/>
          <w:marTop w:val="0"/>
          <w:marBottom w:val="0"/>
          <w:divBdr>
            <w:top w:val="none" w:sz="0" w:space="0" w:color="auto"/>
            <w:left w:val="none" w:sz="0" w:space="0" w:color="auto"/>
            <w:bottom w:val="none" w:sz="0" w:space="0" w:color="auto"/>
            <w:right w:val="none" w:sz="0" w:space="0" w:color="auto"/>
          </w:divBdr>
        </w:div>
        <w:div w:id="1967732198">
          <w:marLeft w:val="0"/>
          <w:marRight w:val="0"/>
          <w:marTop w:val="0"/>
          <w:marBottom w:val="0"/>
          <w:divBdr>
            <w:top w:val="none" w:sz="0" w:space="0" w:color="auto"/>
            <w:left w:val="none" w:sz="0" w:space="0" w:color="auto"/>
            <w:bottom w:val="none" w:sz="0" w:space="0" w:color="auto"/>
            <w:right w:val="none" w:sz="0" w:space="0" w:color="auto"/>
          </w:divBdr>
        </w:div>
        <w:div w:id="1458179553">
          <w:marLeft w:val="0"/>
          <w:marRight w:val="0"/>
          <w:marTop w:val="0"/>
          <w:marBottom w:val="0"/>
          <w:divBdr>
            <w:top w:val="none" w:sz="0" w:space="0" w:color="auto"/>
            <w:left w:val="none" w:sz="0" w:space="0" w:color="auto"/>
            <w:bottom w:val="none" w:sz="0" w:space="0" w:color="auto"/>
            <w:right w:val="none" w:sz="0" w:space="0" w:color="auto"/>
          </w:divBdr>
        </w:div>
        <w:div w:id="251357631">
          <w:marLeft w:val="0"/>
          <w:marRight w:val="0"/>
          <w:marTop w:val="0"/>
          <w:marBottom w:val="0"/>
          <w:divBdr>
            <w:top w:val="none" w:sz="0" w:space="0" w:color="auto"/>
            <w:left w:val="none" w:sz="0" w:space="0" w:color="auto"/>
            <w:bottom w:val="none" w:sz="0" w:space="0" w:color="auto"/>
            <w:right w:val="none" w:sz="0" w:space="0" w:color="auto"/>
          </w:divBdr>
        </w:div>
        <w:div w:id="1592734090">
          <w:marLeft w:val="0"/>
          <w:marRight w:val="0"/>
          <w:marTop w:val="0"/>
          <w:marBottom w:val="0"/>
          <w:divBdr>
            <w:top w:val="none" w:sz="0" w:space="0" w:color="auto"/>
            <w:left w:val="none" w:sz="0" w:space="0" w:color="auto"/>
            <w:bottom w:val="none" w:sz="0" w:space="0" w:color="auto"/>
            <w:right w:val="none" w:sz="0" w:space="0" w:color="auto"/>
          </w:divBdr>
        </w:div>
        <w:div w:id="592015811">
          <w:marLeft w:val="0"/>
          <w:marRight w:val="0"/>
          <w:marTop w:val="0"/>
          <w:marBottom w:val="0"/>
          <w:divBdr>
            <w:top w:val="none" w:sz="0" w:space="0" w:color="auto"/>
            <w:left w:val="none" w:sz="0" w:space="0" w:color="auto"/>
            <w:bottom w:val="none" w:sz="0" w:space="0" w:color="auto"/>
            <w:right w:val="none" w:sz="0" w:space="0" w:color="auto"/>
          </w:divBdr>
        </w:div>
        <w:div w:id="2109037341">
          <w:marLeft w:val="0"/>
          <w:marRight w:val="0"/>
          <w:marTop w:val="0"/>
          <w:marBottom w:val="0"/>
          <w:divBdr>
            <w:top w:val="none" w:sz="0" w:space="0" w:color="auto"/>
            <w:left w:val="none" w:sz="0" w:space="0" w:color="auto"/>
            <w:bottom w:val="none" w:sz="0" w:space="0" w:color="auto"/>
            <w:right w:val="none" w:sz="0" w:space="0" w:color="auto"/>
          </w:divBdr>
        </w:div>
        <w:div w:id="337661788">
          <w:marLeft w:val="0"/>
          <w:marRight w:val="0"/>
          <w:marTop w:val="0"/>
          <w:marBottom w:val="0"/>
          <w:divBdr>
            <w:top w:val="none" w:sz="0" w:space="0" w:color="auto"/>
            <w:left w:val="none" w:sz="0" w:space="0" w:color="auto"/>
            <w:bottom w:val="none" w:sz="0" w:space="0" w:color="auto"/>
            <w:right w:val="none" w:sz="0" w:space="0" w:color="auto"/>
          </w:divBdr>
        </w:div>
        <w:div w:id="550463090">
          <w:marLeft w:val="0"/>
          <w:marRight w:val="0"/>
          <w:marTop w:val="0"/>
          <w:marBottom w:val="0"/>
          <w:divBdr>
            <w:top w:val="none" w:sz="0" w:space="0" w:color="auto"/>
            <w:left w:val="none" w:sz="0" w:space="0" w:color="auto"/>
            <w:bottom w:val="none" w:sz="0" w:space="0" w:color="auto"/>
            <w:right w:val="none" w:sz="0" w:space="0" w:color="auto"/>
          </w:divBdr>
        </w:div>
        <w:div w:id="1379744689">
          <w:marLeft w:val="0"/>
          <w:marRight w:val="0"/>
          <w:marTop w:val="0"/>
          <w:marBottom w:val="0"/>
          <w:divBdr>
            <w:top w:val="none" w:sz="0" w:space="0" w:color="auto"/>
            <w:left w:val="none" w:sz="0" w:space="0" w:color="auto"/>
            <w:bottom w:val="none" w:sz="0" w:space="0" w:color="auto"/>
            <w:right w:val="none" w:sz="0" w:space="0" w:color="auto"/>
          </w:divBdr>
        </w:div>
        <w:div w:id="179978546">
          <w:marLeft w:val="0"/>
          <w:marRight w:val="0"/>
          <w:marTop w:val="0"/>
          <w:marBottom w:val="0"/>
          <w:divBdr>
            <w:top w:val="none" w:sz="0" w:space="0" w:color="auto"/>
            <w:left w:val="none" w:sz="0" w:space="0" w:color="auto"/>
            <w:bottom w:val="none" w:sz="0" w:space="0" w:color="auto"/>
            <w:right w:val="none" w:sz="0" w:space="0" w:color="auto"/>
          </w:divBdr>
        </w:div>
        <w:div w:id="684746112">
          <w:marLeft w:val="0"/>
          <w:marRight w:val="0"/>
          <w:marTop w:val="0"/>
          <w:marBottom w:val="0"/>
          <w:divBdr>
            <w:top w:val="none" w:sz="0" w:space="0" w:color="auto"/>
            <w:left w:val="none" w:sz="0" w:space="0" w:color="auto"/>
            <w:bottom w:val="none" w:sz="0" w:space="0" w:color="auto"/>
            <w:right w:val="none" w:sz="0" w:space="0" w:color="auto"/>
          </w:divBdr>
        </w:div>
        <w:div w:id="213009146">
          <w:marLeft w:val="0"/>
          <w:marRight w:val="0"/>
          <w:marTop w:val="0"/>
          <w:marBottom w:val="0"/>
          <w:divBdr>
            <w:top w:val="none" w:sz="0" w:space="0" w:color="auto"/>
            <w:left w:val="none" w:sz="0" w:space="0" w:color="auto"/>
            <w:bottom w:val="none" w:sz="0" w:space="0" w:color="auto"/>
            <w:right w:val="none" w:sz="0" w:space="0" w:color="auto"/>
          </w:divBdr>
        </w:div>
        <w:div w:id="11343198">
          <w:marLeft w:val="0"/>
          <w:marRight w:val="0"/>
          <w:marTop w:val="0"/>
          <w:marBottom w:val="0"/>
          <w:divBdr>
            <w:top w:val="none" w:sz="0" w:space="0" w:color="auto"/>
            <w:left w:val="none" w:sz="0" w:space="0" w:color="auto"/>
            <w:bottom w:val="none" w:sz="0" w:space="0" w:color="auto"/>
            <w:right w:val="none" w:sz="0" w:space="0" w:color="auto"/>
          </w:divBdr>
        </w:div>
        <w:div w:id="870339791">
          <w:marLeft w:val="0"/>
          <w:marRight w:val="0"/>
          <w:marTop w:val="0"/>
          <w:marBottom w:val="0"/>
          <w:divBdr>
            <w:top w:val="none" w:sz="0" w:space="0" w:color="auto"/>
            <w:left w:val="none" w:sz="0" w:space="0" w:color="auto"/>
            <w:bottom w:val="none" w:sz="0" w:space="0" w:color="auto"/>
            <w:right w:val="none" w:sz="0" w:space="0" w:color="auto"/>
          </w:divBdr>
        </w:div>
        <w:div w:id="806048793">
          <w:marLeft w:val="0"/>
          <w:marRight w:val="0"/>
          <w:marTop w:val="0"/>
          <w:marBottom w:val="0"/>
          <w:divBdr>
            <w:top w:val="none" w:sz="0" w:space="0" w:color="auto"/>
            <w:left w:val="none" w:sz="0" w:space="0" w:color="auto"/>
            <w:bottom w:val="none" w:sz="0" w:space="0" w:color="auto"/>
            <w:right w:val="none" w:sz="0" w:space="0" w:color="auto"/>
          </w:divBdr>
        </w:div>
        <w:div w:id="1784305263">
          <w:marLeft w:val="0"/>
          <w:marRight w:val="0"/>
          <w:marTop w:val="0"/>
          <w:marBottom w:val="0"/>
          <w:divBdr>
            <w:top w:val="none" w:sz="0" w:space="0" w:color="auto"/>
            <w:left w:val="none" w:sz="0" w:space="0" w:color="auto"/>
            <w:bottom w:val="none" w:sz="0" w:space="0" w:color="auto"/>
            <w:right w:val="none" w:sz="0" w:space="0" w:color="auto"/>
          </w:divBdr>
        </w:div>
        <w:div w:id="2049985944">
          <w:marLeft w:val="0"/>
          <w:marRight w:val="0"/>
          <w:marTop w:val="0"/>
          <w:marBottom w:val="0"/>
          <w:divBdr>
            <w:top w:val="none" w:sz="0" w:space="0" w:color="auto"/>
            <w:left w:val="none" w:sz="0" w:space="0" w:color="auto"/>
            <w:bottom w:val="none" w:sz="0" w:space="0" w:color="auto"/>
            <w:right w:val="none" w:sz="0" w:space="0" w:color="auto"/>
          </w:divBdr>
        </w:div>
        <w:div w:id="1496532628">
          <w:marLeft w:val="0"/>
          <w:marRight w:val="0"/>
          <w:marTop w:val="0"/>
          <w:marBottom w:val="0"/>
          <w:divBdr>
            <w:top w:val="none" w:sz="0" w:space="0" w:color="auto"/>
            <w:left w:val="none" w:sz="0" w:space="0" w:color="auto"/>
            <w:bottom w:val="none" w:sz="0" w:space="0" w:color="auto"/>
            <w:right w:val="none" w:sz="0" w:space="0" w:color="auto"/>
          </w:divBdr>
        </w:div>
        <w:div w:id="688527201">
          <w:marLeft w:val="0"/>
          <w:marRight w:val="0"/>
          <w:marTop w:val="0"/>
          <w:marBottom w:val="0"/>
          <w:divBdr>
            <w:top w:val="none" w:sz="0" w:space="0" w:color="auto"/>
            <w:left w:val="none" w:sz="0" w:space="0" w:color="auto"/>
            <w:bottom w:val="none" w:sz="0" w:space="0" w:color="auto"/>
            <w:right w:val="none" w:sz="0" w:space="0" w:color="auto"/>
          </w:divBdr>
        </w:div>
        <w:div w:id="1737975508">
          <w:marLeft w:val="0"/>
          <w:marRight w:val="0"/>
          <w:marTop w:val="0"/>
          <w:marBottom w:val="0"/>
          <w:divBdr>
            <w:top w:val="none" w:sz="0" w:space="0" w:color="auto"/>
            <w:left w:val="none" w:sz="0" w:space="0" w:color="auto"/>
            <w:bottom w:val="none" w:sz="0" w:space="0" w:color="auto"/>
            <w:right w:val="none" w:sz="0" w:space="0" w:color="auto"/>
          </w:divBdr>
        </w:div>
        <w:div w:id="2072149179">
          <w:marLeft w:val="0"/>
          <w:marRight w:val="0"/>
          <w:marTop w:val="0"/>
          <w:marBottom w:val="0"/>
          <w:divBdr>
            <w:top w:val="none" w:sz="0" w:space="0" w:color="auto"/>
            <w:left w:val="none" w:sz="0" w:space="0" w:color="auto"/>
            <w:bottom w:val="none" w:sz="0" w:space="0" w:color="auto"/>
            <w:right w:val="none" w:sz="0" w:space="0" w:color="auto"/>
          </w:divBdr>
        </w:div>
        <w:div w:id="1216745987">
          <w:marLeft w:val="0"/>
          <w:marRight w:val="0"/>
          <w:marTop w:val="0"/>
          <w:marBottom w:val="0"/>
          <w:divBdr>
            <w:top w:val="none" w:sz="0" w:space="0" w:color="auto"/>
            <w:left w:val="none" w:sz="0" w:space="0" w:color="auto"/>
            <w:bottom w:val="none" w:sz="0" w:space="0" w:color="auto"/>
            <w:right w:val="none" w:sz="0" w:space="0" w:color="auto"/>
          </w:divBdr>
        </w:div>
        <w:div w:id="2053143089">
          <w:marLeft w:val="0"/>
          <w:marRight w:val="0"/>
          <w:marTop w:val="0"/>
          <w:marBottom w:val="0"/>
          <w:divBdr>
            <w:top w:val="none" w:sz="0" w:space="0" w:color="auto"/>
            <w:left w:val="none" w:sz="0" w:space="0" w:color="auto"/>
            <w:bottom w:val="none" w:sz="0" w:space="0" w:color="auto"/>
            <w:right w:val="none" w:sz="0" w:space="0" w:color="auto"/>
          </w:divBdr>
        </w:div>
        <w:div w:id="1425764534">
          <w:marLeft w:val="0"/>
          <w:marRight w:val="0"/>
          <w:marTop w:val="0"/>
          <w:marBottom w:val="0"/>
          <w:divBdr>
            <w:top w:val="none" w:sz="0" w:space="0" w:color="auto"/>
            <w:left w:val="none" w:sz="0" w:space="0" w:color="auto"/>
            <w:bottom w:val="none" w:sz="0" w:space="0" w:color="auto"/>
            <w:right w:val="none" w:sz="0" w:space="0" w:color="auto"/>
          </w:divBdr>
        </w:div>
        <w:div w:id="846288001">
          <w:marLeft w:val="0"/>
          <w:marRight w:val="0"/>
          <w:marTop w:val="0"/>
          <w:marBottom w:val="0"/>
          <w:divBdr>
            <w:top w:val="none" w:sz="0" w:space="0" w:color="auto"/>
            <w:left w:val="none" w:sz="0" w:space="0" w:color="auto"/>
            <w:bottom w:val="none" w:sz="0" w:space="0" w:color="auto"/>
            <w:right w:val="none" w:sz="0" w:space="0" w:color="auto"/>
          </w:divBdr>
        </w:div>
        <w:div w:id="120265754">
          <w:marLeft w:val="0"/>
          <w:marRight w:val="0"/>
          <w:marTop w:val="0"/>
          <w:marBottom w:val="0"/>
          <w:divBdr>
            <w:top w:val="none" w:sz="0" w:space="0" w:color="auto"/>
            <w:left w:val="none" w:sz="0" w:space="0" w:color="auto"/>
            <w:bottom w:val="none" w:sz="0" w:space="0" w:color="auto"/>
            <w:right w:val="none" w:sz="0" w:space="0" w:color="auto"/>
          </w:divBdr>
        </w:div>
        <w:div w:id="815797366">
          <w:marLeft w:val="0"/>
          <w:marRight w:val="0"/>
          <w:marTop w:val="0"/>
          <w:marBottom w:val="0"/>
          <w:divBdr>
            <w:top w:val="none" w:sz="0" w:space="0" w:color="auto"/>
            <w:left w:val="none" w:sz="0" w:space="0" w:color="auto"/>
            <w:bottom w:val="none" w:sz="0" w:space="0" w:color="auto"/>
            <w:right w:val="none" w:sz="0" w:space="0" w:color="auto"/>
          </w:divBdr>
        </w:div>
        <w:div w:id="2009676209">
          <w:marLeft w:val="0"/>
          <w:marRight w:val="0"/>
          <w:marTop w:val="0"/>
          <w:marBottom w:val="0"/>
          <w:divBdr>
            <w:top w:val="none" w:sz="0" w:space="0" w:color="auto"/>
            <w:left w:val="none" w:sz="0" w:space="0" w:color="auto"/>
            <w:bottom w:val="none" w:sz="0" w:space="0" w:color="auto"/>
            <w:right w:val="none" w:sz="0" w:space="0" w:color="auto"/>
          </w:divBdr>
        </w:div>
        <w:div w:id="1217013719">
          <w:marLeft w:val="0"/>
          <w:marRight w:val="0"/>
          <w:marTop w:val="0"/>
          <w:marBottom w:val="0"/>
          <w:divBdr>
            <w:top w:val="none" w:sz="0" w:space="0" w:color="auto"/>
            <w:left w:val="none" w:sz="0" w:space="0" w:color="auto"/>
            <w:bottom w:val="none" w:sz="0" w:space="0" w:color="auto"/>
            <w:right w:val="none" w:sz="0" w:space="0" w:color="auto"/>
          </w:divBdr>
        </w:div>
        <w:div w:id="1809738783">
          <w:marLeft w:val="0"/>
          <w:marRight w:val="0"/>
          <w:marTop w:val="0"/>
          <w:marBottom w:val="0"/>
          <w:divBdr>
            <w:top w:val="none" w:sz="0" w:space="0" w:color="auto"/>
            <w:left w:val="none" w:sz="0" w:space="0" w:color="auto"/>
            <w:bottom w:val="none" w:sz="0" w:space="0" w:color="auto"/>
            <w:right w:val="none" w:sz="0" w:space="0" w:color="auto"/>
          </w:divBdr>
        </w:div>
        <w:div w:id="375348466">
          <w:marLeft w:val="0"/>
          <w:marRight w:val="0"/>
          <w:marTop w:val="0"/>
          <w:marBottom w:val="0"/>
          <w:divBdr>
            <w:top w:val="none" w:sz="0" w:space="0" w:color="auto"/>
            <w:left w:val="none" w:sz="0" w:space="0" w:color="auto"/>
            <w:bottom w:val="none" w:sz="0" w:space="0" w:color="auto"/>
            <w:right w:val="none" w:sz="0" w:space="0" w:color="auto"/>
          </w:divBdr>
        </w:div>
        <w:div w:id="1686399514">
          <w:marLeft w:val="0"/>
          <w:marRight w:val="0"/>
          <w:marTop w:val="0"/>
          <w:marBottom w:val="0"/>
          <w:divBdr>
            <w:top w:val="none" w:sz="0" w:space="0" w:color="auto"/>
            <w:left w:val="none" w:sz="0" w:space="0" w:color="auto"/>
            <w:bottom w:val="none" w:sz="0" w:space="0" w:color="auto"/>
            <w:right w:val="none" w:sz="0" w:space="0" w:color="auto"/>
          </w:divBdr>
        </w:div>
        <w:div w:id="172914591">
          <w:marLeft w:val="0"/>
          <w:marRight w:val="0"/>
          <w:marTop w:val="0"/>
          <w:marBottom w:val="0"/>
          <w:divBdr>
            <w:top w:val="none" w:sz="0" w:space="0" w:color="auto"/>
            <w:left w:val="none" w:sz="0" w:space="0" w:color="auto"/>
            <w:bottom w:val="none" w:sz="0" w:space="0" w:color="auto"/>
            <w:right w:val="none" w:sz="0" w:space="0" w:color="auto"/>
          </w:divBdr>
        </w:div>
        <w:div w:id="870605322">
          <w:marLeft w:val="0"/>
          <w:marRight w:val="0"/>
          <w:marTop w:val="0"/>
          <w:marBottom w:val="0"/>
          <w:divBdr>
            <w:top w:val="none" w:sz="0" w:space="0" w:color="auto"/>
            <w:left w:val="none" w:sz="0" w:space="0" w:color="auto"/>
            <w:bottom w:val="none" w:sz="0" w:space="0" w:color="auto"/>
            <w:right w:val="none" w:sz="0" w:space="0" w:color="auto"/>
          </w:divBdr>
        </w:div>
        <w:div w:id="1346244289">
          <w:marLeft w:val="0"/>
          <w:marRight w:val="0"/>
          <w:marTop w:val="0"/>
          <w:marBottom w:val="0"/>
          <w:divBdr>
            <w:top w:val="none" w:sz="0" w:space="0" w:color="auto"/>
            <w:left w:val="none" w:sz="0" w:space="0" w:color="auto"/>
            <w:bottom w:val="none" w:sz="0" w:space="0" w:color="auto"/>
            <w:right w:val="none" w:sz="0" w:space="0" w:color="auto"/>
          </w:divBdr>
        </w:div>
        <w:div w:id="2127045899">
          <w:marLeft w:val="0"/>
          <w:marRight w:val="0"/>
          <w:marTop w:val="0"/>
          <w:marBottom w:val="0"/>
          <w:divBdr>
            <w:top w:val="none" w:sz="0" w:space="0" w:color="auto"/>
            <w:left w:val="none" w:sz="0" w:space="0" w:color="auto"/>
            <w:bottom w:val="none" w:sz="0" w:space="0" w:color="auto"/>
            <w:right w:val="none" w:sz="0" w:space="0" w:color="auto"/>
          </w:divBdr>
        </w:div>
        <w:div w:id="447087910">
          <w:marLeft w:val="0"/>
          <w:marRight w:val="0"/>
          <w:marTop w:val="0"/>
          <w:marBottom w:val="0"/>
          <w:divBdr>
            <w:top w:val="none" w:sz="0" w:space="0" w:color="auto"/>
            <w:left w:val="none" w:sz="0" w:space="0" w:color="auto"/>
            <w:bottom w:val="none" w:sz="0" w:space="0" w:color="auto"/>
            <w:right w:val="none" w:sz="0" w:space="0" w:color="auto"/>
          </w:divBdr>
        </w:div>
        <w:div w:id="21055578">
          <w:marLeft w:val="0"/>
          <w:marRight w:val="0"/>
          <w:marTop w:val="0"/>
          <w:marBottom w:val="0"/>
          <w:divBdr>
            <w:top w:val="none" w:sz="0" w:space="0" w:color="auto"/>
            <w:left w:val="none" w:sz="0" w:space="0" w:color="auto"/>
            <w:bottom w:val="none" w:sz="0" w:space="0" w:color="auto"/>
            <w:right w:val="none" w:sz="0" w:space="0" w:color="auto"/>
          </w:divBdr>
        </w:div>
        <w:div w:id="1236628650">
          <w:marLeft w:val="0"/>
          <w:marRight w:val="0"/>
          <w:marTop w:val="0"/>
          <w:marBottom w:val="0"/>
          <w:divBdr>
            <w:top w:val="none" w:sz="0" w:space="0" w:color="auto"/>
            <w:left w:val="none" w:sz="0" w:space="0" w:color="auto"/>
            <w:bottom w:val="none" w:sz="0" w:space="0" w:color="auto"/>
            <w:right w:val="none" w:sz="0" w:space="0" w:color="auto"/>
          </w:divBdr>
        </w:div>
        <w:div w:id="1269308917">
          <w:marLeft w:val="0"/>
          <w:marRight w:val="0"/>
          <w:marTop w:val="0"/>
          <w:marBottom w:val="0"/>
          <w:divBdr>
            <w:top w:val="none" w:sz="0" w:space="0" w:color="auto"/>
            <w:left w:val="none" w:sz="0" w:space="0" w:color="auto"/>
            <w:bottom w:val="none" w:sz="0" w:space="0" w:color="auto"/>
            <w:right w:val="none" w:sz="0" w:space="0" w:color="auto"/>
          </w:divBdr>
        </w:div>
        <w:div w:id="1065491637">
          <w:marLeft w:val="0"/>
          <w:marRight w:val="0"/>
          <w:marTop w:val="0"/>
          <w:marBottom w:val="0"/>
          <w:divBdr>
            <w:top w:val="none" w:sz="0" w:space="0" w:color="auto"/>
            <w:left w:val="none" w:sz="0" w:space="0" w:color="auto"/>
            <w:bottom w:val="none" w:sz="0" w:space="0" w:color="auto"/>
            <w:right w:val="none" w:sz="0" w:space="0" w:color="auto"/>
          </w:divBdr>
        </w:div>
        <w:div w:id="1636448487">
          <w:marLeft w:val="0"/>
          <w:marRight w:val="0"/>
          <w:marTop w:val="0"/>
          <w:marBottom w:val="0"/>
          <w:divBdr>
            <w:top w:val="none" w:sz="0" w:space="0" w:color="auto"/>
            <w:left w:val="none" w:sz="0" w:space="0" w:color="auto"/>
            <w:bottom w:val="none" w:sz="0" w:space="0" w:color="auto"/>
            <w:right w:val="none" w:sz="0" w:space="0" w:color="auto"/>
          </w:divBdr>
        </w:div>
        <w:div w:id="186677983">
          <w:marLeft w:val="0"/>
          <w:marRight w:val="0"/>
          <w:marTop w:val="0"/>
          <w:marBottom w:val="0"/>
          <w:divBdr>
            <w:top w:val="none" w:sz="0" w:space="0" w:color="auto"/>
            <w:left w:val="none" w:sz="0" w:space="0" w:color="auto"/>
            <w:bottom w:val="none" w:sz="0" w:space="0" w:color="auto"/>
            <w:right w:val="none" w:sz="0" w:space="0" w:color="auto"/>
          </w:divBdr>
        </w:div>
        <w:div w:id="1717584959">
          <w:marLeft w:val="0"/>
          <w:marRight w:val="0"/>
          <w:marTop w:val="0"/>
          <w:marBottom w:val="0"/>
          <w:divBdr>
            <w:top w:val="none" w:sz="0" w:space="0" w:color="auto"/>
            <w:left w:val="none" w:sz="0" w:space="0" w:color="auto"/>
            <w:bottom w:val="none" w:sz="0" w:space="0" w:color="auto"/>
            <w:right w:val="none" w:sz="0" w:space="0" w:color="auto"/>
          </w:divBdr>
        </w:div>
        <w:div w:id="1334646276">
          <w:marLeft w:val="0"/>
          <w:marRight w:val="0"/>
          <w:marTop w:val="0"/>
          <w:marBottom w:val="0"/>
          <w:divBdr>
            <w:top w:val="none" w:sz="0" w:space="0" w:color="auto"/>
            <w:left w:val="none" w:sz="0" w:space="0" w:color="auto"/>
            <w:bottom w:val="none" w:sz="0" w:space="0" w:color="auto"/>
            <w:right w:val="none" w:sz="0" w:space="0" w:color="auto"/>
          </w:divBdr>
        </w:div>
        <w:div w:id="327025642">
          <w:marLeft w:val="0"/>
          <w:marRight w:val="0"/>
          <w:marTop w:val="0"/>
          <w:marBottom w:val="0"/>
          <w:divBdr>
            <w:top w:val="none" w:sz="0" w:space="0" w:color="auto"/>
            <w:left w:val="none" w:sz="0" w:space="0" w:color="auto"/>
            <w:bottom w:val="none" w:sz="0" w:space="0" w:color="auto"/>
            <w:right w:val="none" w:sz="0" w:space="0" w:color="auto"/>
          </w:divBdr>
        </w:div>
        <w:div w:id="945428418">
          <w:marLeft w:val="0"/>
          <w:marRight w:val="0"/>
          <w:marTop w:val="0"/>
          <w:marBottom w:val="0"/>
          <w:divBdr>
            <w:top w:val="none" w:sz="0" w:space="0" w:color="auto"/>
            <w:left w:val="none" w:sz="0" w:space="0" w:color="auto"/>
            <w:bottom w:val="none" w:sz="0" w:space="0" w:color="auto"/>
            <w:right w:val="none" w:sz="0" w:space="0" w:color="auto"/>
          </w:divBdr>
        </w:div>
        <w:div w:id="1898542335">
          <w:marLeft w:val="0"/>
          <w:marRight w:val="0"/>
          <w:marTop w:val="0"/>
          <w:marBottom w:val="0"/>
          <w:divBdr>
            <w:top w:val="none" w:sz="0" w:space="0" w:color="auto"/>
            <w:left w:val="none" w:sz="0" w:space="0" w:color="auto"/>
            <w:bottom w:val="none" w:sz="0" w:space="0" w:color="auto"/>
            <w:right w:val="none" w:sz="0" w:space="0" w:color="auto"/>
          </w:divBdr>
        </w:div>
        <w:div w:id="2032294745">
          <w:marLeft w:val="0"/>
          <w:marRight w:val="0"/>
          <w:marTop w:val="0"/>
          <w:marBottom w:val="0"/>
          <w:divBdr>
            <w:top w:val="none" w:sz="0" w:space="0" w:color="auto"/>
            <w:left w:val="none" w:sz="0" w:space="0" w:color="auto"/>
            <w:bottom w:val="none" w:sz="0" w:space="0" w:color="auto"/>
            <w:right w:val="none" w:sz="0" w:space="0" w:color="auto"/>
          </w:divBdr>
        </w:div>
        <w:div w:id="2054895">
          <w:marLeft w:val="0"/>
          <w:marRight w:val="0"/>
          <w:marTop w:val="0"/>
          <w:marBottom w:val="0"/>
          <w:divBdr>
            <w:top w:val="none" w:sz="0" w:space="0" w:color="auto"/>
            <w:left w:val="none" w:sz="0" w:space="0" w:color="auto"/>
            <w:bottom w:val="none" w:sz="0" w:space="0" w:color="auto"/>
            <w:right w:val="none" w:sz="0" w:space="0" w:color="auto"/>
          </w:divBdr>
        </w:div>
        <w:div w:id="537814685">
          <w:marLeft w:val="0"/>
          <w:marRight w:val="0"/>
          <w:marTop w:val="0"/>
          <w:marBottom w:val="0"/>
          <w:divBdr>
            <w:top w:val="none" w:sz="0" w:space="0" w:color="auto"/>
            <w:left w:val="none" w:sz="0" w:space="0" w:color="auto"/>
            <w:bottom w:val="none" w:sz="0" w:space="0" w:color="auto"/>
            <w:right w:val="none" w:sz="0" w:space="0" w:color="auto"/>
          </w:divBdr>
        </w:div>
        <w:div w:id="1117142396">
          <w:marLeft w:val="0"/>
          <w:marRight w:val="0"/>
          <w:marTop w:val="0"/>
          <w:marBottom w:val="0"/>
          <w:divBdr>
            <w:top w:val="none" w:sz="0" w:space="0" w:color="auto"/>
            <w:left w:val="none" w:sz="0" w:space="0" w:color="auto"/>
            <w:bottom w:val="none" w:sz="0" w:space="0" w:color="auto"/>
            <w:right w:val="none" w:sz="0" w:space="0" w:color="auto"/>
          </w:divBdr>
        </w:div>
        <w:div w:id="1322387162">
          <w:marLeft w:val="0"/>
          <w:marRight w:val="0"/>
          <w:marTop w:val="0"/>
          <w:marBottom w:val="0"/>
          <w:divBdr>
            <w:top w:val="none" w:sz="0" w:space="0" w:color="auto"/>
            <w:left w:val="none" w:sz="0" w:space="0" w:color="auto"/>
            <w:bottom w:val="none" w:sz="0" w:space="0" w:color="auto"/>
            <w:right w:val="none" w:sz="0" w:space="0" w:color="auto"/>
          </w:divBdr>
        </w:div>
        <w:div w:id="1711374015">
          <w:marLeft w:val="0"/>
          <w:marRight w:val="0"/>
          <w:marTop w:val="0"/>
          <w:marBottom w:val="0"/>
          <w:divBdr>
            <w:top w:val="none" w:sz="0" w:space="0" w:color="auto"/>
            <w:left w:val="none" w:sz="0" w:space="0" w:color="auto"/>
            <w:bottom w:val="none" w:sz="0" w:space="0" w:color="auto"/>
            <w:right w:val="none" w:sz="0" w:space="0" w:color="auto"/>
          </w:divBdr>
        </w:div>
        <w:div w:id="304819189">
          <w:marLeft w:val="0"/>
          <w:marRight w:val="0"/>
          <w:marTop w:val="0"/>
          <w:marBottom w:val="0"/>
          <w:divBdr>
            <w:top w:val="none" w:sz="0" w:space="0" w:color="auto"/>
            <w:left w:val="none" w:sz="0" w:space="0" w:color="auto"/>
            <w:bottom w:val="none" w:sz="0" w:space="0" w:color="auto"/>
            <w:right w:val="none" w:sz="0" w:space="0" w:color="auto"/>
          </w:divBdr>
        </w:div>
        <w:div w:id="1969242343">
          <w:marLeft w:val="0"/>
          <w:marRight w:val="0"/>
          <w:marTop w:val="0"/>
          <w:marBottom w:val="0"/>
          <w:divBdr>
            <w:top w:val="none" w:sz="0" w:space="0" w:color="auto"/>
            <w:left w:val="none" w:sz="0" w:space="0" w:color="auto"/>
            <w:bottom w:val="none" w:sz="0" w:space="0" w:color="auto"/>
            <w:right w:val="none" w:sz="0" w:space="0" w:color="auto"/>
          </w:divBdr>
        </w:div>
        <w:div w:id="1751925766">
          <w:marLeft w:val="0"/>
          <w:marRight w:val="0"/>
          <w:marTop w:val="0"/>
          <w:marBottom w:val="0"/>
          <w:divBdr>
            <w:top w:val="none" w:sz="0" w:space="0" w:color="auto"/>
            <w:left w:val="none" w:sz="0" w:space="0" w:color="auto"/>
            <w:bottom w:val="none" w:sz="0" w:space="0" w:color="auto"/>
            <w:right w:val="none" w:sz="0" w:space="0" w:color="auto"/>
          </w:divBdr>
        </w:div>
        <w:div w:id="1016081817">
          <w:marLeft w:val="0"/>
          <w:marRight w:val="0"/>
          <w:marTop w:val="0"/>
          <w:marBottom w:val="0"/>
          <w:divBdr>
            <w:top w:val="none" w:sz="0" w:space="0" w:color="auto"/>
            <w:left w:val="none" w:sz="0" w:space="0" w:color="auto"/>
            <w:bottom w:val="none" w:sz="0" w:space="0" w:color="auto"/>
            <w:right w:val="none" w:sz="0" w:space="0" w:color="auto"/>
          </w:divBdr>
        </w:div>
        <w:div w:id="1579751811">
          <w:marLeft w:val="0"/>
          <w:marRight w:val="0"/>
          <w:marTop w:val="0"/>
          <w:marBottom w:val="0"/>
          <w:divBdr>
            <w:top w:val="none" w:sz="0" w:space="0" w:color="auto"/>
            <w:left w:val="none" w:sz="0" w:space="0" w:color="auto"/>
            <w:bottom w:val="none" w:sz="0" w:space="0" w:color="auto"/>
            <w:right w:val="none" w:sz="0" w:space="0" w:color="auto"/>
          </w:divBdr>
        </w:div>
        <w:div w:id="1178347742">
          <w:marLeft w:val="0"/>
          <w:marRight w:val="0"/>
          <w:marTop w:val="0"/>
          <w:marBottom w:val="0"/>
          <w:divBdr>
            <w:top w:val="none" w:sz="0" w:space="0" w:color="auto"/>
            <w:left w:val="none" w:sz="0" w:space="0" w:color="auto"/>
            <w:bottom w:val="none" w:sz="0" w:space="0" w:color="auto"/>
            <w:right w:val="none" w:sz="0" w:space="0" w:color="auto"/>
          </w:divBdr>
        </w:div>
        <w:div w:id="1571571492">
          <w:marLeft w:val="0"/>
          <w:marRight w:val="0"/>
          <w:marTop w:val="0"/>
          <w:marBottom w:val="0"/>
          <w:divBdr>
            <w:top w:val="none" w:sz="0" w:space="0" w:color="auto"/>
            <w:left w:val="none" w:sz="0" w:space="0" w:color="auto"/>
            <w:bottom w:val="none" w:sz="0" w:space="0" w:color="auto"/>
            <w:right w:val="none" w:sz="0" w:space="0" w:color="auto"/>
          </w:divBdr>
        </w:div>
        <w:div w:id="1553735882">
          <w:marLeft w:val="0"/>
          <w:marRight w:val="0"/>
          <w:marTop w:val="0"/>
          <w:marBottom w:val="0"/>
          <w:divBdr>
            <w:top w:val="none" w:sz="0" w:space="0" w:color="auto"/>
            <w:left w:val="none" w:sz="0" w:space="0" w:color="auto"/>
            <w:bottom w:val="none" w:sz="0" w:space="0" w:color="auto"/>
            <w:right w:val="none" w:sz="0" w:space="0" w:color="auto"/>
          </w:divBdr>
        </w:div>
        <w:div w:id="1811286771">
          <w:marLeft w:val="0"/>
          <w:marRight w:val="0"/>
          <w:marTop w:val="0"/>
          <w:marBottom w:val="0"/>
          <w:divBdr>
            <w:top w:val="none" w:sz="0" w:space="0" w:color="auto"/>
            <w:left w:val="none" w:sz="0" w:space="0" w:color="auto"/>
            <w:bottom w:val="none" w:sz="0" w:space="0" w:color="auto"/>
            <w:right w:val="none" w:sz="0" w:space="0" w:color="auto"/>
          </w:divBdr>
        </w:div>
        <w:div w:id="168101266">
          <w:marLeft w:val="0"/>
          <w:marRight w:val="0"/>
          <w:marTop w:val="0"/>
          <w:marBottom w:val="0"/>
          <w:divBdr>
            <w:top w:val="none" w:sz="0" w:space="0" w:color="auto"/>
            <w:left w:val="none" w:sz="0" w:space="0" w:color="auto"/>
            <w:bottom w:val="none" w:sz="0" w:space="0" w:color="auto"/>
            <w:right w:val="none" w:sz="0" w:space="0" w:color="auto"/>
          </w:divBdr>
        </w:div>
        <w:div w:id="1205874492">
          <w:marLeft w:val="0"/>
          <w:marRight w:val="0"/>
          <w:marTop w:val="0"/>
          <w:marBottom w:val="0"/>
          <w:divBdr>
            <w:top w:val="none" w:sz="0" w:space="0" w:color="auto"/>
            <w:left w:val="none" w:sz="0" w:space="0" w:color="auto"/>
            <w:bottom w:val="none" w:sz="0" w:space="0" w:color="auto"/>
            <w:right w:val="none" w:sz="0" w:space="0" w:color="auto"/>
          </w:divBdr>
        </w:div>
        <w:div w:id="449712306">
          <w:marLeft w:val="0"/>
          <w:marRight w:val="0"/>
          <w:marTop w:val="0"/>
          <w:marBottom w:val="0"/>
          <w:divBdr>
            <w:top w:val="none" w:sz="0" w:space="0" w:color="auto"/>
            <w:left w:val="none" w:sz="0" w:space="0" w:color="auto"/>
            <w:bottom w:val="none" w:sz="0" w:space="0" w:color="auto"/>
            <w:right w:val="none" w:sz="0" w:space="0" w:color="auto"/>
          </w:divBdr>
        </w:div>
        <w:div w:id="59669793">
          <w:marLeft w:val="0"/>
          <w:marRight w:val="0"/>
          <w:marTop w:val="0"/>
          <w:marBottom w:val="0"/>
          <w:divBdr>
            <w:top w:val="none" w:sz="0" w:space="0" w:color="auto"/>
            <w:left w:val="none" w:sz="0" w:space="0" w:color="auto"/>
            <w:bottom w:val="none" w:sz="0" w:space="0" w:color="auto"/>
            <w:right w:val="none" w:sz="0" w:space="0" w:color="auto"/>
          </w:divBdr>
        </w:div>
        <w:div w:id="2023781231">
          <w:marLeft w:val="0"/>
          <w:marRight w:val="0"/>
          <w:marTop w:val="0"/>
          <w:marBottom w:val="0"/>
          <w:divBdr>
            <w:top w:val="none" w:sz="0" w:space="0" w:color="auto"/>
            <w:left w:val="none" w:sz="0" w:space="0" w:color="auto"/>
            <w:bottom w:val="none" w:sz="0" w:space="0" w:color="auto"/>
            <w:right w:val="none" w:sz="0" w:space="0" w:color="auto"/>
          </w:divBdr>
        </w:div>
        <w:div w:id="294332126">
          <w:marLeft w:val="0"/>
          <w:marRight w:val="0"/>
          <w:marTop w:val="0"/>
          <w:marBottom w:val="0"/>
          <w:divBdr>
            <w:top w:val="none" w:sz="0" w:space="0" w:color="auto"/>
            <w:left w:val="none" w:sz="0" w:space="0" w:color="auto"/>
            <w:bottom w:val="none" w:sz="0" w:space="0" w:color="auto"/>
            <w:right w:val="none" w:sz="0" w:space="0" w:color="auto"/>
          </w:divBdr>
        </w:div>
        <w:div w:id="328216977">
          <w:marLeft w:val="0"/>
          <w:marRight w:val="0"/>
          <w:marTop w:val="0"/>
          <w:marBottom w:val="0"/>
          <w:divBdr>
            <w:top w:val="none" w:sz="0" w:space="0" w:color="auto"/>
            <w:left w:val="none" w:sz="0" w:space="0" w:color="auto"/>
            <w:bottom w:val="none" w:sz="0" w:space="0" w:color="auto"/>
            <w:right w:val="none" w:sz="0" w:space="0" w:color="auto"/>
          </w:divBdr>
        </w:div>
        <w:div w:id="356472982">
          <w:marLeft w:val="0"/>
          <w:marRight w:val="0"/>
          <w:marTop w:val="0"/>
          <w:marBottom w:val="0"/>
          <w:divBdr>
            <w:top w:val="none" w:sz="0" w:space="0" w:color="auto"/>
            <w:left w:val="none" w:sz="0" w:space="0" w:color="auto"/>
            <w:bottom w:val="none" w:sz="0" w:space="0" w:color="auto"/>
            <w:right w:val="none" w:sz="0" w:space="0" w:color="auto"/>
          </w:divBdr>
        </w:div>
        <w:div w:id="506410504">
          <w:marLeft w:val="0"/>
          <w:marRight w:val="0"/>
          <w:marTop w:val="0"/>
          <w:marBottom w:val="0"/>
          <w:divBdr>
            <w:top w:val="none" w:sz="0" w:space="0" w:color="auto"/>
            <w:left w:val="none" w:sz="0" w:space="0" w:color="auto"/>
            <w:bottom w:val="none" w:sz="0" w:space="0" w:color="auto"/>
            <w:right w:val="none" w:sz="0" w:space="0" w:color="auto"/>
          </w:divBdr>
        </w:div>
        <w:div w:id="1883515251">
          <w:marLeft w:val="0"/>
          <w:marRight w:val="0"/>
          <w:marTop w:val="0"/>
          <w:marBottom w:val="0"/>
          <w:divBdr>
            <w:top w:val="none" w:sz="0" w:space="0" w:color="auto"/>
            <w:left w:val="none" w:sz="0" w:space="0" w:color="auto"/>
            <w:bottom w:val="none" w:sz="0" w:space="0" w:color="auto"/>
            <w:right w:val="none" w:sz="0" w:space="0" w:color="auto"/>
          </w:divBdr>
        </w:div>
        <w:div w:id="784421032">
          <w:marLeft w:val="0"/>
          <w:marRight w:val="0"/>
          <w:marTop w:val="0"/>
          <w:marBottom w:val="0"/>
          <w:divBdr>
            <w:top w:val="none" w:sz="0" w:space="0" w:color="auto"/>
            <w:left w:val="none" w:sz="0" w:space="0" w:color="auto"/>
            <w:bottom w:val="none" w:sz="0" w:space="0" w:color="auto"/>
            <w:right w:val="none" w:sz="0" w:space="0" w:color="auto"/>
          </w:divBdr>
        </w:div>
        <w:div w:id="1569261973">
          <w:marLeft w:val="0"/>
          <w:marRight w:val="0"/>
          <w:marTop w:val="0"/>
          <w:marBottom w:val="0"/>
          <w:divBdr>
            <w:top w:val="none" w:sz="0" w:space="0" w:color="auto"/>
            <w:left w:val="none" w:sz="0" w:space="0" w:color="auto"/>
            <w:bottom w:val="none" w:sz="0" w:space="0" w:color="auto"/>
            <w:right w:val="none" w:sz="0" w:space="0" w:color="auto"/>
          </w:divBdr>
        </w:div>
        <w:div w:id="897518911">
          <w:marLeft w:val="0"/>
          <w:marRight w:val="0"/>
          <w:marTop w:val="0"/>
          <w:marBottom w:val="0"/>
          <w:divBdr>
            <w:top w:val="none" w:sz="0" w:space="0" w:color="auto"/>
            <w:left w:val="none" w:sz="0" w:space="0" w:color="auto"/>
            <w:bottom w:val="none" w:sz="0" w:space="0" w:color="auto"/>
            <w:right w:val="none" w:sz="0" w:space="0" w:color="auto"/>
          </w:divBdr>
        </w:div>
        <w:div w:id="580721796">
          <w:marLeft w:val="0"/>
          <w:marRight w:val="0"/>
          <w:marTop w:val="0"/>
          <w:marBottom w:val="0"/>
          <w:divBdr>
            <w:top w:val="none" w:sz="0" w:space="0" w:color="auto"/>
            <w:left w:val="none" w:sz="0" w:space="0" w:color="auto"/>
            <w:bottom w:val="none" w:sz="0" w:space="0" w:color="auto"/>
            <w:right w:val="none" w:sz="0" w:space="0" w:color="auto"/>
          </w:divBdr>
        </w:div>
        <w:div w:id="1900240148">
          <w:marLeft w:val="0"/>
          <w:marRight w:val="0"/>
          <w:marTop w:val="0"/>
          <w:marBottom w:val="0"/>
          <w:divBdr>
            <w:top w:val="none" w:sz="0" w:space="0" w:color="auto"/>
            <w:left w:val="none" w:sz="0" w:space="0" w:color="auto"/>
            <w:bottom w:val="none" w:sz="0" w:space="0" w:color="auto"/>
            <w:right w:val="none" w:sz="0" w:space="0" w:color="auto"/>
          </w:divBdr>
        </w:div>
        <w:div w:id="1615134745">
          <w:marLeft w:val="0"/>
          <w:marRight w:val="0"/>
          <w:marTop w:val="0"/>
          <w:marBottom w:val="0"/>
          <w:divBdr>
            <w:top w:val="none" w:sz="0" w:space="0" w:color="auto"/>
            <w:left w:val="none" w:sz="0" w:space="0" w:color="auto"/>
            <w:bottom w:val="none" w:sz="0" w:space="0" w:color="auto"/>
            <w:right w:val="none" w:sz="0" w:space="0" w:color="auto"/>
          </w:divBdr>
        </w:div>
        <w:div w:id="1396659150">
          <w:marLeft w:val="0"/>
          <w:marRight w:val="0"/>
          <w:marTop w:val="0"/>
          <w:marBottom w:val="0"/>
          <w:divBdr>
            <w:top w:val="none" w:sz="0" w:space="0" w:color="auto"/>
            <w:left w:val="none" w:sz="0" w:space="0" w:color="auto"/>
            <w:bottom w:val="none" w:sz="0" w:space="0" w:color="auto"/>
            <w:right w:val="none" w:sz="0" w:space="0" w:color="auto"/>
          </w:divBdr>
        </w:div>
        <w:div w:id="431976339">
          <w:marLeft w:val="0"/>
          <w:marRight w:val="0"/>
          <w:marTop w:val="0"/>
          <w:marBottom w:val="0"/>
          <w:divBdr>
            <w:top w:val="none" w:sz="0" w:space="0" w:color="auto"/>
            <w:left w:val="none" w:sz="0" w:space="0" w:color="auto"/>
            <w:bottom w:val="none" w:sz="0" w:space="0" w:color="auto"/>
            <w:right w:val="none" w:sz="0" w:space="0" w:color="auto"/>
          </w:divBdr>
        </w:div>
        <w:div w:id="1993943665">
          <w:marLeft w:val="0"/>
          <w:marRight w:val="0"/>
          <w:marTop w:val="0"/>
          <w:marBottom w:val="0"/>
          <w:divBdr>
            <w:top w:val="none" w:sz="0" w:space="0" w:color="auto"/>
            <w:left w:val="none" w:sz="0" w:space="0" w:color="auto"/>
            <w:bottom w:val="none" w:sz="0" w:space="0" w:color="auto"/>
            <w:right w:val="none" w:sz="0" w:space="0" w:color="auto"/>
          </w:divBdr>
        </w:div>
        <w:div w:id="1230461916">
          <w:marLeft w:val="0"/>
          <w:marRight w:val="0"/>
          <w:marTop w:val="0"/>
          <w:marBottom w:val="0"/>
          <w:divBdr>
            <w:top w:val="none" w:sz="0" w:space="0" w:color="auto"/>
            <w:left w:val="none" w:sz="0" w:space="0" w:color="auto"/>
            <w:bottom w:val="none" w:sz="0" w:space="0" w:color="auto"/>
            <w:right w:val="none" w:sz="0" w:space="0" w:color="auto"/>
          </w:divBdr>
        </w:div>
        <w:div w:id="655456571">
          <w:marLeft w:val="0"/>
          <w:marRight w:val="0"/>
          <w:marTop w:val="0"/>
          <w:marBottom w:val="0"/>
          <w:divBdr>
            <w:top w:val="none" w:sz="0" w:space="0" w:color="auto"/>
            <w:left w:val="none" w:sz="0" w:space="0" w:color="auto"/>
            <w:bottom w:val="none" w:sz="0" w:space="0" w:color="auto"/>
            <w:right w:val="none" w:sz="0" w:space="0" w:color="auto"/>
          </w:divBdr>
        </w:div>
        <w:div w:id="2000039816">
          <w:marLeft w:val="0"/>
          <w:marRight w:val="0"/>
          <w:marTop w:val="0"/>
          <w:marBottom w:val="0"/>
          <w:divBdr>
            <w:top w:val="none" w:sz="0" w:space="0" w:color="auto"/>
            <w:left w:val="none" w:sz="0" w:space="0" w:color="auto"/>
            <w:bottom w:val="none" w:sz="0" w:space="0" w:color="auto"/>
            <w:right w:val="none" w:sz="0" w:space="0" w:color="auto"/>
          </w:divBdr>
        </w:div>
        <w:div w:id="125973265">
          <w:marLeft w:val="0"/>
          <w:marRight w:val="0"/>
          <w:marTop w:val="0"/>
          <w:marBottom w:val="0"/>
          <w:divBdr>
            <w:top w:val="none" w:sz="0" w:space="0" w:color="auto"/>
            <w:left w:val="none" w:sz="0" w:space="0" w:color="auto"/>
            <w:bottom w:val="none" w:sz="0" w:space="0" w:color="auto"/>
            <w:right w:val="none" w:sz="0" w:space="0" w:color="auto"/>
          </w:divBdr>
        </w:div>
        <w:div w:id="912619039">
          <w:marLeft w:val="0"/>
          <w:marRight w:val="0"/>
          <w:marTop w:val="0"/>
          <w:marBottom w:val="0"/>
          <w:divBdr>
            <w:top w:val="none" w:sz="0" w:space="0" w:color="auto"/>
            <w:left w:val="none" w:sz="0" w:space="0" w:color="auto"/>
            <w:bottom w:val="none" w:sz="0" w:space="0" w:color="auto"/>
            <w:right w:val="none" w:sz="0" w:space="0" w:color="auto"/>
          </w:divBdr>
        </w:div>
        <w:div w:id="585655516">
          <w:marLeft w:val="0"/>
          <w:marRight w:val="0"/>
          <w:marTop w:val="0"/>
          <w:marBottom w:val="0"/>
          <w:divBdr>
            <w:top w:val="none" w:sz="0" w:space="0" w:color="auto"/>
            <w:left w:val="none" w:sz="0" w:space="0" w:color="auto"/>
            <w:bottom w:val="none" w:sz="0" w:space="0" w:color="auto"/>
            <w:right w:val="none" w:sz="0" w:space="0" w:color="auto"/>
          </w:divBdr>
        </w:div>
        <w:div w:id="1974865813">
          <w:marLeft w:val="0"/>
          <w:marRight w:val="0"/>
          <w:marTop w:val="0"/>
          <w:marBottom w:val="0"/>
          <w:divBdr>
            <w:top w:val="none" w:sz="0" w:space="0" w:color="auto"/>
            <w:left w:val="none" w:sz="0" w:space="0" w:color="auto"/>
            <w:bottom w:val="none" w:sz="0" w:space="0" w:color="auto"/>
            <w:right w:val="none" w:sz="0" w:space="0" w:color="auto"/>
          </w:divBdr>
        </w:div>
        <w:div w:id="1656371148">
          <w:marLeft w:val="0"/>
          <w:marRight w:val="0"/>
          <w:marTop w:val="0"/>
          <w:marBottom w:val="0"/>
          <w:divBdr>
            <w:top w:val="none" w:sz="0" w:space="0" w:color="auto"/>
            <w:left w:val="none" w:sz="0" w:space="0" w:color="auto"/>
            <w:bottom w:val="none" w:sz="0" w:space="0" w:color="auto"/>
            <w:right w:val="none" w:sz="0" w:space="0" w:color="auto"/>
          </w:divBdr>
        </w:div>
        <w:div w:id="442726131">
          <w:marLeft w:val="0"/>
          <w:marRight w:val="0"/>
          <w:marTop w:val="0"/>
          <w:marBottom w:val="0"/>
          <w:divBdr>
            <w:top w:val="none" w:sz="0" w:space="0" w:color="auto"/>
            <w:left w:val="none" w:sz="0" w:space="0" w:color="auto"/>
            <w:bottom w:val="none" w:sz="0" w:space="0" w:color="auto"/>
            <w:right w:val="none" w:sz="0" w:space="0" w:color="auto"/>
          </w:divBdr>
        </w:div>
        <w:div w:id="2036732490">
          <w:marLeft w:val="0"/>
          <w:marRight w:val="0"/>
          <w:marTop w:val="0"/>
          <w:marBottom w:val="0"/>
          <w:divBdr>
            <w:top w:val="none" w:sz="0" w:space="0" w:color="auto"/>
            <w:left w:val="none" w:sz="0" w:space="0" w:color="auto"/>
            <w:bottom w:val="none" w:sz="0" w:space="0" w:color="auto"/>
            <w:right w:val="none" w:sz="0" w:space="0" w:color="auto"/>
          </w:divBdr>
        </w:div>
        <w:div w:id="951982239">
          <w:marLeft w:val="0"/>
          <w:marRight w:val="0"/>
          <w:marTop w:val="0"/>
          <w:marBottom w:val="0"/>
          <w:divBdr>
            <w:top w:val="none" w:sz="0" w:space="0" w:color="auto"/>
            <w:left w:val="none" w:sz="0" w:space="0" w:color="auto"/>
            <w:bottom w:val="none" w:sz="0" w:space="0" w:color="auto"/>
            <w:right w:val="none" w:sz="0" w:space="0" w:color="auto"/>
          </w:divBdr>
        </w:div>
        <w:div w:id="327367391">
          <w:marLeft w:val="0"/>
          <w:marRight w:val="0"/>
          <w:marTop w:val="0"/>
          <w:marBottom w:val="0"/>
          <w:divBdr>
            <w:top w:val="none" w:sz="0" w:space="0" w:color="auto"/>
            <w:left w:val="none" w:sz="0" w:space="0" w:color="auto"/>
            <w:bottom w:val="none" w:sz="0" w:space="0" w:color="auto"/>
            <w:right w:val="none" w:sz="0" w:space="0" w:color="auto"/>
          </w:divBdr>
        </w:div>
        <w:div w:id="539171722">
          <w:marLeft w:val="0"/>
          <w:marRight w:val="0"/>
          <w:marTop w:val="0"/>
          <w:marBottom w:val="0"/>
          <w:divBdr>
            <w:top w:val="none" w:sz="0" w:space="0" w:color="auto"/>
            <w:left w:val="none" w:sz="0" w:space="0" w:color="auto"/>
            <w:bottom w:val="none" w:sz="0" w:space="0" w:color="auto"/>
            <w:right w:val="none" w:sz="0" w:space="0" w:color="auto"/>
          </w:divBdr>
        </w:div>
        <w:div w:id="219757231">
          <w:marLeft w:val="0"/>
          <w:marRight w:val="0"/>
          <w:marTop w:val="0"/>
          <w:marBottom w:val="0"/>
          <w:divBdr>
            <w:top w:val="none" w:sz="0" w:space="0" w:color="auto"/>
            <w:left w:val="none" w:sz="0" w:space="0" w:color="auto"/>
            <w:bottom w:val="none" w:sz="0" w:space="0" w:color="auto"/>
            <w:right w:val="none" w:sz="0" w:space="0" w:color="auto"/>
          </w:divBdr>
        </w:div>
        <w:div w:id="1855682682">
          <w:marLeft w:val="0"/>
          <w:marRight w:val="0"/>
          <w:marTop w:val="0"/>
          <w:marBottom w:val="0"/>
          <w:divBdr>
            <w:top w:val="none" w:sz="0" w:space="0" w:color="auto"/>
            <w:left w:val="none" w:sz="0" w:space="0" w:color="auto"/>
            <w:bottom w:val="none" w:sz="0" w:space="0" w:color="auto"/>
            <w:right w:val="none" w:sz="0" w:space="0" w:color="auto"/>
          </w:divBdr>
        </w:div>
        <w:div w:id="2515218">
          <w:marLeft w:val="0"/>
          <w:marRight w:val="0"/>
          <w:marTop w:val="0"/>
          <w:marBottom w:val="0"/>
          <w:divBdr>
            <w:top w:val="none" w:sz="0" w:space="0" w:color="auto"/>
            <w:left w:val="none" w:sz="0" w:space="0" w:color="auto"/>
            <w:bottom w:val="none" w:sz="0" w:space="0" w:color="auto"/>
            <w:right w:val="none" w:sz="0" w:space="0" w:color="auto"/>
          </w:divBdr>
        </w:div>
        <w:div w:id="378020538">
          <w:marLeft w:val="0"/>
          <w:marRight w:val="0"/>
          <w:marTop w:val="0"/>
          <w:marBottom w:val="0"/>
          <w:divBdr>
            <w:top w:val="none" w:sz="0" w:space="0" w:color="auto"/>
            <w:left w:val="none" w:sz="0" w:space="0" w:color="auto"/>
            <w:bottom w:val="none" w:sz="0" w:space="0" w:color="auto"/>
            <w:right w:val="none" w:sz="0" w:space="0" w:color="auto"/>
          </w:divBdr>
        </w:div>
        <w:div w:id="1493445437">
          <w:marLeft w:val="0"/>
          <w:marRight w:val="0"/>
          <w:marTop w:val="0"/>
          <w:marBottom w:val="0"/>
          <w:divBdr>
            <w:top w:val="none" w:sz="0" w:space="0" w:color="auto"/>
            <w:left w:val="none" w:sz="0" w:space="0" w:color="auto"/>
            <w:bottom w:val="none" w:sz="0" w:space="0" w:color="auto"/>
            <w:right w:val="none" w:sz="0" w:space="0" w:color="auto"/>
          </w:divBdr>
        </w:div>
        <w:div w:id="1403867414">
          <w:marLeft w:val="0"/>
          <w:marRight w:val="0"/>
          <w:marTop w:val="0"/>
          <w:marBottom w:val="0"/>
          <w:divBdr>
            <w:top w:val="none" w:sz="0" w:space="0" w:color="auto"/>
            <w:left w:val="none" w:sz="0" w:space="0" w:color="auto"/>
            <w:bottom w:val="none" w:sz="0" w:space="0" w:color="auto"/>
            <w:right w:val="none" w:sz="0" w:space="0" w:color="auto"/>
          </w:divBdr>
        </w:div>
        <w:div w:id="1544487817">
          <w:marLeft w:val="0"/>
          <w:marRight w:val="0"/>
          <w:marTop w:val="0"/>
          <w:marBottom w:val="0"/>
          <w:divBdr>
            <w:top w:val="none" w:sz="0" w:space="0" w:color="auto"/>
            <w:left w:val="none" w:sz="0" w:space="0" w:color="auto"/>
            <w:bottom w:val="none" w:sz="0" w:space="0" w:color="auto"/>
            <w:right w:val="none" w:sz="0" w:space="0" w:color="auto"/>
          </w:divBdr>
        </w:div>
        <w:div w:id="969672219">
          <w:marLeft w:val="0"/>
          <w:marRight w:val="0"/>
          <w:marTop w:val="0"/>
          <w:marBottom w:val="0"/>
          <w:divBdr>
            <w:top w:val="none" w:sz="0" w:space="0" w:color="auto"/>
            <w:left w:val="none" w:sz="0" w:space="0" w:color="auto"/>
            <w:bottom w:val="none" w:sz="0" w:space="0" w:color="auto"/>
            <w:right w:val="none" w:sz="0" w:space="0" w:color="auto"/>
          </w:divBdr>
        </w:div>
        <w:div w:id="1408646628">
          <w:marLeft w:val="0"/>
          <w:marRight w:val="0"/>
          <w:marTop w:val="0"/>
          <w:marBottom w:val="0"/>
          <w:divBdr>
            <w:top w:val="none" w:sz="0" w:space="0" w:color="auto"/>
            <w:left w:val="none" w:sz="0" w:space="0" w:color="auto"/>
            <w:bottom w:val="none" w:sz="0" w:space="0" w:color="auto"/>
            <w:right w:val="none" w:sz="0" w:space="0" w:color="auto"/>
          </w:divBdr>
        </w:div>
        <w:div w:id="1600064829">
          <w:marLeft w:val="0"/>
          <w:marRight w:val="0"/>
          <w:marTop w:val="0"/>
          <w:marBottom w:val="0"/>
          <w:divBdr>
            <w:top w:val="none" w:sz="0" w:space="0" w:color="auto"/>
            <w:left w:val="none" w:sz="0" w:space="0" w:color="auto"/>
            <w:bottom w:val="none" w:sz="0" w:space="0" w:color="auto"/>
            <w:right w:val="none" w:sz="0" w:space="0" w:color="auto"/>
          </w:divBdr>
        </w:div>
        <w:div w:id="1797523929">
          <w:marLeft w:val="0"/>
          <w:marRight w:val="0"/>
          <w:marTop w:val="0"/>
          <w:marBottom w:val="0"/>
          <w:divBdr>
            <w:top w:val="none" w:sz="0" w:space="0" w:color="auto"/>
            <w:left w:val="none" w:sz="0" w:space="0" w:color="auto"/>
            <w:bottom w:val="none" w:sz="0" w:space="0" w:color="auto"/>
            <w:right w:val="none" w:sz="0" w:space="0" w:color="auto"/>
          </w:divBdr>
        </w:div>
        <w:div w:id="1529180564">
          <w:marLeft w:val="0"/>
          <w:marRight w:val="0"/>
          <w:marTop w:val="0"/>
          <w:marBottom w:val="0"/>
          <w:divBdr>
            <w:top w:val="none" w:sz="0" w:space="0" w:color="auto"/>
            <w:left w:val="none" w:sz="0" w:space="0" w:color="auto"/>
            <w:bottom w:val="none" w:sz="0" w:space="0" w:color="auto"/>
            <w:right w:val="none" w:sz="0" w:space="0" w:color="auto"/>
          </w:divBdr>
        </w:div>
        <w:div w:id="1642997324">
          <w:marLeft w:val="0"/>
          <w:marRight w:val="0"/>
          <w:marTop w:val="0"/>
          <w:marBottom w:val="0"/>
          <w:divBdr>
            <w:top w:val="none" w:sz="0" w:space="0" w:color="auto"/>
            <w:left w:val="none" w:sz="0" w:space="0" w:color="auto"/>
            <w:bottom w:val="none" w:sz="0" w:space="0" w:color="auto"/>
            <w:right w:val="none" w:sz="0" w:space="0" w:color="auto"/>
          </w:divBdr>
        </w:div>
        <w:div w:id="1248609302">
          <w:marLeft w:val="0"/>
          <w:marRight w:val="0"/>
          <w:marTop w:val="0"/>
          <w:marBottom w:val="0"/>
          <w:divBdr>
            <w:top w:val="none" w:sz="0" w:space="0" w:color="auto"/>
            <w:left w:val="none" w:sz="0" w:space="0" w:color="auto"/>
            <w:bottom w:val="none" w:sz="0" w:space="0" w:color="auto"/>
            <w:right w:val="none" w:sz="0" w:space="0" w:color="auto"/>
          </w:divBdr>
        </w:div>
        <w:div w:id="397289211">
          <w:marLeft w:val="0"/>
          <w:marRight w:val="0"/>
          <w:marTop w:val="0"/>
          <w:marBottom w:val="0"/>
          <w:divBdr>
            <w:top w:val="none" w:sz="0" w:space="0" w:color="auto"/>
            <w:left w:val="none" w:sz="0" w:space="0" w:color="auto"/>
            <w:bottom w:val="none" w:sz="0" w:space="0" w:color="auto"/>
            <w:right w:val="none" w:sz="0" w:space="0" w:color="auto"/>
          </w:divBdr>
        </w:div>
        <w:div w:id="1919170160">
          <w:marLeft w:val="0"/>
          <w:marRight w:val="0"/>
          <w:marTop w:val="0"/>
          <w:marBottom w:val="0"/>
          <w:divBdr>
            <w:top w:val="none" w:sz="0" w:space="0" w:color="auto"/>
            <w:left w:val="none" w:sz="0" w:space="0" w:color="auto"/>
            <w:bottom w:val="none" w:sz="0" w:space="0" w:color="auto"/>
            <w:right w:val="none" w:sz="0" w:space="0" w:color="auto"/>
          </w:divBdr>
        </w:div>
        <w:div w:id="130170420">
          <w:marLeft w:val="0"/>
          <w:marRight w:val="0"/>
          <w:marTop w:val="0"/>
          <w:marBottom w:val="0"/>
          <w:divBdr>
            <w:top w:val="none" w:sz="0" w:space="0" w:color="auto"/>
            <w:left w:val="none" w:sz="0" w:space="0" w:color="auto"/>
            <w:bottom w:val="none" w:sz="0" w:space="0" w:color="auto"/>
            <w:right w:val="none" w:sz="0" w:space="0" w:color="auto"/>
          </w:divBdr>
        </w:div>
        <w:div w:id="1874421845">
          <w:marLeft w:val="0"/>
          <w:marRight w:val="0"/>
          <w:marTop w:val="0"/>
          <w:marBottom w:val="0"/>
          <w:divBdr>
            <w:top w:val="none" w:sz="0" w:space="0" w:color="auto"/>
            <w:left w:val="none" w:sz="0" w:space="0" w:color="auto"/>
            <w:bottom w:val="none" w:sz="0" w:space="0" w:color="auto"/>
            <w:right w:val="none" w:sz="0" w:space="0" w:color="auto"/>
          </w:divBdr>
        </w:div>
        <w:div w:id="646130355">
          <w:marLeft w:val="0"/>
          <w:marRight w:val="0"/>
          <w:marTop w:val="0"/>
          <w:marBottom w:val="0"/>
          <w:divBdr>
            <w:top w:val="none" w:sz="0" w:space="0" w:color="auto"/>
            <w:left w:val="none" w:sz="0" w:space="0" w:color="auto"/>
            <w:bottom w:val="none" w:sz="0" w:space="0" w:color="auto"/>
            <w:right w:val="none" w:sz="0" w:space="0" w:color="auto"/>
          </w:divBdr>
        </w:div>
        <w:div w:id="721909107">
          <w:marLeft w:val="0"/>
          <w:marRight w:val="0"/>
          <w:marTop w:val="0"/>
          <w:marBottom w:val="0"/>
          <w:divBdr>
            <w:top w:val="none" w:sz="0" w:space="0" w:color="auto"/>
            <w:left w:val="none" w:sz="0" w:space="0" w:color="auto"/>
            <w:bottom w:val="none" w:sz="0" w:space="0" w:color="auto"/>
            <w:right w:val="none" w:sz="0" w:space="0" w:color="auto"/>
          </w:divBdr>
        </w:div>
        <w:div w:id="1452086870">
          <w:marLeft w:val="0"/>
          <w:marRight w:val="0"/>
          <w:marTop w:val="0"/>
          <w:marBottom w:val="0"/>
          <w:divBdr>
            <w:top w:val="none" w:sz="0" w:space="0" w:color="auto"/>
            <w:left w:val="none" w:sz="0" w:space="0" w:color="auto"/>
            <w:bottom w:val="none" w:sz="0" w:space="0" w:color="auto"/>
            <w:right w:val="none" w:sz="0" w:space="0" w:color="auto"/>
          </w:divBdr>
        </w:div>
        <w:div w:id="1603298903">
          <w:marLeft w:val="0"/>
          <w:marRight w:val="0"/>
          <w:marTop w:val="0"/>
          <w:marBottom w:val="0"/>
          <w:divBdr>
            <w:top w:val="none" w:sz="0" w:space="0" w:color="auto"/>
            <w:left w:val="none" w:sz="0" w:space="0" w:color="auto"/>
            <w:bottom w:val="none" w:sz="0" w:space="0" w:color="auto"/>
            <w:right w:val="none" w:sz="0" w:space="0" w:color="auto"/>
          </w:divBdr>
        </w:div>
        <w:div w:id="1232695724">
          <w:marLeft w:val="0"/>
          <w:marRight w:val="0"/>
          <w:marTop w:val="0"/>
          <w:marBottom w:val="0"/>
          <w:divBdr>
            <w:top w:val="none" w:sz="0" w:space="0" w:color="auto"/>
            <w:left w:val="none" w:sz="0" w:space="0" w:color="auto"/>
            <w:bottom w:val="none" w:sz="0" w:space="0" w:color="auto"/>
            <w:right w:val="none" w:sz="0" w:space="0" w:color="auto"/>
          </w:divBdr>
        </w:div>
        <w:div w:id="2050563537">
          <w:marLeft w:val="0"/>
          <w:marRight w:val="0"/>
          <w:marTop w:val="0"/>
          <w:marBottom w:val="0"/>
          <w:divBdr>
            <w:top w:val="none" w:sz="0" w:space="0" w:color="auto"/>
            <w:left w:val="none" w:sz="0" w:space="0" w:color="auto"/>
            <w:bottom w:val="none" w:sz="0" w:space="0" w:color="auto"/>
            <w:right w:val="none" w:sz="0" w:space="0" w:color="auto"/>
          </w:divBdr>
        </w:div>
        <w:div w:id="1881552514">
          <w:marLeft w:val="0"/>
          <w:marRight w:val="0"/>
          <w:marTop w:val="0"/>
          <w:marBottom w:val="0"/>
          <w:divBdr>
            <w:top w:val="none" w:sz="0" w:space="0" w:color="auto"/>
            <w:left w:val="none" w:sz="0" w:space="0" w:color="auto"/>
            <w:bottom w:val="none" w:sz="0" w:space="0" w:color="auto"/>
            <w:right w:val="none" w:sz="0" w:space="0" w:color="auto"/>
          </w:divBdr>
        </w:div>
        <w:div w:id="686567950">
          <w:marLeft w:val="0"/>
          <w:marRight w:val="0"/>
          <w:marTop w:val="0"/>
          <w:marBottom w:val="0"/>
          <w:divBdr>
            <w:top w:val="none" w:sz="0" w:space="0" w:color="auto"/>
            <w:left w:val="none" w:sz="0" w:space="0" w:color="auto"/>
            <w:bottom w:val="none" w:sz="0" w:space="0" w:color="auto"/>
            <w:right w:val="none" w:sz="0" w:space="0" w:color="auto"/>
          </w:divBdr>
        </w:div>
      </w:divsChild>
    </w:div>
    <w:div w:id="1515651597">
      <w:bodyDiv w:val="1"/>
      <w:marLeft w:val="0"/>
      <w:marRight w:val="0"/>
      <w:marTop w:val="0"/>
      <w:marBottom w:val="0"/>
      <w:divBdr>
        <w:top w:val="none" w:sz="0" w:space="0" w:color="auto"/>
        <w:left w:val="none" w:sz="0" w:space="0" w:color="auto"/>
        <w:bottom w:val="none" w:sz="0" w:space="0" w:color="auto"/>
        <w:right w:val="none" w:sz="0" w:space="0" w:color="auto"/>
      </w:divBdr>
      <w:divsChild>
        <w:div w:id="1283926384">
          <w:marLeft w:val="0"/>
          <w:marRight w:val="0"/>
          <w:marTop w:val="360"/>
          <w:marBottom w:val="0"/>
          <w:divBdr>
            <w:top w:val="none" w:sz="0" w:space="0" w:color="auto"/>
            <w:left w:val="none" w:sz="0" w:space="0" w:color="auto"/>
            <w:bottom w:val="none" w:sz="0" w:space="0" w:color="auto"/>
            <w:right w:val="none" w:sz="0" w:space="0" w:color="auto"/>
          </w:divBdr>
        </w:div>
        <w:div w:id="1324242754">
          <w:marLeft w:val="0"/>
          <w:marRight w:val="0"/>
          <w:marTop w:val="360"/>
          <w:marBottom w:val="0"/>
          <w:divBdr>
            <w:top w:val="none" w:sz="0" w:space="0" w:color="auto"/>
            <w:left w:val="none" w:sz="0" w:space="0" w:color="auto"/>
            <w:bottom w:val="none" w:sz="0" w:space="0" w:color="auto"/>
            <w:right w:val="none" w:sz="0" w:space="0" w:color="auto"/>
          </w:divBdr>
        </w:div>
        <w:div w:id="740561452">
          <w:marLeft w:val="0"/>
          <w:marRight w:val="0"/>
          <w:marTop w:val="360"/>
          <w:marBottom w:val="0"/>
          <w:divBdr>
            <w:top w:val="none" w:sz="0" w:space="0" w:color="auto"/>
            <w:left w:val="none" w:sz="0" w:space="0" w:color="auto"/>
            <w:bottom w:val="none" w:sz="0" w:space="0" w:color="auto"/>
            <w:right w:val="none" w:sz="0" w:space="0" w:color="auto"/>
          </w:divBdr>
        </w:div>
        <w:div w:id="496847891">
          <w:marLeft w:val="0"/>
          <w:marRight w:val="0"/>
          <w:marTop w:val="360"/>
          <w:marBottom w:val="0"/>
          <w:divBdr>
            <w:top w:val="none" w:sz="0" w:space="0" w:color="auto"/>
            <w:left w:val="none" w:sz="0" w:space="0" w:color="auto"/>
            <w:bottom w:val="none" w:sz="0" w:space="0" w:color="auto"/>
            <w:right w:val="none" w:sz="0" w:space="0" w:color="auto"/>
          </w:divBdr>
        </w:div>
        <w:div w:id="129323623">
          <w:marLeft w:val="0"/>
          <w:marRight w:val="0"/>
          <w:marTop w:val="360"/>
          <w:marBottom w:val="0"/>
          <w:divBdr>
            <w:top w:val="none" w:sz="0" w:space="0" w:color="auto"/>
            <w:left w:val="none" w:sz="0" w:space="0" w:color="auto"/>
            <w:bottom w:val="none" w:sz="0" w:space="0" w:color="auto"/>
            <w:right w:val="none" w:sz="0" w:space="0" w:color="auto"/>
          </w:divBdr>
        </w:div>
        <w:div w:id="1495758323">
          <w:marLeft w:val="0"/>
          <w:marRight w:val="0"/>
          <w:marTop w:val="360"/>
          <w:marBottom w:val="0"/>
          <w:divBdr>
            <w:top w:val="none" w:sz="0" w:space="0" w:color="auto"/>
            <w:left w:val="none" w:sz="0" w:space="0" w:color="auto"/>
            <w:bottom w:val="none" w:sz="0" w:space="0" w:color="auto"/>
            <w:right w:val="none" w:sz="0" w:space="0" w:color="auto"/>
          </w:divBdr>
        </w:div>
        <w:div w:id="323049911">
          <w:marLeft w:val="0"/>
          <w:marRight w:val="0"/>
          <w:marTop w:val="360"/>
          <w:marBottom w:val="0"/>
          <w:divBdr>
            <w:top w:val="none" w:sz="0" w:space="0" w:color="auto"/>
            <w:left w:val="none" w:sz="0" w:space="0" w:color="auto"/>
            <w:bottom w:val="none" w:sz="0" w:space="0" w:color="auto"/>
            <w:right w:val="none" w:sz="0" w:space="0" w:color="auto"/>
          </w:divBdr>
        </w:div>
        <w:div w:id="1631280895">
          <w:marLeft w:val="0"/>
          <w:marRight w:val="0"/>
          <w:marTop w:val="360"/>
          <w:marBottom w:val="0"/>
          <w:divBdr>
            <w:top w:val="none" w:sz="0" w:space="0" w:color="auto"/>
            <w:left w:val="none" w:sz="0" w:space="0" w:color="auto"/>
            <w:bottom w:val="none" w:sz="0" w:space="0" w:color="auto"/>
            <w:right w:val="none" w:sz="0" w:space="0" w:color="auto"/>
          </w:divBdr>
        </w:div>
        <w:div w:id="7216703">
          <w:marLeft w:val="0"/>
          <w:marRight w:val="0"/>
          <w:marTop w:val="360"/>
          <w:marBottom w:val="0"/>
          <w:divBdr>
            <w:top w:val="none" w:sz="0" w:space="0" w:color="auto"/>
            <w:left w:val="none" w:sz="0" w:space="0" w:color="auto"/>
            <w:bottom w:val="none" w:sz="0" w:space="0" w:color="auto"/>
            <w:right w:val="none" w:sz="0" w:space="0" w:color="auto"/>
          </w:divBdr>
        </w:div>
      </w:divsChild>
    </w:div>
    <w:div w:id="1600674787">
      <w:bodyDiv w:val="1"/>
      <w:marLeft w:val="0"/>
      <w:marRight w:val="0"/>
      <w:marTop w:val="0"/>
      <w:marBottom w:val="0"/>
      <w:divBdr>
        <w:top w:val="none" w:sz="0" w:space="0" w:color="auto"/>
        <w:left w:val="none" w:sz="0" w:space="0" w:color="auto"/>
        <w:bottom w:val="none" w:sz="0" w:space="0" w:color="auto"/>
        <w:right w:val="none" w:sz="0" w:space="0" w:color="auto"/>
      </w:divBdr>
    </w:div>
    <w:div w:id="1602228052">
      <w:bodyDiv w:val="1"/>
      <w:marLeft w:val="0"/>
      <w:marRight w:val="0"/>
      <w:marTop w:val="0"/>
      <w:marBottom w:val="0"/>
      <w:divBdr>
        <w:top w:val="none" w:sz="0" w:space="0" w:color="auto"/>
        <w:left w:val="none" w:sz="0" w:space="0" w:color="auto"/>
        <w:bottom w:val="none" w:sz="0" w:space="0" w:color="auto"/>
        <w:right w:val="none" w:sz="0" w:space="0" w:color="auto"/>
      </w:divBdr>
      <w:divsChild>
        <w:div w:id="817957604">
          <w:marLeft w:val="0"/>
          <w:marRight w:val="0"/>
          <w:marTop w:val="360"/>
          <w:marBottom w:val="0"/>
          <w:divBdr>
            <w:top w:val="none" w:sz="0" w:space="0" w:color="auto"/>
            <w:left w:val="none" w:sz="0" w:space="0" w:color="auto"/>
            <w:bottom w:val="none" w:sz="0" w:space="0" w:color="auto"/>
            <w:right w:val="none" w:sz="0" w:space="0" w:color="auto"/>
          </w:divBdr>
        </w:div>
        <w:div w:id="1307709857">
          <w:marLeft w:val="0"/>
          <w:marRight w:val="0"/>
          <w:marTop w:val="360"/>
          <w:marBottom w:val="0"/>
          <w:divBdr>
            <w:top w:val="none" w:sz="0" w:space="0" w:color="auto"/>
            <w:left w:val="none" w:sz="0" w:space="0" w:color="auto"/>
            <w:bottom w:val="none" w:sz="0" w:space="0" w:color="auto"/>
            <w:right w:val="none" w:sz="0" w:space="0" w:color="auto"/>
          </w:divBdr>
        </w:div>
        <w:div w:id="1449082203">
          <w:marLeft w:val="0"/>
          <w:marRight w:val="0"/>
          <w:marTop w:val="360"/>
          <w:marBottom w:val="0"/>
          <w:divBdr>
            <w:top w:val="none" w:sz="0" w:space="0" w:color="auto"/>
            <w:left w:val="none" w:sz="0" w:space="0" w:color="auto"/>
            <w:bottom w:val="none" w:sz="0" w:space="0" w:color="auto"/>
            <w:right w:val="none" w:sz="0" w:space="0" w:color="auto"/>
          </w:divBdr>
        </w:div>
      </w:divsChild>
    </w:div>
    <w:div w:id="1628657352">
      <w:bodyDiv w:val="1"/>
      <w:marLeft w:val="0"/>
      <w:marRight w:val="0"/>
      <w:marTop w:val="0"/>
      <w:marBottom w:val="0"/>
      <w:divBdr>
        <w:top w:val="none" w:sz="0" w:space="0" w:color="auto"/>
        <w:left w:val="none" w:sz="0" w:space="0" w:color="auto"/>
        <w:bottom w:val="none" w:sz="0" w:space="0" w:color="auto"/>
        <w:right w:val="none" w:sz="0" w:space="0" w:color="auto"/>
      </w:divBdr>
    </w:div>
    <w:div w:id="1636983065">
      <w:bodyDiv w:val="1"/>
      <w:marLeft w:val="0"/>
      <w:marRight w:val="0"/>
      <w:marTop w:val="0"/>
      <w:marBottom w:val="0"/>
      <w:divBdr>
        <w:top w:val="none" w:sz="0" w:space="0" w:color="auto"/>
        <w:left w:val="none" w:sz="0" w:space="0" w:color="auto"/>
        <w:bottom w:val="none" w:sz="0" w:space="0" w:color="auto"/>
        <w:right w:val="none" w:sz="0" w:space="0" w:color="auto"/>
      </w:divBdr>
    </w:div>
    <w:div w:id="1658412011">
      <w:bodyDiv w:val="1"/>
      <w:marLeft w:val="0"/>
      <w:marRight w:val="0"/>
      <w:marTop w:val="0"/>
      <w:marBottom w:val="0"/>
      <w:divBdr>
        <w:top w:val="none" w:sz="0" w:space="0" w:color="auto"/>
        <w:left w:val="none" w:sz="0" w:space="0" w:color="auto"/>
        <w:bottom w:val="none" w:sz="0" w:space="0" w:color="auto"/>
        <w:right w:val="none" w:sz="0" w:space="0" w:color="auto"/>
      </w:divBdr>
    </w:div>
    <w:div w:id="1729374088">
      <w:bodyDiv w:val="1"/>
      <w:marLeft w:val="0"/>
      <w:marRight w:val="0"/>
      <w:marTop w:val="0"/>
      <w:marBottom w:val="0"/>
      <w:divBdr>
        <w:top w:val="none" w:sz="0" w:space="0" w:color="auto"/>
        <w:left w:val="none" w:sz="0" w:space="0" w:color="auto"/>
        <w:bottom w:val="none" w:sz="0" w:space="0" w:color="auto"/>
        <w:right w:val="none" w:sz="0" w:space="0" w:color="auto"/>
      </w:divBdr>
      <w:divsChild>
        <w:div w:id="2059088129">
          <w:marLeft w:val="0"/>
          <w:marRight w:val="0"/>
          <w:marTop w:val="360"/>
          <w:marBottom w:val="0"/>
          <w:divBdr>
            <w:top w:val="none" w:sz="0" w:space="0" w:color="auto"/>
            <w:left w:val="none" w:sz="0" w:space="0" w:color="auto"/>
            <w:bottom w:val="none" w:sz="0" w:space="0" w:color="auto"/>
            <w:right w:val="none" w:sz="0" w:space="0" w:color="auto"/>
          </w:divBdr>
        </w:div>
        <w:div w:id="322272680">
          <w:marLeft w:val="0"/>
          <w:marRight w:val="0"/>
          <w:marTop w:val="360"/>
          <w:marBottom w:val="0"/>
          <w:divBdr>
            <w:top w:val="none" w:sz="0" w:space="0" w:color="auto"/>
            <w:left w:val="none" w:sz="0" w:space="0" w:color="auto"/>
            <w:bottom w:val="none" w:sz="0" w:space="0" w:color="auto"/>
            <w:right w:val="none" w:sz="0" w:space="0" w:color="auto"/>
          </w:divBdr>
        </w:div>
        <w:div w:id="1049258945">
          <w:marLeft w:val="0"/>
          <w:marRight w:val="0"/>
          <w:marTop w:val="360"/>
          <w:marBottom w:val="0"/>
          <w:divBdr>
            <w:top w:val="none" w:sz="0" w:space="0" w:color="auto"/>
            <w:left w:val="none" w:sz="0" w:space="0" w:color="auto"/>
            <w:bottom w:val="none" w:sz="0" w:space="0" w:color="auto"/>
            <w:right w:val="none" w:sz="0" w:space="0" w:color="auto"/>
          </w:divBdr>
        </w:div>
      </w:divsChild>
    </w:div>
    <w:div w:id="1833525702">
      <w:bodyDiv w:val="1"/>
      <w:marLeft w:val="0"/>
      <w:marRight w:val="0"/>
      <w:marTop w:val="0"/>
      <w:marBottom w:val="0"/>
      <w:divBdr>
        <w:top w:val="none" w:sz="0" w:space="0" w:color="auto"/>
        <w:left w:val="none" w:sz="0" w:space="0" w:color="auto"/>
        <w:bottom w:val="none" w:sz="0" w:space="0" w:color="auto"/>
        <w:right w:val="none" w:sz="0" w:space="0" w:color="auto"/>
      </w:divBdr>
    </w:div>
    <w:div w:id="1892304407">
      <w:bodyDiv w:val="1"/>
      <w:marLeft w:val="0"/>
      <w:marRight w:val="0"/>
      <w:marTop w:val="0"/>
      <w:marBottom w:val="0"/>
      <w:divBdr>
        <w:top w:val="none" w:sz="0" w:space="0" w:color="auto"/>
        <w:left w:val="none" w:sz="0" w:space="0" w:color="auto"/>
        <w:bottom w:val="none" w:sz="0" w:space="0" w:color="auto"/>
        <w:right w:val="none" w:sz="0" w:space="0" w:color="auto"/>
      </w:divBdr>
    </w:div>
    <w:div w:id="1903254572">
      <w:bodyDiv w:val="1"/>
      <w:marLeft w:val="0"/>
      <w:marRight w:val="0"/>
      <w:marTop w:val="0"/>
      <w:marBottom w:val="0"/>
      <w:divBdr>
        <w:top w:val="none" w:sz="0" w:space="0" w:color="auto"/>
        <w:left w:val="none" w:sz="0" w:space="0" w:color="auto"/>
        <w:bottom w:val="none" w:sz="0" w:space="0" w:color="auto"/>
        <w:right w:val="none" w:sz="0" w:space="0" w:color="auto"/>
      </w:divBdr>
    </w:div>
    <w:div w:id="2025862642">
      <w:bodyDiv w:val="1"/>
      <w:marLeft w:val="0"/>
      <w:marRight w:val="0"/>
      <w:marTop w:val="0"/>
      <w:marBottom w:val="0"/>
      <w:divBdr>
        <w:top w:val="none" w:sz="0" w:space="0" w:color="auto"/>
        <w:left w:val="none" w:sz="0" w:space="0" w:color="auto"/>
        <w:bottom w:val="none" w:sz="0" w:space="0" w:color="auto"/>
        <w:right w:val="none" w:sz="0" w:space="0" w:color="auto"/>
      </w:divBdr>
      <w:divsChild>
        <w:div w:id="399181156">
          <w:marLeft w:val="0"/>
          <w:marRight w:val="0"/>
          <w:marTop w:val="360"/>
          <w:marBottom w:val="0"/>
          <w:divBdr>
            <w:top w:val="none" w:sz="0" w:space="0" w:color="auto"/>
            <w:left w:val="none" w:sz="0" w:space="0" w:color="auto"/>
            <w:bottom w:val="none" w:sz="0" w:space="0" w:color="auto"/>
            <w:right w:val="none" w:sz="0" w:space="0" w:color="auto"/>
          </w:divBdr>
        </w:div>
        <w:div w:id="1656765656">
          <w:marLeft w:val="-75"/>
          <w:marRight w:val="0"/>
          <w:marTop w:val="480"/>
          <w:marBottom w:val="360"/>
          <w:divBdr>
            <w:top w:val="none" w:sz="0" w:space="0" w:color="auto"/>
            <w:left w:val="none" w:sz="0" w:space="0" w:color="auto"/>
            <w:bottom w:val="none" w:sz="0" w:space="0" w:color="auto"/>
            <w:right w:val="none" w:sz="0" w:space="0" w:color="auto"/>
          </w:divBdr>
        </w:div>
        <w:div w:id="1199006091">
          <w:marLeft w:val="0"/>
          <w:marRight w:val="0"/>
          <w:marTop w:val="360"/>
          <w:marBottom w:val="0"/>
          <w:divBdr>
            <w:top w:val="none" w:sz="0" w:space="0" w:color="auto"/>
            <w:left w:val="none" w:sz="0" w:space="0" w:color="auto"/>
            <w:bottom w:val="none" w:sz="0" w:space="0" w:color="auto"/>
            <w:right w:val="none" w:sz="0" w:space="0" w:color="auto"/>
          </w:divBdr>
        </w:div>
        <w:div w:id="969894165">
          <w:marLeft w:val="0"/>
          <w:marRight w:val="0"/>
          <w:marTop w:val="360"/>
          <w:marBottom w:val="0"/>
          <w:divBdr>
            <w:top w:val="none" w:sz="0" w:space="0" w:color="auto"/>
            <w:left w:val="none" w:sz="0" w:space="0" w:color="auto"/>
            <w:bottom w:val="none" w:sz="0" w:space="0" w:color="auto"/>
            <w:right w:val="none" w:sz="0" w:space="0" w:color="auto"/>
          </w:divBdr>
        </w:div>
        <w:div w:id="19480177">
          <w:marLeft w:val="0"/>
          <w:marRight w:val="0"/>
          <w:marTop w:val="360"/>
          <w:marBottom w:val="0"/>
          <w:divBdr>
            <w:top w:val="none" w:sz="0" w:space="0" w:color="auto"/>
            <w:left w:val="none" w:sz="0" w:space="0" w:color="auto"/>
            <w:bottom w:val="none" w:sz="0" w:space="0" w:color="auto"/>
            <w:right w:val="none" w:sz="0" w:space="0" w:color="auto"/>
          </w:divBdr>
        </w:div>
        <w:div w:id="417335354">
          <w:marLeft w:val="0"/>
          <w:marRight w:val="0"/>
          <w:marTop w:val="360"/>
          <w:marBottom w:val="0"/>
          <w:divBdr>
            <w:top w:val="none" w:sz="0" w:space="0" w:color="auto"/>
            <w:left w:val="none" w:sz="0" w:space="0" w:color="auto"/>
            <w:bottom w:val="none" w:sz="0" w:space="0" w:color="auto"/>
            <w:right w:val="none" w:sz="0" w:space="0" w:color="auto"/>
          </w:divBdr>
        </w:div>
        <w:div w:id="688725376">
          <w:marLeft w:val="-75"/>
          <w:marRight w:val="0"/>
          <w:marTop w:val="480"/>
          <w:marBottom w:val="360"/>
          <w:divBdr>
            <w:top w:val="none" w:sz="0" w:space="0" w:color="auto"/>
            <w:left w:val="none" w:sz="0" w:space="0" w:color="auto"/>
            <w:bottom w:val="none" w:sz="0" w:space="0" w:color="auto"/>
            <w:right w:val="none" w:sz="0" w:space="0" w:color="auto"/>
          </w:divBdr>
        </w:div>
        <w:div w:id="1086536024">
          <w:marLeft w:val="0"/>
          <w:marRight w:val="0"/>
          <w:marTop w:val="360"/>
          <w:marBottom w:val="0"/>
          <w:divBdr>
            <w:top w:val="none" w:sz="0" w:space="0" w:color="auto"/>
            <w:left w:val="none" w:sz="0" w:space="0" w:color="auto"/>
            <w:bottom w:val="none" w:sz="0" w:space="0" w:color="auto"/>
            <w:right w:val="none" w:sz="0" w:space="0" w:color="auto"/>
          </w:divBdr>
        </w:div>
        <w:div w:id="151874126">
          <w:marLeft w:val="0"/>
          <w:marRight w:val="0"/>
          <w:marTop w:val="360"/>
          <w:marBottom w:val="0"/>
          <w:divBdr>
            <w:top w:val="none" w:sz="0" w:space="0" w:color="auto"/>
            <w:left w:val="none" w:sz="0" w:space="0" w:color="auto"/>
            <w:bottom w:val="none" w:sz="0" w:space="0" w:color="auto"/>
            <w:right w:val="none" w:sz="0" w:space="0" w:color="auto"/>
          </w:divBdr>
        </w:div>
        <w:div w:id="1251935301">
          <w:marLeft w:val="0"/>
          <w:marRight w:val="0"/>
          <w:marTop w:val="360"/>
          <w:marBottom w:val="0"/>
          <w:divBdr>
            <w:top w:val="none" w:sz="0" w:space="0" w:color="auto"/>
            <w:left w:val="none" w:sz="0" w:space="0" w:color="auto"/>
            <w:bottom w:val="none" w:sz="0" w:space="0" w:color="auto"/>
            <w:right w:val="none" w:sz="0" w:space="0" w:color="auto"/>
          </w:divBdr>
        </w:div>
        <w:div w:id="1666544497">
          <w:marLeft w:val="0"/>
          <w:marRight w:val="0"/>
          <w:marTop w:val="360"/>
          <w:marBottom w:val="0"/>
          <w:divBdr>
            <w:top w:val="none" w:sz="0" w:space="0" w:color="auto"/>
            <w:left w:val="none" w:sz="0" w:space="0" w:color="auto"/>
            <w:bottom w:val="none" w:sz="0" w:space="0" w:color="auto"/>
            <w:right w:val="none" w:sz="0" w:space="0" w:color="auto"/>
          </w:divBdr>
        </w:div>
        <w:div w:id="1347636199">
          <w:marLeft w:val="0"/>
          <w:marRight w:val="0"/>
          <w:marTop w:val="360"/>
          <w:marBottom w:val="0"/>
          <w:divBdr>
            <w:top w:val="none" w:sz="0" w:space="0" w:color="auto"/>
            <w:left w:val="none" w:sz="0" w:space="0" w:color="auto"/>
            <w:bottom w:val="none" w:sz="0" w:space="0" w:color="auto"/>
            <w:right w:val="none" w:sz="0" w:space="0" w:color="auto"/>
          </w:divBdr>
        </w:div>
      </w:divsChild>
    </w:div>
    <w:div w:id="2092576468">
      <w:bodyDiv w:val="1"/>
      <w:marLeft w:val="0"/>
      <w:marRight w:val="0"/>
      <w:marTop w:val="0"/>
      <w:marBottom w:val="0"/>
      <w:divBdr>
        <w:top w:val="none" w:sz="0" w:space="0" w:color="auto"/>
        <w:left w:val="none" w:sz="0" w:space="0" w:color="auto"/>
        <w:bottom w:val="none" w:sz="0" w:space="0" w:color="auto"/>
        <w:right w:val="none" w:sz="0" w:space="0" w:color="auto"/>
      </w:divBdr>
      <w:divsChild>
        <w:div w:id="361712390">
          <w:marLeft w:val="0"/>
          <w:marRight w:val="0"/>
          <w:marTop w:val="360"/>
          <w:marBottom w:val="0"/>
          <w:divBdr>
            <w:top w:val="none" w:sz="0" w:space="0" w:color="auto"/>
            <w:left w:val="none" w:sz="0" w:space="0" w:color="auto"/>
            <w:bottom w:val="none" w:sz="0" w:space="0" w:color="auto"/>
            <w:right w:val="none" w:sz="0" w:space="0" w:color="auto"/>
          </w:divBdr>
        </w:div>
        <w:div w:id="1148983335">
          <w:marLeft w:val="0"/>
          <w:marRight w:val="0"/>
          <w:marTop w:val="360"/>
          <w:marBottom w:val="0"/>
          <w:divBdr>
            <w:top w:val="none" w:sz="0" w:space="0" w:color="auto"/>
            <w:left w:val="none" w:sz="0" w:space="0" w:color="auto"/>
            <w:bottom w:val="none" w:sz="0" w:space="0" w:color="auto"/>
            <w:right w:val="none" w:sz="0" w:space="0" w:color="auto"/>
          </w:divBdr>
        </w:div>
        <w:div w:id="588002835">
          <w:marLeft w:val="0"/>
          <w:marRight w:val="0"/>
          <w:marTop w:val="360"/>
          <w:marBottom w:val="0"/>
          <w:divBdr>
            <w:top w:val="none" w:sz="0" w:space="0" w:color="auto"/>
            <w:left w:val="none" w:sz="0" w:space="0" w:color="auto"/>
            <w:bottom w:val="none" w:sz="0" w:space="0" w:color="auto"/>
            <w:right w:val="none" w:sz="0" w:space="0" w:color="auto"/>
          </w:divBdr>
        </w:div>
        <w:div w:id="433332810">
          <w:marLeft w:val="0"/>
          <w:marRight w:val="0"/>
          <w:marTop w:val="360"/>
          <w:marBottom w:val="0"/>
          <w:divBdr>
            <w:top w:val="none" w:sz="0" w:space="0" w:color="auto"/>
            <w:left w:val="none" w:sz="0" w:space="0" w:color="auto"/>
            <w:bottom w:val="none" w:sz="0" w:space="0" w:color="auto"/>
            <w:right w:val="none" w:sz="0" w:space="0" w:color="auto"/>
          </w:divBdr>
        </w:div>
        <w:div w:id="2088109153">
          <w:marLeft w:val="0"/>
          <w:marRight w:val="0"/>
          <w:marTop w:val="360"/>
          <w:marBottom w:val="0"/>
          <w:divBdr>
            <w:top w:val="none" w:sz="0" w:space="0" w:color="auto"/>
            <w:left w:val="none" w:sz="0" w:space="0" w:color="auto"/>
            <w:bottom w:val="none" w:sz="0" w:space="0" w:color="auto"/>
            <w:right w:val="none" w:sz="0" w:space="0" w:color="auto"/>
          </w:divBdr>
        </w:div>
        <w:div w:id="127556501">
          <w:marLeft w:val="0"/>
          <w:marRight w:val="0"/>
          <w:marTop w:val="360"/>
          <w:marBottom w:val="0"/>
          <w:divBdr>
            <w:top w:val="none" w:sz="0" w:space="0" w:color="auto"/>
            <w:left w:val="none" w:sz="0" w:space="0" w:color="auto"/>
            <w:bottom w:val="none" w:sz="0" w:space="0" w:color="auto"/>
            <w:right w:val="none" w:sz="0" w:space="0" w:color="auto"/>
          </w:divBdr>
        </w:div>
        <w:div w:id="325859322">
          <w:marLeft w:val="0"/>
          <w:marRight w:val="0"/>
          <w:marTop w:val="360"/>
          <w:marBottom w:val="0"/>
          <w:divBdr>
            <w:top w:val="none" w:sz="0" w:space="0" w:color="auto"/>
            <w:left w:val="none" w:sz="0" w:space="0" w:color="auto"/>
            <w:bottom w:val="none" w:sz="0" w:space="0" w:color="auto"/>
            <w:right w:val="none" w:sz="0" w:space="0" w:color="auto"/>
          </w:divBdr>
        </w:div>
        <w:div w:id="279840107">
          <w:marLeft w:val="0"/>
          <w:marRight w:val="0"/>
          <w:marTop w:val="360"/>
          <w:marBottom w:val="0"/>
          <w:divBdr>
            <w:top w:val="none" w:sz="0" w:space="0" w:color="auto"/>
            <w:left w:val="none" w:sz="0" w:space="0" w:color="auto"/>
            <w:bottom w:val="none" w:sz="0" w:space="0" w:color="auto"/>
            <w:right w:val="none" w:sz="0" w:space="0" w:color="auto"/>
          </w:divBdr>
        </w:div>
        <w:div w:id="1926457621">
          <w:marLeft w:val="0"/>
          <w:marRight w:val="0"/>
          <w:marTop w:val="3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sv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1.png"/><Relationship Id="rId29" Type="http://schemas.openxmlformats.org/officeDocument/2006/relationships/image" Target="media/image2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4.sv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0BA61-6FB0-4700-9E96-308F302D6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36636</Words>
  <Characters>217622</Characters>
  <Application>Microsoft Office Word</Application>
  <DocSecurity>0</DocSecurity>
  <Lines>5726</Lines>
  <Paragraphs>2568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Professional sample paper with annotations</vt:lpstr>
      <vt:lpstr>Professional sample paper with annotations</vt:lpstr>
    </vt:vector>
  </TitlesOfParts>
  <Company/>
  <LinksUpToDate>false</LinksUpToDate>
  <CharactersWithSpaces>251690</CharactersWithSpaces>
  <SharedDoc>false</SharedDoc>
  <HLinks>
    <vt:vector size="150" baseType="variant">
      <vt:variant>
        <vt:i4>1900629</vt:i4>
      </vt:variant>
      <vt:variant>
        <vt:i4>72</vt:i4>
      </vt:variant>
      <vt:variant>
        <vt:i4>0</vt:i4>
      </vt:variant>
      <vt:variant>
        <vt:i4>5</vt:i4>
      </vt:variant>
      <vt:variant>
        <vt:lpwstr>https://doi.org/10.1080/02602930802618336</vt:lpwstr>
      </vt:variant>
      <vt:variant>
        <vt:lpwstr/>
      </vt:variant>
      <vt:variant>
        <vt:i4>6160402</vt:i4>
      </vt:variant>
      <vt:variant>
        <vt:i4>69</vt:i4>
      </vt:variant>
      <vt:variant>
        <vt:i4>0</vt:i4>
      </vt:variant>
      <vt:variant>
        <vt:i4>5</vt:i4>
      </vt:variant>
      <vt:variant>
        <vt:lpwstr>https://doi.org/10.1016/j.stueduc.2016.08.007</vt:lpwstr>
      </vt:variant>
      <vt:variant>
        <vt:lpwstr/>
      </vt:variant>
      <vt:variant>
        <vt:i4>1179654</vt:i4>
      </vt:variant>
      <vt:variant>
        <vt:i4>66</vt:i4>
      </vt:variant>
      <vt:variant>
        <vt:i4>0</vt:i4>
      </vt:variant>
      <vt:variant>
        <vt:i4>5</vt:i4>
      </vt:variant>
      <vt:variant>
        <vt:lpwstr>https://doi.org/10.1037/h0031322</vt:lpwstr>
      </vt:variant>
      <vt:variant>
        <vt:lpwstr/>
      </vt:variant>
      <vt:variant>
        <vt:i4>69</vt:i4>
      </vt:variant>
      <vt:variant>
        <vt:i4>63</vt:i4>
      </vt:variant>
      <vt:variant>
        <vt:i4>0</vt:i4>
      </vt:variant>
      <vt:variant>
        <vt:i4>5</vt:i4>
      </vt:variant>
      <vt:variant>
        <vt:lpwstr>https://doi.org/10.1080/02602938.2010.545869</vt:lpwstr>
      </vt:variant>
      <vt:variant>
        <vt:lpwstr/>
      </vt:variant>
      <vt:variant>
        <vt:i4>7667744</vt:i4>
      </vt:variant>
      <vt:variant>
        <vt:i4>60</vt:i4>
      </vt:variant>
      <vt:variant>
        <vt:i4>0</vt:i4>
      </vt:variant>
      <vt:variant>
        <vt:i4>5</vt:i4>
      </vt:variant>
      <vt:variant>
        <vt:lpwstr>https://doi.org/10.14293/S2199-1006.1.SOR-EDU.AOFRQA.v1</vt:lpwstr>
      </vt:variant>
      <vt:variant>
        <vt:lpwstr/>
      </vt:variant>
      <vt:variant>
        <vt:i4>131136</vt:i4>
      </vt:variant>
      <vt:variant>
        <vt:i4>57</vt:i4>
      </vt:variant>
      <vt:variant>
        <vt:i4>0</vt:i4>
      </vt:variant>
      <vt:variant>
        <vt:i4>5</vt:i4>
      </vt:variant>
      <vt:variant>
        <vt:lpwstr>https://doi.org/10.1080/02602938.2014.956684</vt:lpwstr>
      </vt:variant>
      <vt:variant>
        <vt:lpwstr/>
      </vt:variant>
      <vt:variant>
        <vt:i4>1114204</vt:i4>
      </vt:variant>
      <vt:variant>
        <vt:i4>54</vt:i4>
      </vt:variant>
      <vt:variant>
        <vt:i4>0</vt:i4>
      </vt:variant>
      <vt:variant>
        <vt:i4>5</vt:i4>
      </vt:variant>
      <vt:variant>
        <vt:lpwstr>https://doi.org/10.3102/0034654313496870</vt:lpwstr>
      </vt:variant>
      <vt:variant>
        <vt:lpwstr/>
      </vt:variant>
      <vt:variant>
        <vt:i4>983110</vt:i4>
      </vt:variant>
      <vt:variant>
        <vt:i4>51</vt:i4>
      </vt:variant>
      <vt:variant>
        <vt:i4>0</vt:i4>
      </vt:variant>
      <vt:variant>
        <vt:i4>5</vt:i4>
      </vt:variant>
      <vt:variant>
        <vt:lpwstr>https://doi.org/10.1080/02602938.2014.890695</vt:lpwstr>
      </vt:variant>
      <vt:variant>
        <vt:lpwstr/>
      </vt:variant>
      <vt:variant>
        <vt:i4>6684709</vt:i4>
      </vt:variant>
      <vt:variant>
        <vt:i4>48</vt:i4>
      </vt:variant>
      <vt:variant>
        <vt:i4>0</vt:i4>
      </vt:variant>
      <vt:variant>
        <vt:i4>5</vt:i4>
      </vt:variant>
      <vt:variant>
        <vt:lpwstr>https://doi.org/10.1002/au.222</vt:lpwstr>
      </vt:variant>
      <vt:variant>
        <vt:lpwstr/>
      </vt:variant>
      <vt:variant>
        <vt:i4>8257635</vt:i4>
      </vt:variant>
      <vt:variant>
        <vt:i4>45</vt:i4>
      </vt:variant>
      <vt:variant>
        <vt:i4>0</vt:i4>
      </vt:variant>
      <vt:variant>
        <vt:i4>5</vt:i4>
      </vt:variant>
      <vt:variant>
        <vt:lpwstr>https://doi.org/10.1002/tia2.20004</vt:lpwstr>
      </vt:variant>
      <vt:variant>
        <vt:lpwstr/>
      </vt:variant>
      <vt:variant>
        <vt:i4>1179728</vt:i4>
      </vt:variant>
      <vt:variant>
        <vt:i4>42</vt:i4>
      </vt:variant>
      <vt:variant>
        <vt:i4>0</vt:i4>
      </vt:variant>
      <vt:variant>
        <vt:i4>5</vt:i4>
      </vt:variant>
      <vt:variant>
        <vt:lpwstr>https://doi.org/10.1080/02602930701293231</vt:lpwstr>
      </vt:variant>
      <vt:variant>
        <vt:lpwstr/>
      </vt:variant>
      <vt:variant>
        <vt:i4>1900632</vt:i4>
      </vt:variant>
      <vt:variant>
        <vt:i4>39</vt:i4>
      </vt:variant>
      <vt:variant>
        <vt:i4>0</vt:i4>
      </vt:variant>
      <vt:variant>
        <vt:i4>5</vt:i4>
      </vt:variant>
      <vt:variant>
        <vt:lpwstr>https://doi.org/10.1080/02602930902862875</vt:lpwstr>
      </vt:variant>
      <vt:variant>
        <vt:lpwstr/>
      </vt:variant>
      <vt:variant>
        <vt:i4>1835102</vt:i4>
      </vt:variant>
      <vt:variant>
        <vt:i4>36</vt:i4>
      </vt:variant>
      <vt:variant>
        <vt:i4>0</vt:i4>
      </vt:variant>
      <vt:variant>
        <vt:i4>5</vt:i4>
      </vt:variant>
      <vt:variant>
        <vt:lpwstr>https://doi.org/10.1080/02602931003632399</vt:lpwstr>
      </vt:variant>
      <vt:variant>
        <vt:lpwstr/>
      </vt:variant>
      <vt:variant>
        <vt:i4>262161</vt:i4>
      </vt:variant>
      <vt:variant>
        <vt:i4>33</vt:i4>
      </vt:variant>
      <vt:variant>
        <vt:i4>0</vt:i4>
      </vt:variant>
      <vt:variant>
        <vt:i4>5</vt:i4>
      </vt:variant>
      <vt:variant>
        <vt:lpwstr>https://doi.org/10.1007/s10755-016-9368-5</vt:lpwstr>
      </vt:variant>
      <vt:variant>
        <vt:lpwstr/>
      </vt:variant>
      <vt:variant>
        <vt:i4>6684791</vt:i4>
      </vt:variant>
      <vt:variant>
        <vt:i4>30</vt:i4>
      </vt:variant>
      <vt:variant>
        <vt:i4>0</vt:i4>
      </vt:variant>
      <vt:variant>
        <vt:i4>5</vt:i4>
      </vt:variant>
      <vt:variant>
        <vt:lpwstr>https://doi.org/10.1037/stl0000052</vt:lpwstr>
      </vt:variant>
      <vt:variant>
        <vt:lpwstr/>
      </vt:variant>
      <vt:variant>
        <vt:i4>458825</vt:i4>
      </vt:variant>
      <vt:variant>
        <vt:i4>27</vt:i4>
      </vt:variant>
      <vt:variant>
        <vt:i4>0</vt:i4>
      </vt:variant>
      <vt:variant>
        <vt:i4>5</vt:i4>
      </vt:variant>
      <vt:variant>
        <vt:lpwstr>https://doi.org/10.1080/02602938.2013.831809</vt:lpwstr>
      </vt:variant>
      <vt:variant>
        <vt:lpwstr/>
      </vt:variant>
      <vt:variant>
        <vt:i4>5046366</vt:i4>
      </vt:variant>
      <vt:variant>
        <vt:i4>24</vt:i4>
      </vt:variant>
      <vt:variant>
        <vt:i4>0</vt:i4>
      </vt:variant>
      <vt:variant>
        <vt:i4>5</vt:i4>
      </vt:variant>
      <vt:variant>
        <vt:lpwstr>https://doi.org/10.1017/CBO9780511808098</vt:lpwstr>
      </vt:variant>
      <vt:variant>
        <vt:lpwstr/>
      </vt:variant>
      <vt:variant>
        <vt:i4>917570</vt:i4>
      </vt:variant>
      <vt:variant>
        <vt:i4>21</vt:i4>
      </vt:variant>
      <vt:variant>
        <vt:i4>0</vt:i4>
      </vt:variant>
      <vt:variant>
        <vt:i4>5</vt:i4>
      </vt:variant>
      <vt:variant>
        <vt:lpwstr>https://doi.org/10.1080/02602938.2016.1261083</vt:lpwstr>
      </vt:variant>
      <vt:variant>
        <vt:lpwstr/>
      </vt:variant>
      <vt:variant>
        <vt:i4>1572945</vt:i4>
      </vt:variant>
      <vt:variant>
        <vt:i4>18</vt:i4>
      </vt:variant>
      <vt:variant>
        <vt:i4>0</vt:i4>
      </vt:variant>
      <vt:variant>
        <vt:i4>5</vt:i4>
      </vt:variant>
      <vt:variant>
        <vt:lpwstr>https://doi.org/10.1080/02602930410001689171</vt:lpwstr>
      </vt:variant>
      <vt:variant>
        <vt:lpwstr/>
      </vt:variant>
      <vt:variant>
        <vt:i4>1441878</vt:i4>
      </vt:variant>
      <vt:variant>
        <vt:i4>15</vt:i4>
      </vt:variant>
      <vt:variant>
        <vt:i4>0</vt:i4>
      </vt:variant>
      <vt:variant>
        <vt:i4>5</vt:i4>
      </vt:variant>
      <vt:variant>
        <vt:lpwstr>https://doi.org/10.1080/08832320209599691</vt:lpwstr>
      </vt:variant>
      <vt:variant>
        <vt:lpwstr/>
      </vt:variant>
      <vt:variant>
        <vt:i4>655437</vt:i4>
      </vt:variant>
      <vt:variant>
        <vt:i4>12</vt:i4>
      </vt:variant>
      <vt:variant>
        <vt:i4>0</vt:i4>
      </vt:variant>
      <vt:variant>
        <vt:i4>5</vt:i4>
      </vt:variant>
      <vt:variant>
        <vt:lpwstr>https://doi.org/10.1080/02602938.2013.860950</vt:lpwstr>
      </vt:variant>
      <vt:variant>
        <vt:lpwstr/>
      </vt:variant>
      <vt:variant>
        <vt:i4>6488179</vt:i4>
      </vt:variant>
      <vt:variant>
        <vt:i4>9</vt:i4>
      </vt:variant>
      <vt:variant>
        <vt:i4>0</vt:i4>
      </vt:variant>
      <vt:variant>
        <vt:i4>5</vt:i4>
      </vt:variant>
      <vt:variant>
        <vt:lpwstr>https://doi.org/10.1037/stl0000017</vt:lpwstr>
      </vt:variant>
      <vt:variant>
        <vt:lpwstr/>
      </vt:variant>
      <vt:variant>
        <vt:i4>6684790</vt:i4>
      </vt:variant>
      <vt:variant>
        <vt:i4>6</vt:i4>
      </vt:variant>
      <vt:variant>
        <vt:i4>0</vt:i4>
      </vt:variant>
      <vt:variant>
        <vt:i4>5</vt:i4>
      </vt:variant>
      <vt:variant>
        <vt:lpwstr>https://doi.org/10.1037/stl0000042</vt:lpwstr>
      </vt:variant>
      <vt:variant>
        <vt:lpwstr/>
      </vt:variant>
      <vt:variant>
        <vt:i4>2097254</vt:i4>
      </vt:variant>
      <vt:variant>
        <vt:i4>3</vt:i4>
      </vt:variant>
      <vt:variant>
        <vt:i4>0</vt:i4>
      </vt:variant>
      <vt:variant>
        <vt:i4>5</vt:i4>
      </vt:variant>
      <vt:variant>
        <vt:lpwstr>https://doi.org/10.3200/JECE.37.1.21-37</vt:lpwstr>
      </vt:variant>
      <vt:variant>
        <vt:lpwstr/>
      </vt:variant>
      <vt:variant>
        <vt:i4>393256</vt:i4>
      </vt:variant>
      <vt:variant>
        <vt:i4>0</vt:i4>
      </vt:variant>
      <vt:variant>
        <vt:i4>0</vt:i4>
      </vt:variant>
      <vt:variant>
        <vt:i4>5</vt:i4>
      </vt:variant>
      <vt:variant>
        <vt:lpwstr>mailto:mandy.klatt@uni-leipzig.de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Professional sample paper with annotations</dc:title>
  <dc:subject/>
  <dc:creator>Lotz, Christin</dc:creator>
  <cp:keywords/>
  <dc:description/>
  <cp:lastModifiedBy>Mandy Klatt</cp:lastModifiedBy>
  <cp:revision>20</cp:revision>
  <dcterms:created xsi:type="dcterms:W3CDTF">2024-12-19T15:56:00Z</dcterms:created>
  <dcterms:modified xsi:type="dcterms:W3CDTF">2025-03-26T11:59:00Z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09caa86a456d411acc7c2b59a9eed341c1b52f7dbf97d7a1ccc7274c161dbdcb</vt:lpwstr>
  </property>
  <property fmtid="{D5CDD505-2E9C-101B-9397-08002B2CF9AE}" pid="3" name="ZOTERO_PREF_1">
    <vt:lpwstr>&lt;data data-version="3" zotero-version="7.0.11"&gt;&lt;session id="i2oHm5H6"/&gt;&lt;style id="http://www.zotero.org/styles/apa" locale="en-US" hasBibliography="1" bibliographyStyleHasBeenSet="1"/&gt;&lt;prefs&gt;&lt;pref name="fieldType" value="Field"/&gt;&lt;/prefs&gt;&lt;/data&gt;</vt:lpwstr>
  </property>
</Properties>
</file>